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D656" w14:textId="77777777" w:rsidR="00253E76" w:rsidRPr="009A044E" w:rsidRDefault="00253E76" w:rsidP="00321652">
      <w:pPr>
        <w:rPr>
          <w:rFonts w:asciiTheme="minorHAnsi" w:hAnsiTheme="minorHAnsi" w:cstheme="minorHAnsi"/>
          <w:sz w:val="20"/>
          <w:szCs w:val="20"/>
        </w:rPr>
      </w:pPr>
      <w:bookmarkStart w:id="0" w:name="_GoBack"/>
      <w:bookmarkEnd w:id="0"/>
    </w:p>
    <w:p w14:paraId="5BE363DA" w14:textId="4A889B2E" w:rsidR="00253E76" w:rsidRPr="009A044E" w:rsidRDefault="00834434" w:rsidP="00321652">
      <w:pPr>
        <w:ind w:firstLine="567"/>
        <w:jc w:val="center"/>
        <w:rPr>
          <w:rFonts w:asciiTheme="minorHAnsi" w:hAnsiTheme="minorHAnsi" w:cstheme="minorHAnsi"/>
          <w:sz w:val="20"/>
          <w:szCs w:val="20"/>
        </w:rPr>
      </w:pPr>
      <w:r>
        <w:rPr>
          <w:rFonts w:asciiTheme="minorHAnsi" w:hAnsiTheme="minorHAnsi" w:cstheme="minorHAnsi"/>
          <w:sz w:val="20"/>
          <w:szCs w:val="20"/>
        </w:rPr>
        <w:t xml:space="preserve">Projektowane postanowienia </w:t>
      </w:r>
      <w:r w:rsidR="00253E76" w:rsidRPr="009A044E">
        <w:rPr>
          <w:rFonts w:asciiTheme="minorHAnsi" w:hAnsiTheme="minorHAnsi" w:cstheme="minorHAnsi"/>
          <w:sz w:val="20"/>
          <w:szCs w:val="20"/>
        </w:rPr>
        <w:t>Umowy</w:t>
      </w:r>
    </w:p>
    <w:p w14:paraId="3D7A8E64" w14:textId="77777777" w:rsidR="00253E76" w:rsidRPr="009A044E" w:rsidRDefault="00253E76" w:rsidP="00321652">
      <w:pPr>
        <w:ind w:firstLine="567"/>
        <w:jc w:val="center"/>
        <w:rPr>
          <w:rFonts w:asciiTheme="minorHAnsi" w:hAnsiTheme="minorHAnsi" w:cstheme="minorHAnsi"/>
          <w:b/>
          <w:bCs/>
          <w:sz w:val="20"/>
          <w:szCs w:val="20"/>
        </w:rPr>
      </w:pPr>
    </w:p>
    <w:p w14:paraId="21B57742" w14:textId="77777777" w:rsidR="00253E76" w:rsidRPr="009A044E" w:rsidRDefault="00253E76" w:rsidP="00321652">
      <w:pPr>
        <w:ind w:firstLine="567"/>
        <w:jc w:val="center"/>
        <w:rPr>
          <w:rFonts w:asciiTheme="minorHAnsi" w:hAnsiTheme="minorHAnsi" w:cstheme="minorHAnsi"/>
          <w:sz w:val="20"/>
          <w:szCs w:val="20"/>
        </w:rPr>
      </w:pPr>
      <w:r w:rsidRPr="009A044E">
        <w:rPr>
          <w:rFonts w:asciiTheme="minorHAnsi" w:hAnsiTheme="minorHAnsi" w:cstheme="minorHAnsi"/>
          <w:sz w:val="20"/>
          <w:szCs w:val="20"/>
        </w:rPr>
        <w:t>Warunki Szczególne Kontraktu</w:t>
      </w:r>
    </w:p>
    <w:p w14:paraId="49ACEC27" w14:textId="77777777" w:rsidR="00253E76" w:rsidRPr="009A044E" w:rsidRDefault="00253E76" w:rsidP="00321652">
      <w:pPr>
        <w:ind w:firstLine="567"/>
        <w:jc w:val="center"/>
        <w:rPr>
          <w:rFonts w:asciiTheme="minorHAnsi" w:hAnsiTheme="minorHAnsi" w:cstheme="minorHAnsi"/>
          <w:sz w:val="20"/>
          <w:szCs w:val="20"/>
        </w:rPr>
      </w:pPr>
    </w:p>
    <w:p w14:paraId="09EC7175" w14:textId="77777777" w:rsidR="00253E76" w:rsidRPr="009A044E" w:rsidRDefault="00253E76" w:rsidP="00321652">
      <w:pPr>
        <w:jc w:val="center"/>
        <w:rPr>
          <w:rFonts w:asciiTheme="minorHAnsi" w:hAnsiTheme="minorHAnsi" w:cstheme="minorHAnsi"/>
          <w:sz w:val="20"/>
          <w:szCs w:val="20"/>
        </w:rPr>
      </w:pPr>
    </w:p>
    <w:p w14:paraId="4EC94E73" w14:textId="77777777" w:rsidR="00253E76" w:rsidRPr="009A044E" w:rsidRDefault="00253E76" w:rsidP="00321652">
      <w:pPr>
        <w:jc w:val="center"/>
        <w:rPr>
          <w:rFonts w:asciiTheme="minorHAnsi" w:hAnsiTheme="minorHAnsi" w:cstheme="minorHAnsi"/>
          <w:sz w:val="20"/>
          <w:szCs w:val="20"/>
        </w:rPr>
      </w:pPr>
    </w:p>
    <w:p w14:paraId="1BD36D6B" w14:textId="77777777" w:rsidR="00253E76" w:rsidRPr="009A044E" w:rsidRDefault="00253E76" w:rsidP="00321652">
      <w:pPr>
        <w:jc w:val="center"/>
        <w:rPr>
          <w:rFonts w:asciiTheme="minorHAnsi" w:hAnsiTheme="minorHAnsi" w:cstheme="minorHAnsi"/>
          <w:sz w:val="20"/>
          <w:szCs w:val="20"/>
        </w:rPr>
      </w:pPr>
    </w:p>
    <w:p w14:paraId="19195AF8" w14:textId="77777777" w:rsidR="00253E76" w:rsidRPr="009A044E" w:rsidRDefault="00253E76" w:rsidP="00321652">
      <w:pPr>
        <w:jc w:val="center"/>
        <w:rPr>
          <w:rFonts w:asciiTheme="minorHAnsi" w:hAnsiTheme="minorHAnsi" w:cstheme="minorHAnsi"/>
          <w:sz w:val="20"/>
          <w:szCs w:val="20"/>
        </w:rPr>
      </w:pPr>
    </w:p>
    <w:p w14:paraId="7CC39F4D" w14:textId="77777777" w:rsidR="00253E76" w:rsidRPr="009A044E" w:rsidRDefault="00253E76" w:rsidP="00321652">
      <w:pPr>
        <w:pStyle w:val="Akapitzlist1"/>
        <w:tabs>
          <w:tab w:val="left" w:pos="851"/>
        </w:tabs>
        <w:ind w:left="0"/>
        <w:jc w:val="center"/>
        <w:rPr>
          <w:rFonts w:asciiTheme="minorHAnsi" w:hAnsiTheme="minorHAnsi" w:cstheme="minorHAnsi"/>
          <w:b/>
          <w:caps/>
          <w:sz w:val="20"/>
          <w:szCs w:val="20"/>
        </w:rPr>
      </w:pPr>
    </w:p>
    <w:p w14:paraId="77C34A8D"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KONTRAKT</w:t>
      </w:r>
    </w:p>
    <w:p w14:paraId="1A0FED8C" w14:textId="77777777" w:rsidR="00253E76" w:rsidRPr="009A044E" w:rsidRDefault="00253E76" w:rsidP="00321652">
      <w:pPr>
        <w:jc w:val="center"/>
        <w:rPr>
          <w:rFonts w:asciiTheme="minorHAnsi" w:hAnsiTheme="minorHAnsi" w:cstheme="minorHAnsi"/>
          <w:b/>
          <w:sz w:val="20"/>
          <w:szCs w:val="20"/>
        </w:rPr>
      </w:pPr>
    </w:p>
    <w:p w14:paraId="7018E41B" w14:textId="77777777" w:rsidR="00253E76" w:rsidRPr="009A044E" w:rsidRDefault="00253E76" w:rsidP="00321652">
      <w:pPr>
        <w:jc w:val="center"/>
        <w:rPr>
          <w:rFonts w:asciiTheme="minorHAnsi" w:hAnsiTheme="minorHAnsi" w:cstheme="minorHAnsi"/>
          <w:b/>
          <w:sz w:val="20"/>
          <w:szCs w:val="20"/>
        </w:rPr>
      </w:pPr>
    </w:p>
    <w:p w14:paraId="753C638F" w14:textId="1C4031D1" w:rsidR="00253E76" w:rsidRPr="009A044E" w:rsidRDefault="004E0EC7" w:rsidP="00321652">
      <w:pPr>
        <w:jc w:val="center"/>
        <w:rPr>
          <w:rFonts w:asciiTheme="minorHAnsi" w:eastAsia="Calibri" w:hAnsiTheme="minorHAnsi" w:cstheme="minorHAnsi"/>
          <w:b/>
          <w:bCs/>
          <w:sz w:val="20"/>
          <w:szCs w:val="20"/>
        </w:rPr>
      </w:pPr>
      <w:r w:rsidRPr="009A044E">
        <w:rPr>
          <w:rFonts w:asciiTheme="minorHAnsi" w:eastAsia="Calibri" w:hAnsiTheme="minorHAnsi" w:cstheme="minorHAnsi"/>
          <w:b/>
          <w:bCs/>
          <w:sz w:val="20"/>
          <w:szCs w:val="20"/>
        </w:rPr>
        <w:t>Zmniejszenie zużycia energii w budynkach SPZOZ w Słupcy</w:t>
      </w:r>
    </w:p>
    <w:p w14:paraId="65C3EFFF" w14:textId="77777777" w:rsidR="00E10CD9" w:rsidRPr="009A044E" w:rsidRDefault="00E10CD9" w:rsidP="00321652">
      <w:pPr>
        <w:jc w:val="center"/>
        <w:rPr>
          <w:rFonts w:asciiTheme="minorHAnsi" w:hAnsiTheme="minorHAnsi" w:cstheme="minorHAnsi"/>
          <w:b/>
          <w:bCs/>
          <w:sz w:val="20"/>
          <w:szCs w:val="20"/>
        </w:rPr>
      </w:pPr>
    </w:p>
    <w:p w14:paraId="28C45DE3" w14:textId="73AB5FDA" w:rsidR="00253E76" w:rsidRPr="009A044E" w:rsidRDefault="00E10CD9" w:rsidP="00321652">
      <w:pPr>
        <w:spacing w:before="120"/>
        <w:ind w:right="-2"/>
        <w:jc w:val="center"/>
        <w:rPr>
          <w:rFonts w:asciiTheme="minorHAnsi" w:hAnsiTheme="minorHAnsi" w:cstheme="minorHAnsi"/>
          <w:i/>
          <w:sz w:val="20"/>
          <w:szCs w:val="20"/>
        </w:rPr>
      </w:pPr>
      <w:r w:rsidRPr="009A044E">
        <w:rPr>
          <w:rFonts w:asciiTheme="minorHAnsi" w:hAnsiTheme="minorHAnsi" w:cstheme="minorHAnsi"/>
          <w:i/>
          <w:noProof/>
          <w:sz w:val="20"/>
          <w:szCs w:val="20"/>
        </w:rPr>
        <w:drawing>
          <wp:inline distT="0" distB="0" distL="0" distR="0" wp14:anchorId="10892F00" wp14:editId="3BDB7411">
            <wp:extent cx="2898251" cy="27861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903060" cy="2790787"/>
                    </a:xfrm>
                    <a:prstGeom prst="rect">
                      <a:avLst/>
                    </a:prstGeom>
                  </pic:spPr>
                </pic:pic>
              </a:graphicData>
            </a:graphic>
          </wp:inline>
        </w:drawing>
      </w:r>
    </w:p>
    <w:p w14:paraId="1052878A" w14:textId="77777777" w:rsidR="00253E76" w:rsidRPr="009A044E" w:rsidRDefault="00253E76" w:rsidP="00321652">
      <w:pPr>
        <w:spacing w:before="120"/>
        <w:ind w:right="-2"/>
        <w:jc w:val="center"/>
        <w:rPr>
          <w:rFonts w:asciiTheme="minorHAnsi" w:hAnsiTheme="minorHAnsi" w:cstheme="minorHAnsi"/>
          <w:i/>
          <w:sz w:val="20"/>
          <w:szCs w:val="20"/>
        </w:rPr>
      </w:pPr>
    </w:p>
    <w:p w14:paraId="5E9FAC30" w14:textId="77777777" w:rsidR="00253E76" w:rsidRPr="009A044E" w:rsidRDefault="00253E76" w:rsidP="00321652">
      <w:pPr>
        <w:spacing w:before="120"/>
        <w:ind w:right="-2"/>
        <w:jc w:val="center"/>
        <w:rPr>
          <w:rFonts w:asciiTheme="minorHAnsi" w:hAnsiTheme="minorHAnsi" w:cstheme="minorHAnsi"/>
          <w:i/>
          <w:sz w:val="20"/>
          <w:szCs w:val="20"/>
        </w:rPr>
      </w:pPr>
    </w:p>
    <w:p w14:paraId="2E9D893A" w14:textId="77777777" w:rsidR="00253E76" w:rsidRPr="009A044E" w:rsidRDefault="00253E76" w:rsidP="00321652">
      <w:pPr>
        <w:spacing w:before="120"/>
        <w:ind w:right="-2"/>
        <w:jc w:val="center"/>
        <w:rPr>
          <w:rFonts w:asciiTheme="minorHAnsi" w:hAnsiTheme="minorHAnsi" w:cstheme="minorHAnsi"/>
          <w:i/>
          <w:sz w:val="20"/>
          <w:szCs w:val="20"/>
        </w:rPr>
      </w:pPr>
    </w:p>
    <w:p w14:paraId="6CA63D1A" w14:textId="77777777" w:rsidR="00253E76" w:rsidRPr="009A044E" w:rsidRDefault="00253E76" w:rsidP="00321652">
      <w:pPr>
        <w:spacing w:before="120"/>
        <w:ind w:right="-2"/>
        <w:jc w:val="center"/>
        <w:rPr>
          <w:rFonts w:asciiTheme="minorHAnsi" w:hAnsiTheme="minorHAnsi" w:cstheme="minorHAnsi"/>
          <w:i/>
          <w:sz w:val="20"/>
          <w:szCs w:val="20"/>
        </w:rPr>
      </w:pPr>
    </w:p>
    <w:p w14:paraId="4082EFC7" w14:textId="4FF696C9" w:rsidR="00253E76" w:rsidRPr="009A044E" w:rsidRDefault="00253E76" w:rsidP="00321652">
      <w:pPr>
        <w:spacing w:before="120"/>
        <w:ind w:right="-2"/>
        <w:jc w:val="center"/>
        <w:rPr>
          <w:rFonts w:asciiTheme="minorHAnsi" w:hAnsiTheme="minorHAnsi" w:cstheme="minorHAnsi"/>
          <w:i/>
          <w:sz w:val="20"/>
          <w:szCs w:val="20"/>
        </w:rPr>
      </w:pPr>
      <w:r w:rsidRPr="009A044E">
        <w:rPr>
          <w:rFonts w:asciiTheme="minorHAnsi" w:hAnsiTheme="minorHAnsi" w:cstheme="minorHAnsi"/>
          <w:i/>
          <w:sz w:val="20"/>
          <w:szCs w:val="20"/>
        </w:rPr>
        <w:t xml:space="preserve">Słupca, dnia </w:t>
      </w:r>
      <w:r w:rsidR="00305232">
        <w:rPr>
          <w:rFonts w:asciiTheme="minorHAnsi" w:hAnsiTheme="minorHAnsi" w:cstheme="minorHAnsi"/>
          <w:i/>
          <w:sz w:val="20"/>
          <w:szCs w:val="20"/>
        </w:rPr>
        <w:t>…………………..</w:t>
      </w:r>
      <w:r w:rsidRPr="009A044E">
        <w:rPr>
          <w:rFonts w:asciiTheme="minorHAnsi" w:hAnsiTheme="minorHAnsi" w:cstheme="minorHAnsi"/>
          <w:i/>
          <w:sz w:val="20"/>
          <w:szCs w:val="20"/>
        </w:rPr>
        <w:t>.</w:t>
      </w:r>
    </w:p>
    <w:p w14:paraId="7A357D55" w14:textId="77777777" w:rsidR="00253E76" w:rsidRPr="009A044E" w:rsidRDefault="00253E76" w:rsidP="00321652">
      <w:pPr>
        <w:pStyle w:val="Akapitzlist1"/>
        <w:tabs>
          <w:tab w:val="left" w:pos="851"/>
        </w:tabs>
        <w:ind w:left="0"/>
        <w:jc w:val="center"/>
        <w:rPr>
          <w:rFonts w:asciiTheme="minorHAnsi" w:hAnsiTheme="minorHAnsi" w:cstheme="minorHAnsi"/>
          <w:b/>
          <w:caps/>
          <w:sz w:val="20"/>
          <w:szCs w:val="20"/>
        </w:rPr>
      </w:pPr>
    </w:p>
    <w:p w14:paraId="71161020" w14:textId="77777777" w:rsidR="00253E76" w:rsidRPr="009A044E" w:rsidRDefault="00253E76" w:rsidP="00321652">
      <w:pPr>
        <w:rPr>
          <w:rFonts w:asciiTheme="minorHAnsi" w:hAnsiTheme="minorHAnsi" w:cstheme="minorHAnsi"/>
          <w:b/>
          <w:sz w:val="20"/>
          <w:szCs w:val="20"/>
        </w:rPr>
      </w:pPr>
    </w:p>
    <w:p w14:paraId="76758B57"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br w:type="page"/>
      </w:r>
    </w:p>
    <w:p w14:paraId="166F8238"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lastRenderedPageBreak/>
        <w:t>Rozdział I</w:t>
      </w:r>
    </w:p>
    <w:p w14:paraId="4EE34A53" w14:textId="77777777" w:rsidR="00253E76" w:rsidRPr="009A044E" w:rsidRDefault="00253E76" w:rsidP="00321652">
      <w:pPr>
        <w:rPr>
          <w:rFonts w:asciiTheme="minorHAnsi" w:hAnsiTheme="minorHAnsi" w:cstheme="minorHAnsi"/>
          <w:b/>
          <w:sz w:val="20"/>
          <w:szCs w:val="20"/>
        </w:rPr>
      </w:pPr>
    </w:p>
    <w:p w14:paraId="00A743E6" w14:textId="77777777" w:rsidR="00253E76" w:rsidRPr="009A044E" w:rsidRDefault="00253E76" w:rsidP="00321652">
      <w:pPr>
        <w:rPr>
          <w:rFonts w:asciiTheme="minorHAnsi" w:hAnsiTheme="minorHAnsi" w:cstheme="minorHAnsi"/>
          <w:b/>
          <w:sz w:val="20"/>
          <w:szCs w:val="20"/>
        </w:rPr>
      </w:pPr>
    </w:p>
    <w:p w14:paraId="2BE477B1"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AKT UMOWY</w:t>
      </w:r>
    </w:p>
    <w:p w14:paraId="76D0906C" w14:textId="2AF82E50"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w:t>
      </w:r>
      <w:r w:rsidR="00E10CD9" w:rsidRPr="009A044E">
        <w:rPr>
          <w:rFonts w:asciiTheme="minorHAnsi" w:eastAsia="Calibri" w:hAnsiTheme="minorHAnsi" w:cstheme="minorHAnsi"/>
          <w:i/>
          <w:iCs/>
          <w:sz w:val="20"/>
          <w:szCs w:val="20"/>
          <w:u w:val="single"/>
        </w:rPr>
        <w:t>Zmniejszenie zużycia energii w budynkach SPZOZ w Słupcy, w ramach dofinansowania NFOŚ</w:t>
      </w:r>
      <w:r w:rsidR="00305232">
        <w:rPr>
          <w:rFonts w:asciiTheme="minorHAnsi" w:eastAsia="Calibri" w:hAnsiTheme="minorHAnsi" w:cstheme="minorHAnsi"/>
          <w:i/>
          <w:iCs/>
          <w:sz w:val="20"/>
          <w:szCs w:val="20"/>
          <w:u w:val="single"/>
        </w:rPr>
        <w:t>iGW</w:t>
      </w:r>
      <w:r w:rsidR="00E10CD9" w:rsidRPr="009A044E">
        <w:rPr>
          <w:rFonts w:asciiTheme="minorHAnsi" w:eastAsia="Calibri" w:hAnsiTheme="minorHAnsi" w:cstheme="minorHAnsi"/>
          <w:i/>
          <w:iCs/>
          <w:sz w:val="20"/>
          <w:szCs w:val="20"/>
          <w:u w:val="single"/>
        </w:rPr>
        <w:t xml:space="preserve"> „Ochrona Klimatu i atmosfery, 3.1.2 Poprawa jakości powietrza część 2 – zmniejszenie zużycia energii w budownictwie (2016)</w:t>
      </w:r>
      <w:r w:rsidRPr="009A044E">
        <w:rPr>
          <w:rFonts w:asciiTheme="minorHAnsi" w:hAnsiTheme="minorHAnsi" w:cstheme="minorHAnsi"/>
          <w:b/>
          <w:sz w:val="20"/>
          <w:szCs w:val="20"/>
        </w:rPr>
        <w:t>”</w:t>
      </w:r>
    </w:p>
    <w:p w14:paraId="1161DB70" w14:textId="1A677D2C" w:rsidR="00253E76" w:rsidRDefault="00253E76" w:rsidP="00321652">
      <w:pPr>
        <w:rPr>
          <w:rFonts w:asciiTheme="minorHAnsi" w:hAnsiTheme="minorHAnsi" w:cstheme="minorHAnsi"/>
          <w:b/>
          <w:sz w:val="20"/>
          <w:szCs w:val="20"/>
        </w:rPr>
      </w:pPr>
    </w:p>
    <w:p w14:paraId="0F39C88B" w14:textId="77777777" w:rsidR="009A044E" w:rsidRPr="009A044E" w:rsidRDefault="009A044E" w:rsidP="00321652">
      <w:pPr>
        <w:rPr>
          <w:rFonts w:asciiTheme="minorHAnsi" w:hAnsiTheme="minorHAnsi" w:cstheme="minorHAnsi"/>
          <w:b/>
          <w:sz w:val="20"/>
          <w:szCs w:val="20"/>
        </w:rPr>
      </w:pPr>
    </w:p>
    <w:p w14:paraId="722C00F8"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UMOWA</w:t>
      </w:r>
    </w:p>
    <w:p w14:paraId="1D2E2D85" w14:textId="77777777" w:rsidR="00253E76" w:rsidRPr="009A044E" w:rsidRDefault="00253E76" w:rsidP="00321652">
      <w:pPr>
        <w:rPr>
          <w:rFonts w:asciiTheme="minorHAnsi" w:hAnsiTheme="minorHAnsi" w:cstheme="minorHAnsi"/>
          <w:b/>
          <w:sz w:val="20"/>
          <w:szCs w:val="20"/>
        </w:rPr>
      </w:pPr>
    </w:p>
    <w:p w14:paraId="0F9511E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Zawarta w Słupcy, w dniu [●] r. pomiędzy:</w:t>
      </w:r>
    </w:p>
    <w:p w14:paraId="64DB6795" w14:textId="77777777" w:rsidR="00253E76" w:rsidRPr="009A044E" w:rsidRDefault="00253E76" w:rsidP="00321652">
      <w:pPr>
        <w:rPr>
          <w:rFonts w:asciiTheme="minorHAnsi" w:hAnsiTheme="minorHAnsi" w:cstheme="minorHAnsi"/>
          <w:sz w:val="20"/>
          <w:szCs w:val="20"/>
        </w:rPr>
      </w:pPr>
    </w:p>
    <w:p w14:paraId="5021BB96" w14:textId="6902409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Samodzielnym Publicznym Zakładem Opieki Zdrowotnej</w:t>
      </w:r>
      <w:r w:rsidRPr="009A044E">
        <w:rPr>
          <w:rFonts w:asciiTheme="minorHAnsi" w:hAnsiTheme="minorHAnsi" w:cstheme="minorHAnsi"/>
          <w:b/>
          <w:sz w:val="20"/>
          <w:szCs w:val="20"/>
        </w:rPr>
        <w:t xml:space="preserve"> </w:t>
      </w:r>
      <w:r w:rsidRPr="009A044E">
        <w:rPr>
          <w:rFonts w:asciiTheme="minorHAnsi" w:hAnsiTheme="minorHAnsi" w:cstheme="minorHAnsi"/>
          <w:sz w:val="20"/>
          <w:szCs w:val="20"/>
        </w:rPr>
        <w:t>w Słupcy (62-400) przy ulicy Traugutta 7, posługującym się nadanym Numerem Identyfikacji Podatkowej 667-15-34-335 oraz numerem REGON 000306621, reprezentowa</w:t>
      </w:r>
      <w:r w:rsidR="00305232">
        <w:rPr>
          <w:rFonts w:asciiTheme="minorHAnsi" w:hAnsiTheme="minorHAnsi" w:cstheme="minorHAnsi"/>
          <w:sz w:val="20"/>
          <w:szCs w:val="20"/>
        </w:rPr>
        <w:t>nym</w:t>
      </w:r>
      <w:r w:rsidRPr="009A044E">
        <w:rPr>
          <w:rFonts w:asciiTheme="minorHAnsi" w:hAnsiTheme="minorHAnsi" w:cstheme="minorHAnsi"/>
          <w:sz w:val="20"/>
          <w:szCs w:val="20"/>
        </w:rPr>
        <w:t xml:space="preserve"> przez:</w:t>
      </w:r>
    </w:p>
    <w:p w14:paraId="39263805" w14:textId="77777777" w:rsidR="00253E76" w:rsidRPr="009A044E" w:rsidRDefault="00253E76" w:rsidP="00321652">
      <w:pPr>
        <w:rPr>
          <w:rFonts w:asciiTheme="minorHAnsi" w:hAnsiTheme="minorHAnsi" w:cstheme="minorHAnsi"/>
          <w:sz w:val="20"/>
          <w:szCs w:val="20"/>
        </w:rPr>
      </w:pPr>
    </w:p>
    <w:p w14:paraId="0A3FD915" w14:textId="1674CE8E" w:rsidR="00253E76" w:rsidRPr="009A044E" w:rsidRDefault="00E10CD9" w:rsidP="00321652">
      <w:pPr>
        <w:pStyle w:val="Akapitzlist1"/>
        <w:numPr>
          <w:ilvl w:val="0"/>
          <w:numId w:val="1"/>
        </w:numPr>
        <w:rPr>
          <w:rFonts w:asciiTheme="minorHAnsi" w:hAnsiTheme="minorHAnsi" w:cstheme="minorHAnsi"/>
          <w:sz w:val="20"/>
          <w:szCs w:val="20"/>
        </w:rPr>
      </w:pPr>
      <w:r w:rsidRPr="009A044E">
        <w:rPr>
          <w:rFonts w:asciiTheme="minorHAnsi" w:hAnsiTheme="minorHAnsi" w:cstheme="minorHAnsi"/>
          <w:sz w:val="20"/>
          <w:szCs w:val="20"/>
        </w:rPr>
        <w:t>Dr n.</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med. </w:t>
      </w:r>
      <w:r w:rsidR="004E0EC7" w:rsidRPr="009A044E">
        <w:rPr>
          <w:rFonts w:asciiTheme="minorHAnsi" w:hAnsiTheme="minorHAnsi" w:cstheme="minorHAnsi"/>
          <w:sz w:val="20"/>
          <w:szCs w:val="20"/>
        </w:rPr>
        <w:t>Maciej Sobkowski</w:t>
      </w:r>
      <w:r w:rsidR="00253E76" w:rsidRPr="009A044E">
        <w:rPr>
          <w:rFonts w:asciiTheme="minorHAnsi" w:hAnsiTheme="minorHAnsi" w:cstheme="minorHAnsi"/>
          <w:sz w:val="20"/>
          <w:szCs w:val="20"/>
        </w:rPr>
        <w:t xml:space="preserve"> - Dyrektor;</w:t>
      </w:r>
    </w:p>
    <w:p w14:paraId="4E77B61F" w14:textId="77777777" w:rsidR="00253E76" w:rsidRPr="009A044E" w:rsidRDefault="00253E76" w:rsidP="00321652">
      <w:pPr>
        <w:pStyle w:val="Akapitzlist1"/>
        <w:ind w:left="0"/>
        <w:rPr>
          <w:rFonts w:asciiTheme="minorHAnsi" w:hAnsiTheme="minorHAnsi" w:cstheme="minorHAnsi"/>
          <w:sz w:val="20"/>
          <w:szCs w:val="20"/>
        </w:rPr>
      </w:pPr>
    </w:p>
    <w:p w14:paraId="6192A5A4" w14:textId="0A5C4E24" w:rsidR="00253E76" w:rsidRPr="009A044E" w:rsidRDefault="00253E76" w:rsidP="00321652">
      <w:pPr>
        <w:pStyle w:val="Akapitzlist1"/>
        <w:numPr>
          <w:ilvl w:val="0"/>
          <w:numId w:val="1"/>
        </w:numPr>
        <w:rPr>
          <w:rFonts w:asciiTheme="minorHAnsi" w:hAnsiTheme="minorHAnsi" w:cstheme="minorHAnsi"/>
          <w:sz w:val="20"/>
          <w:szCs w:val="20"/>
        </w:rPr>
      </w:pPr>
      <w:r w:rsidRPr="009A044E">
        <w:rPr>
          <w:rFonts w:asciiTheme="minorHAnsi" w:hAnsiTheme="minorHAnsi" w:cstheme="minorHAnsi"/>
          <w:sz w:val="20"/>
          <w:szCs w:val="20"/>
        </w:rPr>
        <w:t>Przy kontrasygnacie Głównego Księgowego –</w:t>
      </w:r>
      <w:r w:rsidR="004E0EC7" w:rsidRPr="009A044E">
        <w:rPr>
          <w:rFonts w:asciiTheme="minorHAnsi" w:hAnsiTheme="minorHAnsi" w:cstheme="minorHAnsi"/>
          <w:sz w:val="20"/>
          <w:szCs w:val="20"/>
        </w:rPr>
        <w:t xml:space="preserve"> </w:t>
      </w:r>
      <w:r w:rsidR="00E10CD9" w:rsidRPr="009A044E">
        <w:rPr>
          <w:rFonts w:asciiTheme="minorHAnsi" w:hAnsiTheme="minorHAnsi" w:cstheme="minorHAnsi"/>
          <w:sz w:val="20"/>
          <w:szCs w:val="20"/>
        </w:rPr>
        <w:t xml:space="preserve">Anna </w:t>
      </w:r>
      <w:proofErr w:type="spellStart"/>
      <w:r w:rsidR="00E10CD9" w:rsidRPr="009A044E">
        <w:rPr>
          <w:rFonts w:asciiTheme="minorHAnsi" w:hAnsiTheme="minorHAnsi" w:cstheme="minorHAnsi"/>
          <w:sz w:val="20"/>
          <w:szCs w:val="20"/>
        </w:rPr>
        <w:t>Półról</w:t>
      </w:r>
      <w:proofErr w:type="spellEnd"/>
    </w:p>
    <w:p w14:paraId="51E97160" w14:textId="77777777" w:rsidR="00253E76" w:rsidRPr="009A044E" w:rsidRDefault="00253E76" w:rsidP="00321652">
      <w:pPr>
        <w:rPr>
          <w:rFonts w:asciiTheme="minorHAnsi" w:hAnsiTheme="minorHAnsi" w:cstheme="minorHAnsi"/>
          <w:sz w:val="20"/>
          <w:szCs w:val="20"/>
        </w:rPr>
      </w:pPr>
    </w:p>
    <w:p w14:paraId="03AF3F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zwaną dalej </w:t>
      </w:r>
      <w:r w:rsidRPr="009A044E">
        <w:rPr>
          <w:rFonts w:asciiTheme="minorHAnsi" w:hAnsiTheme="minorHAnsi" w:cstheme="minorHAnsi"/>
          <w:b/>
          <w:sz w:val="20"/>
          <w:szCs w:val="20"/>
        </w:rPr>
        <w:t>Zamawiającym</w:t>
      </w:r>
    </w:p>
    <w:p w14:paraId="75305438" w14:textId="77777777" w:rsidR="00253E76" w:rsidRPr="009A044E" w:rsidRDefault="00253E76" w:rsidP="00321652">
      <w:pPr>
        <w:rPr>
          <w:rFonts w:asciiTheme="minorHAnsi" w:hAnsiTheme="minorHAnsi" w:cstheme="minorHAnsi"/>
          <w:sz w:val="20"/>
          <w:szCs w:val="20"/>
        </w:rPr>
      </w:pPr>
    </w:p>
    <w:p w14:paraId="5A1BEEF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a -</w:t>
      </w:r>
    </w:p>
    <w:p w14:paraId="7CAC497B" w14:textId="77777777" w:rsidR="00253E76" w:rsidRPr="009A044E" w:rsidRDefault="00253E76" w:rsidP="00321652">
      <w:pPr>
        <w:rPr>
          <w:rFonts w:asciiTheme="minorHAnsi" w:hAnsiTheme="minorHAnsi" w:cstheme="minorHAnsi"/>
          <w:sz w:val="20"/>
          <w:szCs w:val="20"/>
        </w:rPr>
      </w:pPr>
    </w:p>
    <w:p w14:paraId="788BF143"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w:t>
      </w:r>
    </w:p>
    <w:p w14:paraId="2BB381A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zwanym/ą dalej </w:t>
      </w:r>
      <w:r w:rsidRPr="009A044E">
        <w:rPr>
          <w:rFonts w:asciiTheme="minorHAnsi" w:hAnsiTheme="minorHAnsi" w:cstheme="minorHAnsi"/>
          <w:b/>
          <w:sz w:val="20"/>
          <w:szCs w:val="20"/>
        </w:rPr>
        <w:t>Wykonawcą</w:t>
      </w:r>
    </w:p>
    <w:p w14:paraId="20822702" w14:textId="77777777" w:rsidR="00253E76" w:rsidRPr="009A044E" w:rsidRDefault="00253E76" w:rsidP="00321652">
      <w:pPr>
        <w:rPr>
          <w:rFonts w:asciiTheme="minorHAnsi" w:hAnsiTheme="minorHAnsi" w:cstheme="minorHAnsi"/>
          <w:sz w:val="20"/>
          <w:szCs w:val="20"/>
        </w:rPr>
      </w:pPr>
    </w:p>
    <w:p w14:paraId="3C1F3FCF" w14:textId="77777777" w:rsidR="00253E76" w:rsidRPr="009A044E" w:rsidRDefault="00253E76" w:rsidP="00321652">
      <w:pPr>
        <w:rPr>
          <w:rFonts w:asciiTheme="minorHAnsi" w:hAnsiTheme="minorHAnsi" w:cstheme="minorHAnsi"/>
          <w:sz w:val="20"/>
          <w:szCs w:val="20"/>
        </w:rPr>
      </w:pPr>
    </w:p>
    <w:p w14:paraId="15DFB80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Zważywszy, że:</w:t>
      </w:r>
    </w:p>
    <w:p w14:paraId="6F4A24AE" w14:textId="2B2A0FA9" w:rsidR="008F70CF" w:rsidRPr="009A044E" w:rsidRDefault="00253E76" w:rsidP="00305232">
      <w:pPr>
        <w:pStyle w:val="Akapitzlist1"/>
        <w:numPr>
          <w:ilvl w:val="0"/>
          <w:numId w:val="2"/>
        </w:numPr>
        <w:jc w:val="both"/>
        <w:rPr>
          <w:rFonts w:asciiTheme="minorHAnsi" w:hAnsiTheme="minorHAnsi" w:cstheme="minorHAnsi"/>
          <w:sz w:val="20"/>
          <w:szCs w:val="20"/>
        </w:rPr>
      </w:pPr>
      <w:r w:rsidRPr="009A044E">
        <w:rPr>
          <w:rFonts w:asciiTheme="minorHAnsi" w:hAnsiTheme="minorHAnsi" w:cstheme="minorHAnsi"/>
          <w:sz w:val="20"/>
          <w:szCs w:val="20"/>
        </w:rPr>
        <w:t>Zamawiający przeprowadził postępowanie o udzielenie zamówienia publicznego</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w trybie po</w:t>
      </w:r>
      <w:r w:rsidR="00305232">
        <w:rPr>
          <w:rFonts w:asciiTheme="minorHAnsi" w:hAnsiTheme="minorHAnsi" w:cstheme="minorHAnsi"/>
          <w:sz w:val="20"/>
          <w:szCs w:val="20"/>
        </w:rPr>
        <w:t>dstawowym</w:t>
      </w:r>
      <w:r w:rsidRPr="009A044E">
        <w:rPr>
          <w:rFonts w:asciiTheme="minorHAnsi" w:hAnsiTheme="minorHAnsi" w:cstheme="minorHAnsi"/>
          <w:sz w:val="20"/>
          <w:szCs w:val="20"/>
        </w:rPr>
        <w:t xml:space="preserve"> na </w:t>
      </w:r>
      <w:r w:rsidR="008F70CF" w:rsidRPr="009A044E">
        <w:rPr>
          <w:rFonts w:asciiTheme="minorHAnsi" w:eastAsia="Calibri" w:hAnsiTheme="minorHAnsi" w:cstheme="minorHAnsi"/>
          <w:sz w:val="20"/>
          <w:szCs w:val="20"/>
        </w:rPr>
        <w:t>Zmniejszenie zużycia energii w budynkach SPZOZ w Słupcy, w ramach dofinansowania NFOŚ</w:t>
      </w:r>
      <w:r w:rsidR="00305232">
        <w:rPr>
          <w:rFonts w:asciiTheme="minorHAnsi" w:eastAsia="Calibri" w:hAnsiTheme="minorHAnsi" w:cstheme="minorHAnsi"/>
          <w:sz w:val="20"/>
          <w:szCs w:val="20"/>
        </w:rPr>
        <w:t>iGW</w:t>
      </w:r>
      <w:r w:rsidR="008F70CF" w:rsidRPr="009A044E">
        <w:rPr>
          <w:rFonts w:asciiTheme="minorHAnsi" w:eastAsia="Calibri" w:hAnsiTheme="minorHAnsi" w:cstheme="minorHAnsi"/>
          <w:sz w:val="20"/>
          <w:szCs w:val="20"/>
        </w:rPr>
        <w:t xml:space="preserve"> „Ochrona Klimatu i atmosfery, 3.1.2 Poprawa jakości powietrza część 2 – zmniejszenie zużycia energii w budownictwie (2016) </w:t>
      </w:r>
    </w:p>
    <w:p w14:paraId="735FDB60" w14:textId="68D5DB47" w:rsidR="00253E76" w:rsidRPr="009A044E" w:rsidRDefault="00253E76" w:rsidP="00321652">
      <w:pPr>
        <w:pStyle w:val="Akapitzlist1"/>
        <w:numPr>
          <w:ilvl w:val="0"/>
          <w:numId w:val="2"/>
        </w:numPr>
        <w:rPr>
          <w:rFonts w:asciiTheme="minorHAnsi" w:hAnsiTheme="minorHAnsi" w:cstheme="minorHAnsi"/>
          <w:sz w:val="20"/>
          <w:szCs w:val="20"/>
        </w:rPr>
      </w:pPr>
      <w:r w:rsidRPr="009A044E">
        <w:rPr>
          <w:rFonts w:asciiTheme="minorHAnsi" w:hAnsiTheme="minorHAnsi" w:cstheme="minorHAnsi"/>
          <w:sz w:val="20"/>
          <w:szCs w:val="20"/>
        </w:rPr>
        <w:t>Wykonawca złożył ofertę, która stanowi Załącznik nr 1 do niniejszej umowy;</w:t>
      </w:r>
    </w:p>
    <w:p w14:paraId="3F6FDAA0" w14:textId="3FCD083E" w:rsidR="00253E76" w:rsidRPr="009A044E" w:rsidRDefault="00253E76" w:rsidP="00305232">
      <w:pPr>
        <w:pStyle w:val="Akapitzlist1"/>
        <w:numPr>
          <w:ilvl w:val="0"/>
          <w:numId w:val="2"/>
        </w:numPr>
        <w:jc w:val="both"/>
        <w:rPr>
          <w:rFonts w:asciiTheme="minorHAnsi" w:hAnsiTheme="minorHAnsi" w:cstheme="minorHAnsi"/>
          <w:sz w:val="20"/>
          <w:szCs w:val="20"/>
        </w:rPr>
      </w:pPr>
      <w:r w:rsidRPr="009A044E">
        <w:rPr>
          <w:rFonts w:asciiTheme="minorHAnsi" w:hAnsiTheme="minorHAnsi" w:cstheme="minorHAnsi"/>
          <w:sz w:val="20"/>
          <w:szCs w:val="20"/>
        </w:rPr>
        <w:t>Zamawiający po przeprowadzeniu postępowania o udzielenie zamówienia publicznego uznał ofertę</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Wykonawcy za najkorzystniejszą i postanowił udzielić zamówienia Wykonawcy.</w:t>
      </w:r>
    </w:p>
    <w:p w14:paraId="41230391" w14:textId="77777777" w:rsidR="00253E76" w:rsidRPr="009A044E" w:rsidRDefault="00253E76" w:rsidP="00321652">
      <w:pPr>
        <w:rPr>
          <w:rFonts w:asciiTheme="minorHAnsi" w:hAnsiTheme="minorHAnsi" w:cstheme="minorHAnsi"/>
          <w:sz w:val="20"/>
          <w:szCs w:val="20"/>
        </w:rPr>
      </w:pPr>
    </w:p>
    <w:p w14:paraId="774CAA8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i Wykonawca, zwani dalej z osobna również </w:t>
      </w:r>
      <w:r w:rsidRPr="009A044E">
        <w:rPr>
          <w:rFonts w:asciiTheme="minorHAnsi" w:hAnsiTheme="minorHAnsi" w:cstheme="minorHAnsi"/>
          <w:b/>
          <w:sz w:val="20"/>
          <w:szCs w:val="20"/>
        </w:rPr>
        <w:t>Stroną</w:t>
      </w:r>
      <w:r w:rsidRPr="009A044E">
        <w:rPr>
          <w:rFonts w:asciiTheme="minorHAnsi" w:hAnsiTheme="minorHAnsi" w:cstheme="minorHAnsi"/>
          <w:sz w:val="20"/>
          <w:szCs w:val="20"/>
        </w:rPr>
        <w:t xml:space="preserve">, zaś wspólnie </w:t>
      </w:r>
      <w:r w:rsidRPr="009A044E">
        <w:rPr>
          <w:rFonts w:asciiTheme="minorHAnsi" w:hAnsiTheme="minorHAnsi" w:cstheme="minorHAnsi"/>
          <w:b/>
          <w:sz w:val="20"/>
          <w:szCs w:val="20"/>
        </w:rPr>
        <w:t>Stronami</w:t>
      </w:r>
      <w:r w:rsidRPr="009A044E">
        <w:rPr>
          <w:rFonts w:asciiTheme="minorHAnsi" w:hAnsiTheme="minorHAnsi" w:cstheme="minorHAnsi"/>
          <w:sz w:val="20"/>
          <w:szCs w:val="20"/>
        </w:rPr>
        <w:t xml:space="preserve">, zawierają niniejszą umowę, zwaną dalej </w:t>
      </w:r>
      <w:r w:rsidRPr="009A044E">
        <w:rPr>
          <w:rFonts w:asciiTheme="minorHAnsi" w:hAnsiTheme="minorHAnsi" w:cstheme="minorHAnsi"/>
          <w:b/>
          <w:sz w:val="20"/>
          <w:szCs w:val="20"/>
        </w:rPr>
        <w:t xml:space="preserve">Umową </w:t>
      </w:r>
      <w:r w:rsidRPr="009A044E">
        <w:rPr>
          <w:rFonts w:asciiTheme="minorHAnsi" w:hAnsiTheme="minorHAnsi" w:cstheme="minorHAnsi"/>
          <w:sz w:val="20"/>
          <w:szCs w:val="20"/>
        </w:rPr>
        <w:t>lub</w:t>
      </w:r>
      <w:r w:rsidRPr="009A044E">
        <w:rPr>
          <w:rFonts w:asciiTheme="minorHAnsi" w:hAnsiTheme="minorHAnsi" w:cstheme="minorHAnsi"/>
          <w:b/>
          <w:sz w:val="20"/>
          <w:szCs w:val="20"/>
        </w:rPr>
        <w:t xml:space="preserve"> Kontraktem</w:t>
      </w:r>
      <w:r w:rsidRPr="009A044E">
        <w:rPr>
          <w:rFonts w:asciiTheme="minorHAnsi" w:hAnsiTheme="minorHAnsi" w:cstheme="minorHAnsi"/>
          <w:sz w:val="20"/>
          <w:szCs w:val="20"/>
        </w:rPr>
        <w:t xml:space="preserv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o następującej treści: </w:t>
      </w:r>
    </w:p>
    <w:p w14:paraId="53375A4E" w14:textId="77777777" w:rsidR="00253E76" w:rsidRPr="009A044E" w:rsidRDefault="00253E76" w:rsidP="00321652">
      <w:pPr>
        <w:rPr>
          <w:rFonts w:asciiTheme="minorHAnsi" w:hAnsiTheme="minorHAnsi" w:cstheme="minorHAnsi"/>
          <w:sz w:val="20"/>
          <w:szCs w:val="20"/>
        </w:rPr>
      </w:pPr>
    </w:p>
    <w:p w14:paraId="0D904B04"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1</w:t>
      </w:r>
    </w:p>
    <w:p w14:paraId="0989EB90" w14:textId="7C40B60C" w:rsidR="00253E76" w:rsidRPr="009A044E" w:rsidRDefault="00253E76" w:rsidP="00305232">
      <w:pPr>
        <w:jc w:val="both"/>
        <w:rPr>
          <w:rFonts w:asciiTheme="minorHAnsi" w:hAnsiTheme="minorHAnsi" w:cstheme="minorHAnsi"/>
          <w:sz w:val="20"/>
          <w:szCs w:val="20"/>
        </w:rPr>
      </w:pPr>
      <w:r w:rsidRPr="009A044E">
        <w:rPr>
          <w:rFonts w:asciiTheme="minorHAnsi" w:hAnsiTheme="minorHAnsi" w:cstheme="minorHAnsi"/>
          <w:sz w:val="20"/>
          <w:szCs w:val="20"/>
        </w:rPr>
        <w:t xml:space="preserve">Zamawiający powierza a Wykonawca przyjmuje do realizacji </w:t>
      </w:r>
      <w:r w:rsidR="008F70CF" w:rsidRPr="009A044E">
        <w:rPr>
          <w:rFonts w:asciiTheme="minorHAnsi" w:eastAsia="Calibri" w:hAnsiTheme="minorHAnsi" w:cstheme="minorHAnsi"/>
          <w:sz w:val="20"/>
          <w:szCs w:val="20"/>
        </w:rPr>
        <w:t xml:space="preserve">Zmniejszenie zużycia energii w budynkach SPZOZ </w:t>
      </w:r>
      <w:r w:rsidR="00305232">
        <w:rPr>
          <w:rFonts w:asciiTheme="minorHAnsi" w:eastAsia="Calibri" w:hAnsiTheme="minorHAnsi" w:cstheme="minorHAnsi"/>
          <w:sz w:val="20"/>
          <w:szCs w:val="20"/>
        </w:rPr>
        <w:t xml:space="preserve">     </w:t>
      </w:r>
      <w:r w:rsidR="008F70CF" w:rsidRPr="009A044E">
        <w:rPr>
          <w:rFonts w:asciiTheme="minorHAnsi" w:eastAsia="Calibri" w:hAnsiTheme="minorHAnsi" w:cstheme="minorHAnsi"/>
          <w:sz w:val="20"/>
          <w:szCs w:val="20"/>
        </w:rPr>
        <w:t>w Słupcy, w ramach dofinansowania NFOŚ</w:t>
      </w:r>
      <w:r w:rsidR="00305232">
        <w:rPr>
          <w:rFonts w:asciiTheme="minorHAnsi" w:eastAsia="Calibri" w:hAnsiTheme="minorHAnsi" w:cstheme="minorHAnsi"/>
          <w:sz w:val="20"/>
          <w:szCs w:val="20"/>
        </w:rPr>
        <w:t>iGW</w:t>
      </w:r>
      <w:r w:rsidR="008F70CF" w:rsidRPr="009A044E">
        <w:rPr>
          <w:rFonts w:asciiTheme="minorHAnsi" w:eastAsia="Calibri" w:hAnsiTheme="minorHAnsi" w:cstheme="minorHAnsi"/>
          <w:sz w:val="20"/>
          <w:szCs w:val="20"/>
        </w:rPr>
        <w:t xml:space="preserve"> „Ochrona Klimatu i atmosfery, 3.1.2 Poprawa jakości powietrza część 2 – zmniejszenie zużycia energii w budownictwie (2016)</w:t>
      </w:r>
    </w:p>
    <w:p w14:paraId="0B1E98B5" w14:textId="77777777" w:rsidR="00253E76" w:rsidRPr="009A044E" w:rsidRDefault="00253E76" w:rsidP="00321652">
      <w:pPr>
        <w:rPr>
          <w:rFonts w:asciiTheme="minorHAnsi" w:hAnsiTheme="minorHAnsi" w:cstheme="minorHAnsi"/>
          <w:sz w:val="20"/>
          <w:szCs w:val="20"/>
        </w:rPr>
      </w:pPr>
    </w:p>
    <w:p w14:paraId="2FD4FD5F"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2</w:t>
      </w:r>
    </w:p>
    <w:p w14:paraId="1908E009" w14:textId="60623C64" w:rsidR="00253E76" w:rsidRPr="009A044E" w:rsidRDefault="00253E76" w:rsidP="00305232">
      <w:pPr>
        <w:pStyle w:val="Akapitzlist1"/>
        <w:numPr>
          <w:ilvl w:val="0"/>
          <w:numId w:val="24"/>
        </w:numPr>
        <w:jc w:val="both"/>
        <w:rPr>
          <w:rFonts w:asciiTheme="minorHAnsi" w:hAnsiTheme="minorHAnsi" w:cstheme="minorHAnsi"/>
          <w:sz w:val="20"/>
          <w:szCs w:val="20"/>
        </w:rPr>
      </w:pPr>
      <w:r w:rsidRPr="009A044E">
        <w:rPr>
          <w:rFonts w:asciiTheme="minorHAnsi" w:hAnsiTheme="minorHAnsi" w:cstheme="minorHAnsi"/>
          <w:sz w:val="20"/>
          <w:szCs w:val="20"/>
        </w:rPr>
        <w:t xml:space="preserve">Realizacja przedmiotu Umowy będzie przeprowadzona zgodnie z warunkami kontraktowymi dla urządzeń oraz projektowania i budowy dla urządzeń elektrycznych i mechanicznych oraz dla robót inżynieryjnych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i budowlanych projektowanych przez Wykonawcę”, czwarte wydanie angielsko - polskie 2008 Stowarzyszenia Inżynierów Doradców i Rzeczoznawców (tłumaczenie pierwszego wydania, FIDIC 1999)</w:t>
      </w:r>
    </w:p>
    <w:p w14:paraId="0487676E" w14:textId="77777777" w:rsidR="00253E76" w:rsidRPr="009A044E" w:rsidRDefault="00253E76" w:rsidP="00305232">
      <w:pPr>
        <w:pStyle w:val="Akapitzlist1"/>
        <w:numPr>
          <w:ilvl w:val="0"/>
          <w:numId w:val="24"/>
        </w:numPr>
        <w:jc w:val="both"/>
        <w:rPr>
          <w:rFonts w:asciiTheme="minorHAnsi" w:hAnsiTheme="minorHAnsi" w:cstheme="minorHAnsi"/>
          <w:sz w:val="20"/>
          <w:szCs w:val="20"/>
        </w:rPr>
      </w:pPr>
      <w:r w:rsidRPr="009A044E">
        <w:rPr>
          <w:rFonts w:asciiTheme="minorHAnsi" w:hAnsiTheme="minorHAnsi" w:cstheme="minorHAnsi"/>
          <w:sz w:val="20"/>
          <w:szCs w:val="20"/>
        </w:rPr>
        <w:t xml:space="preserve">Wiążąca jest polska wersja językowa wskazanych w ust. 1 powyżej Warunków Ogólnych Umowy. </w:t>
      </w:r>
    </w:p>
    <w:p w14:paraId="5997963D" w14:textId="63215140" w:rsidR="00253E76" w:rsidRPr="009A044E" w:rsidRDefault="00253E76" w:rsidP="00305232">
      <w:pPr>
        <w:pStyle w:val="Akapitzlist1"/>
        <w:numPr>
          <w:ilvl w:val="0"/>
          <w:numId w:val="24"/>
        </w:numPr>
        <w:jc w:val="both"/>
        <w:rPr>
          <w:rFonts w:asciiTheme="minorHAnsi" w:hAnsiTheme="minorHAnsi" w:cstheme="minorHAnsi"/>
          <w:sz w:val="20"/>
          <w:szCs w:val="20"/>
        </w:rPr>
      </w:pPr>
      <w:r w:rsidRPr="009A044E">
        <w:rPr>
          <w:rFonts w:asciiTheme="minorHAnsi" w:hAnsiTheme="minorHAnsi" w:cstheme="minorHAnsi"/>
          <w:sz w:val="20"/>
          <w:szCs w:val="20"/>
        </w:rPr>
        <w:t xml:space="preserve">Słowa i wyrażenia użyte w tej Umowie mają takie samo znaczenie, jak przypisano im odpowiednio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w Warunkach Ogólnych lub Szczególnych Kontraktu załączonych do Umowy.</w:t>
      </w:r>
    </w:p>
    <w:p w14:paraId="276B939A" w14:textId="77777777" w:rsidR="00253E76" w:rsidRPr="009A044E" w:rsidRDefault="00253E76" w:rsidP="00305232">
      <w:pPr>
        <w:jc w:val="both"/>
        <w:rPr>
          <w:rFonts w:asciiTheme="minorHAnsi" w:hAnsiTheme="minorHAnsi" w:cstheme="minorHAnsi"/>
          <w:sz w:val="20"/>
          <w:szCs w:val="20"/>
        </w:rPr>
      </w:pPr>
    </w:p>
    <w:p w14:paraId="36055400" w14:textId="77777777" w:rsidR="00321652" w:rsidRDefault="00321652" w:rsidP="00321652">
      <w:pPr>
        <w:rPr>
          <w:rFonts w:asciiTheme="minorHAnsi" w:hAnsiTheme="minorHAnsi" w:cstheme="minorHAnsi"/>
          <w:sz w:val="20"/>
          <w:szCs w:val="20"/>
        </w:rPr>
      </w:pPr>
    </w:p>
    <w:p w14:paraId="650A54EF" w14:textId="2CD30220"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3</w:t>
      </w:r>
    </w:p>
    <w:p w14:paraId="5869346E" w14:textId="134AF92E" w:rsidR="00253E76" w:rsidRPr="009A044E" w:rsidRDefault="00253E76" w:rsidP="00321652">
      <w:pPr>
        <w:numPr>
          <w:ilvl w:val="0"/>
          <w:numId w:val="7"/>
        </w:numPr>
        <w:rPr>
          <w:rFonts w:asciiTheme="minorHAnsi" w:hAnsiTheme="minorHAnsi" w:cstheme="minorHAnsi"/>
          <w:sz w:val="20"/>
          <w:szCs w:val="20"/>
        </w:rPr>
      </w:pPr>
      <w:r w:rsidRPr="009A044E">
        <w:rPr>
          <w:rFonts w:asciiTheme="minorHAnsi" w:hAnsiTheme="minorHAnsi" w:cstheme="minorHAnsi"/>
          <w:sz w:val="20"/>
          <w:szCs w:val="20"/>
        </w:rPr>
        <w:t xml:space="preserve">Dokumenty składające się na Kontrakt będą traktowane jako wzajemnie uzupełniające się. W przypadku rozbieżności w dokumentach będą one uważane oraz odczytywane i interpretowane jako część Umowy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w następującym porządku pierwszeństwa: </w:t>
      </w:r>
    </w:p>
    <w:p w14:paraId="570D5778"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Akt Umowy, </w:t>
      </w:r>
    </w:p>
    <w:p w14:paraId="35E18BEF"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Warunki Szczególne Umowy, </w:t>
      </w:r>
    </w:p>
    <w:p w14:paraId="28C21489"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Warunki Ogólne Umowy, </w:t>
      </w:r>
    </w:p>
    <w:p w14:paraId="389A94E6"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Pytania i odpowiedzi nr od [●] do [●] oraz zmiany/modyfikacje nr od [●] do [●] treści Specyfikacji Istotnych Warunków Zamówienia (zwanej dalej </w:t>
      </w:r>
      <w:r w:rsidRPr="009A044E">
        <w:rPr>
          <w:rFonts w:asciiTheme="minorHAnsi" w:hAnsiTheme="minorHAnsi" w:cstheme="minorHAnsi"/>
          <w:b/>
          <w:sz w:val="20"/>
          <w:szCs w:val="20"/>
        </w:rPr>
        <w:t>SIWZ</w:t>
      </w:r>
      <w:r w:rsidRPr="009A044E">
        <w:rPr>
          <w:rFonts w:asciiTheme="minorHAnsi" w:hAnsiTheme="minorHAnsi" w:cstheme="minorHAnsi"/>
          <w:sz w:val="20"/>
          <w:szCs w:val="20"/>
        </w:rPr>
        <w:t xml:space="preserve">); </w:t>
      </w:r>
    </w:p>
    <w:p w14:paraId="1D4F2030"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Specyfikacje techniczne;</w:t>
      </w:r>
    </w:p>
    <w:p w14:paraId="7F9282BD"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SIWZ wraz z załącznikami;</w:t>
      </w:r>
    </w:p>
    <w:p w14:paraId="32AE7A6E"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 xml:space="preserve">Oferta Wykonawcy wraz z załącznikami; </w:t>
      </w:r>
    </w:p>
    <w:p w14:paraId="6A9BABD8" w14:textId="77777777" w:rsidR="00253E76" w:rsidRPr="009A044E" w:rsidRDefault="00253E76" w:rsidP="00321652">
      <w:pPr>
        <w:numPr>
          <w:ilvl w:val="0"/>
          <w:numId w:val="6"/>
        </w:numPr>
        <w:rPr>
          <w:rFonts w:asciiTheme="minorHAnsi" w:hAnsiTheme="minorHAnsi" w:cstheme="minorHAnsi"/>
          <w:sz w:val="20"/>
          <w:szCs w:val="20"/>
        </w:rPr>
      </w:pPr>
      <w:r w:rsidRPr="009A044E">
        <w:rPr>
          <w:rFonts w:asciiTheme="minorHAnsi" w:hAnsiTheme="minorHAnsi" w:cstheme="minorHAnsi"/>
          <w:sz w:val="20"/>
          <w:szCs w:val="20"/>
        </w:rPr>
        <w:t>Wszelkie inne dokumenty powstałe w trakcie realizacji i uznane przez obie strony za część Umowy.</w:t>
      </w:r>
    </w:p>
    <w:p w14:paraId="711C6E29" w14:textId="77777777" w:rsidR="00253E76" w:rsidRPr="009A044E" w:rsidRDefault="00253E76" w:rsidP="00321652">
      <w:pPr>
        <w:numPr>
          <w:ilvl w:val="0"/>
          <w:numId w:val="7"/>
        </w:numPr>
        <w:rPr>
          <w:rFonts w:asciiTheme="minorHAnsi" w:hAnsiTheme="minorHAnsi" w:cstheme="minorHAnsi"/>
          <w:sz w:val="20"/>
          <w:szCs w:val="20"/>
        </w:rPr>
      </w:pPr>
      <w:r w:rsidRPr="009A044E">
        <w:rPr>
          <w:rFonts w:asciiTheme="minorHAnsi" w:hAnsiTheme="minorHAnsi" w:cstheme="minorHAnsi"/>
          <w:sz w:val="20"/>
          <w:szCs w:val="20"/>
        </w:rPr>
        <w:t xml:space="preserve">Wszelkie uzupełnienia i wyjaśnienia do powyższych dokumentów powinny być odczytywane i interpretowane w takiej samej kolejności. </w:t>
      </w:r>
    </w:p>
    <w:p w14:paraId="6ABAFBED" w14:textId="77777777" w:rsidR="00253E76" w:rsidRPr="009A044E" w:rsidRDefault="00253E76" w:rsidP="00321652">
      <w:pPr>
        <w:rPr>
          <w:rFonts w:asciiTheme="minorHAnsi" w:hAnsiTheme="minorHAnsi" w:cstheme="minorHAnsi"/>
          <w:sz w:val="20"/>
          <w:szCs w:val="20"/>
        </w:rPr>
      </w:pPr>
    </w:p>
    <w:p w14:paraId="225F95A1"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4</w:t>
      </w:r>
    </w:p>
    <w:p w14:paraId="47FC15DB" w14:textId="216C520E" w:rsidR="00253E76" w:rsidRPr="009A044E" w:rsidRDefault="00253E76" w:rsidP="00321652">
      <w:pPr>
        <w:numPr>
          <w:ilvl w:val="3"/>
          <w:numId w:val="7"/>
        </w:numPr>
        <w:rPr>
          <w:rFonts w:asciiTheme="minorHAnsi" w:hAnsiTheme="minorHAnsi" w:cstheme="minorHAnsi"/>
          <w:sz w:val="20"/>
          <w:szCs w:val="20"/>
        </w:rPr>
      </w:pPr>
      <w:r w:rsidRPr="009A044E">
        <w:rPr>
          <w:rFonts w:asciiTheme="minorHAnsi" w:hAnsiTheme="minorHAnsi" w:cstheme="minorHAnsi"/>
          <w:sz w:val="20"/>
          <w:szCs w:val="20"/>
        </w:rPr>
        <w:t>Wykonawca zobowiązuje się, że wykona niezbędną dokumentację, uzyska niezbędne decyzje i pozwolenia oraz wykona Roboty przewidziane Umową w terminie</w:t>
      </w:r>
      <w:r w:rsidR="00305232">
        <w:rPr>
          <w:rFonts w:asciiTheme="minorHAnsi" w:hAnsiTheme="minorHAnsi" w:cstheme="minorHAnsi"/>
          <w:sz w:val="20"/>
          <w:szCs w:val="20"/>
        </w:rPr>
        <w:t xml:space="preserve"> </w:t>
      </w:r>
      <w:r w:rsidR="00305232" w:rsidRPr="00305232">
        <w:rPr>
          <w:rFonts w:asciiTheme="minorHAnsi" w:hAnsiTheme="minorHAnsi" w:cstheme="minorHAnsi"/>
          <w:b/>
          <w:bCs/>
          <w:sz w:val="20"/>
          <w:szCs w:val="20"/>
        </w:rPr>
        <w:t>do dnia 31 października 2022 r.</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oraz usunie wszelkie wady stosownie do postanowień Umowy.</w:t>
      </w:r>
    </w:p>
    <w:p w14:paraId="2CDF60A1" w14:textId="14CB6640" w:rsidR="00253E76" w:rsidRPr="009A044E" w:rsidRDefault="00253E76" w:rsidP="00321652">
      <w:pPr>
        <w:numPr>
          <w:ilvl w:val="3"/>
          <w:numId w:val="7"/>
        </w:numPr>
        <w:rPr>
          <w:rFonts w:asciiTheme="minorHAnsi" w:hAnsiTheme="minorHAnsi" w:cstheme="minorHAnsi"/>
          <w:sz w:val="20"/>
          <w:szCs w:val="20"/>
        </w:rPr>
      </w:pPr>
      <w:r w:rsidRPr="009A044E">
        <w:rPr>
          <w:rFonts w:asciiTheme="minorHAnsi" w:hAnsiTheme="minorHAnsi" w:cstheme="minorHAnsi"/>
          <w:sz w:val="20"/>
          <w:szCs w:val="20"/>
        </w:rPr>
        <w:t>Szczegółowy harmonogram realizacji prac i Robót objętych Umową, sporządzony zgodnie przez Wykonawcę. Wykonawca dostarczy Zamawiającemu sporządzony harmonogram w terminie 14 dni od dnia podpisania Umowy. Harmonogram wymaga uprzedniej akceptacji Zamawiającego</w:t>
      </w:r>
      <w:r w:rsidR="00071121" w:rsidRPr="009A044E">
        <w:rPr>
          <w:rFonts w:asciiTheme="minorHAnsi" w:hAnsiTheme="minorHAnsi" w:cstheme="minorHAnsi"/>
          <w:sz w:val="20"/>
          <w:szCs w:val="20"/>
        </w:rPr>
        <w:t xml:space="preserve"> i musi zawierać wytyczne Zamawiającego dotyczące realizacji poszczególnych etapów podane w SIWZ.</w:t>
      </w:r>
      <w:r w:rsidRPr="009A044E">
        <w:rPr>
          <w:rFonts w:asciiTheme="minorHAnsi" w:hAnsiTheme="minorHAnsi" w:cstheme="minorHAnsi"/>
          <w:sz w:val="20"/>
          <w:szCs w:val="20"/>
        </w:rPr>
        <w:t xml:space="preserve"> </w:t>
      </w:r>
    </w:p>
    <w:p w14:paraId="108AD3D0" w14:textId="77777777" w:rsidR="00253E76" w:rsidRPr="009A044E" w:rsidRDefault="00253E76" w:rsidP="00321652">
      <w:pPr>
        <w:pStyle w:val="Akapitzlist"/>
        <w:numPr>
          <w:ilvl w:val="3"/>
          <w:numId w:val="7"/>
        </w:numPr>
        <w:rPr>
          <w:rFonts w:asciiTheme="minorHAnsi" w:hAnsiTheme="minorHAnsi" w:cstheme="minorHAnsi"/>
          <w:sz w:val="20"/>
          <w:szCs w:val="20"/>
        </w:rPr>
      </w:pPr>
      <w:r w:rsidRPr="009A044E">
        <w:rPr>
          <w:rFonts w:asciiTheme="minorHAnsi" w:hAnsiTheme="minorHAnsi" w:cstheme="minorHAnsi"/>
          <w:sz w:val="20"/>
          <w:szCs w:val="20"/>
        </w:rPr>
        <w:t>Wykonawca udziela gwarancji jakości na okres …………. miesięcy.</w:t>
      </w:r>
    </w:p>
    <w:p w14:paraId="38EC8571" w14:textId="77777777" w:rsidR="00253E76" w:rsidRPr="009A044E" w:rsidRDefault="00253E76" w:rsidP="00321652">
      <w:pPr>
        <w:rPr>
          <w:rFonts w:asciiTheme="minorHAnsi" w:hAnsiTheme="minorHAnsi" w:cstheme="minorHAnsi"/>
          <w:sz w:val="20"/>
          <w:szCs w:val="20"/>
        </w:rPr>
      </w:pPr>
    </w:p>
    <w:p w14:paraId="64C80056"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5</w:t>
      </w:r>
    </w:p>
    <w:p w14:paraId="67C1DD99" w14:textId="254969C0" w:rsidR="00253E76" w:rsidRPr="009A044E" w:rsidRDefault="00253E76" w:rsidP="00305232">
      <w:pPr>
        <w:pStyle w:val="Akapitzlist1"/>
        <w:numPr>
          <w:ilvl w:val="0"/>
          <w:numId w:val="4"/>
        </w:numPr>
        <w:jc w:val="both"/>
        <w:rPr>
          <w:rFonts w:asciiTheme="minorHAnsi" w:hAnsiTheme="minorHAnsi" w:cstheme="minorHAnsi"/>
          <w:sz w:val="20"/>
          <w:szCs w:val="20"/>
        </w:rPr>
      </w:pPr>
      <w:r w:rsidRPr="009A044E">
        <w:rPr>
          <w:rFonts w:asciiTheme="minorHAnsi" w:hAnsiTheme="minorHAnsi" w:cstheme="minorHAnsi"/>
          <w:sz w:val="20"/>
          <w:szCs w:val="20"/>
        </w:rPr>
        <w:t xml:space="preserve">Za prawidłowe wykonanie przedmiotu Umowy Zamawiający zapłaci Wykonawcy wynagrodzenie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w wysokości [●] (słownie: ●) złotych brutto, stanowiące Zaakceptowaną Kwotę Kontraktową, zgodnie z Ofertą Wykonawcy (dalej jako </w:t>
      </w:r>
      <w:r w:rsidRPr="009A044E">
        <w:rPr>
          <w:rFonts w:asciiTheme="minorHAnsi" w:hAnsiTheme="minorHAnsi" w:cstheme="minorHAnsi"/>
          <w:b/>
          <w:sz w:val="20"/>
          <w:szCs w:val="20"/>
        </w:rPr>
        <w:t>Wynagrodzenie</w:t>
      </w:r>
      <w:r w:rsidRPr="009A044E">
        <w:rPr>
          <w:rFonts w:asciiTheme="minorHAnsi" w:hAnsiTheme="minorHAnsi" w:cstheme="minorHAnsi"/>
          <w:sz w:val="20"/>
          <w:szCs w:val="20"/>
        </w:rPr>
        <w:t>).</w:t>
      </w:r>
    </w:p>
    <w:p w14:paraId="135F282D" w14:textId="77777777" w:rsidR="00253E76" w:rsidRPr="009A044E" w:rsidRDefault="00253E76" w:rsidP="00321652">
      <w:pPr>
        <w:pStyle w:val="Akapitzlist1"/>
        <w:numPr>
          <w:ilvl w:val="0"/>
          <w:numId w:val="4"/>
        </w:numPr>
        <w:rPr>
          <w:rFonts w:asciiTheme="minorHAnsi" w:hAnsiTheme="minorHAnsi" w:cstheme="minorHAnsi"/>
          <w:sz w:val="20"/>
          <w:szCs w:val="20"/>
        </w:rPr>
      </w:pPr>
      <w:r w:rsidRPr="009A044E">
        <w:rPr>
          <w:rFonts w:asciiTheme="minorHAnsi" w:hAnsiTheme="minorHAnsi" w:cstheme="minorHAnsi"/>
          <w:sz w:val="20"/>
          <w:szCs w:val="20"/>
        </w:rPr>
        <w:t>Na Wynagrodzenie składają się:</w:t>
      </w:r>
    </w:p>
    <w:p w14:paraId="449507E9" w14:textId="77777777" w:rsidR="00253E76" w:rsidRPr="009A044E" w:rsidRDefault="00253E76" w:rsidP="00321652">
      <w:pPr>
        <w:pStyle w:val="Akapitzlist1"/>
        <w:numPr>
          <w:ilvl w:val="0"/>
          <w:numId w:val="5"/>
        </w:numPr>
        <w:rPr>
          <w:rFonts w:asciiTheme="minorHAnsi" w:hAnsiTheme="minorHAnsi" w:cstheme="minorHAnsi"/>
          <w:sz w:val="20"/>
          <w:szCs w:val="20"/>
        </w:rPr>
      </w:pPr>
      <w:r w:rsidRPr="009A044E">
        <w:rPr>
          <w:rFonts w:asciiTheme="minorHAnsi" w:hAnsiTheme="minorHAnsi" w:cstheme="minorHAnsi"/>
          <w:sz w:val="20"/>
          <w:szCs w:val="20"/>
        </w:rPr>
        <w:t>Zaakceptowana Kwota Kontraktowa netto w wysokości [●] (słownie: ●) złotych;</w:t>
      </w:r>
    </w:p>
    <w:p w14:paraId="245D4D03" w14:textId="77777777" w:rsidR="00253E76" w:rsidRPr="009A044E" w:rsidRDefault="00253E76" w:rsidP="00321652">
      <w:pPr>
        <w:pStyle w:val="Akapitzlist1"/>
        <w:numPr>
          <w:ilvl w:val="0"/>
          <w:numId w:val="5"/>
        </w:numPr>
        <w:rPr>
          <w:rFonts w:asciiTheme="minorHAnsi" w:hAnsiTheme="minorHAnsi" w:cstheme="minorHAnsi"/>
          <w:sz w:val="20"/>
          <w:szCs w:val="20"/>
        </w:rPr>
      </w:pPr>
      <w:r w:rsidRPr="009A044E">
        <w:rPr>
          <w:rFonts w:asciiTheme="minorHAnsi" w:hAnsiTheme="minorHAnsi" w:cstheme="minorHAnsi"/>
          <w:sz w:val="20"/>
          <w:szCs w:val="20"/>
        </w:rPr>
        <w:t>podatek od towarów i usług (VAT) w wysokości [●] (słownie: ●) złotych.</w:t>
      </w:r>
    </w:p>
    <w:p w14:paraId="2A603DFD" w14:textId="21D24CF6" w:rsidR="00253E76" w:rsidRPr="009A044E" w:rsidRDefault="00253E76" w:rsidP="00321652">
      <w:pPr>
        <w:numPr>
          <w:ilvl w:val="0"/>
          <w:numId w:val="4"/>
        </w:numPr>
        <w:rPr>
          <w:rFonts w:asciiTheme="minorHAnsi" w:hAnsiTheme="minorHAnsi" w:cstheme="minorHAnsi"/>
          <w:sz w:val="20"/>
          <w:szCs w:val="20"/>
        </w:rPr>
      </w:pPr>
      <w:r w:rsidRPr="009A044E">
        <w:rPr>
          <w:rFonts w:asciiTheme="minorHAnsi" w:hAnsiTheme="minorHAnsi" w:cstheme="minorHAnsi"/>
          <w:sz w:val="20"/>
          <w:szCs w:val="20"/>
        </w:rPr>
        <w:t xml:space="preserve">Wynagrodzenie obejmuje wszelkie koszty związane z realizacją przedmiotu Umowy aż do gotowego do eksploatacji, funkcjonalnego, bezusterkowego wykonania inwestycji, w szczególności koszty opracowania projektów, wykonania wszystkich robót wraz z czynnościami i pracami towarzyszącymi, zgodnie </w:t>
      </w:r>
      <w:r w:rsidRPr="009A044E">
        <w:rPr>
          <w:rFonts w:asciiTheme="minorHAnsi" w:hAnsiTheme="minorHAnsi" w:cstheme="minorHAnsi"/>
          <w:sz w:val="20"/>
          <w:szCs w:val="20"/>
        </w:rPr>
        <w:br/>
        <w:t xml:space="preserve">z Umową, w tym również usunięcie wszelkich stwierdzonych wad, oraz uzyskanie koniecznych pozwoleń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 xml:space="preserve">i uzgodnień oraz dopełnienie wymogów formalnych niezbędnych dla realizacji prac i robót, a także wszelkie pozostałe czynności stanowiące przedmiot Umowy, w tym wykonanie dokumentów powykonawczych </w:t>
      </w:r>
      <w:r w:rsidRPr="009A044E">
        <w:rPr>
          <w:rFonts w:asciiTheme="minorHAnsi" w:hAnsiTheme="minorHAnsi" w:cstheme="minorHAnsi"/>
          <w:sz w:val="20"/>
          <w:szCs w:val="20"/>
        </w:rPr>
        <w:br/>
        <w:t xml:space="preserve">i innych prac powykonawczych oraz szkolenia pracowników Zamawiającego. </w:t>
      </w:r>
    </w:p>
    <w:p w14:paraId="4936DAD7" w14:textId="77777777" w:rsidR="00253E76" w:rsidRPr="009A044E" w:rsidRDefault="00253E76" w:rsidP="00321652">
      <w:pPr>
        <w:numPr>
          <w:ilvl w:val="0"/>
          <w:numId w:val="4"/>
        </w:numPr>
        <w:rPr>
          <w:rFonts w:asciiTheme="minorHAnsi" w:hAnsiTheme="minorHAnsi" w:cstheme="minorHAnsi"/>
          <w:sz w:val="20"/>
          <w:szCs w:val="20"/>
        </w:rPr>
      </w:pPr>
      <w:r w:rsidRPr="009A044E">
        <w:rPr>
          <w:rFonts w:asciiTheme="minorHAnsi" w:hAnsiTheme="minorHAnsi" w:cstheme="minorHAnsi"/>
          <w:sz w:val="20"/>
          <w:szCs w:val="20"/>
        </w:rPr>
        <w:t>Strony przyjmują, że:</w:t>
      </w:r>
    </w:p>
    <w:p w14:paraId="58765254" w14:textId="53B72019" w:rsidR="00253E76" w:rsidRPr="009A044E" w:rsidRDefault="00253E76" w:rsidP="00321652">
      <w:pPr>
        <w:numPr>
          <w:ilvl w:val="1"/>
          <w:numId w:val="4"/>
        </w:numPr>
        <w:ind w:left="851" w:hanging="284"/>
        <w:rPr>
          <w:rFonts w:asciiTheme="minorHAnsi" w:hAnsiTheme="minorHAnsi" w:cstheme="minorHAnsi"/>
          <w:sz w:val="20"/>
          <w:szCs w:val="20"/>
        </w:rPr>
      </w:pPr>
      <w:r w:rsidRPr="009A044E">
        <w:rPr>
          <w:rFonts w:asciiTheme="minorHAnsi" w:hAnsiTheme="minorHAnsi" w:cstheme="minorHAnsi"/>
          <w:sz w:val="20"/>
          <w:szCs w:val="20"/>
        </w:rPr>
        <w:t xml:space="preserve">Wynagrodzenie za wykonanie przedmiotu Umowy obejmuje wykonanie niezbędnego zakresu prac projektowych, a także wykonanie robót oraz obowiązków spoczywających na Wykonawcy, zgodnie </w:t>
      </w:r>
      <w:r w:rsidR="00305232">
        <w:rPr>
          <w:rFonts w:asciiTheme="minorHAnsi" w:hAnsiTheme="minorHAnsi" w:cstheme="minorHAnsi"/>
          <w:sz w:val="20"/>
          <w:szCs w:val="20"/>
        </w:rPr>
        <w:t xml:space="preserve">     </w:t>
      </w:r>
      <w:r w:rsidRPr="009A044E">
        <w:rPr>
          <w:rFonts w:asciiTheme="minorHAnsi" w:hAnsiTheme="minorHAnsi" w:cstheme="minorHAnsi"/>
          <w:sz w:val="20"/>
          <w:szCs w:val="20"/>
        </w:rPr>
        <w:t>z postanowieniami Umowy, a także obowiązków, do wykonania których Wykonawca jest zobligowany na podstawie obowiązujących przepisów, łącznie ze wszelkimi kosztami, które są niezbędne do poniesienia dla kompletnego i kompleksowego wykonania przedmiotu Umowy oraz zabezpieczenia i utrzymania prac i robót w trakcie realizacji wraz ze wszystkimi tymczasowymi pracami i instalacjami koniecznymi do wykonania, a także płatności, zobowiązania, koszty i ryzyko, spowodowane przez zastosowanie się podczas wykonywania prac i Robót do wszystkich mających zastosowanie aktualnych przepisów krajowych, lokalnych lub europejskich, albo międzynarodowych bez względu na to, czy zostały wyszczególnione w treści SWZ,</w:t>
      </w:r>
    </w:p>
    <w:p w14:paraId="4E4153C1" w14:textId="335751CC" w:rsidR="00253E76" w:rsidRPr="009A044E" w:rsidRDefault="00253E76" w:rsidP="00321652">
      <w:pPr>
        <w:numPr>
          <w:ilvl w:val="1"/>
          <w:numId w:val="4"/>
        </w:numPr>
        <w:ind w:left="851"/>
        <w:rPr>
          <w:rFonts w:asciiTheme="minorHAnsi" w:hAnsiTheme="minorHAnsi" w:cstheme="minorHAnsi"/>
          <w:sz w:val="20"/>
          <w:szCs w:val="20"/>
        </w:rPr>
      </w:pPr>
      <w:r w:rsidRPr="009A044E">
        <w:rPr>
          <w:rFonts w:asciiTheme="minorHAnsi" w:hAnsiTheme="minorHAnsi" w:cstheme="minorHAnsi"/>
          <w:sz w:val="20"/>
          <w:szCs w:val="20"/>
        </w:rPr>
        <w:t xml:space="preserve">Wynagrodzenie zawiera w sobie wszelkie koszty niezbędne w celu właściwego wykonania przedmiotu Umowy, w szczególności koszt opracowania dokumentacji projektowej, koszty robocizny, pracy sprzętu, urządzeń i budowli przewidzianych do zabudowy, wyrobów budowlanych, koszty </w:t>
      </w:r>
      <w:r w:rsidRPr="009A044E">
        <w:rPr>
          <w:rFonts w:asciiTheme="minorHAnsi" w:hAnsiTheme="minorHAnsi" w:cstheme="minorHAnsi"/>
          <w:sz w:val="20"/>
          <w:szCs w:val="20"/>
        </w:rPr>
        <w:lastRenderedPageBreak/>
        <w:t xml:space="preserve">zakupu i transportu zewnętrznego oraz magazynowania, łącznie z kosztami demontażu i zagospodarowania odpadów oraz kosztami ogólnymi budowy i zarządu, opłatami celnymi oraz podatkami, zyskiem zawierającym ewentualne ryzyko, odpowiedzialność i zobowiązania Wykonawcy z tytułu innych wydatków mogących wystąpić w trakcie realizacji prac i robót oraz w okresie gwarancji, a także koszty uzyskania wszystkich niezbędnych warunków, decyzji, zezwoleń, uzgodnień i dokonania zgłoszeń koniecznych dla realizacji prac projektowych i Robót oraz koszt wykonania dokumentów powykonawczych i innych prac powykonawczych oraz koszt szkoleń, a także wszystkie inne koszty wynikające i związane z wykonaniem pełnego zakresu prac i robót opisanych w SWZ. </w:t>
      </w:r>
    </w:p>
    <w:p w14:paraId="3B36FAE4" w14:textId="77777777" w:rsidR="00253E76" w:rsidRPr="009A044E" w:rsidRDefault="00253E76" w:rsidP="00321652">
      <w:pPr>
        <w:rPr>
          <w:rFonts w:asciiTheme="minorHAnsi" w:hAnsiTheme="minorHAnsi" w:cstheme="minorHAnsi"/>
          <w:sz w:val="20"/>
          <w:szCs w:val="20"/>
        </w:rPr>
      </w:pPr>
    </w:p>
    <w:p w14:paraId="4743C642"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6</w:t>
      </w:r>
    </w:p>
    <w:p w14:paraId="0E19AC1E" w14:textId="77777777" w:rsidR="00253E76" w:rsidRPr="009A044E" w:rsidRDefault="00253E76" w:rsidP="00321652">
      <w:pPr>
        <w:numPr>
          <w:ilvl w:val="3"/>
          <w:numId w:val="4"/>
        </w:numPr>
        <w:rPr>
          <w:rFonts w:asciiTheme="minorHAnsi" w:hAnsiTheme="minorHAnsi" w:cstheme="minorHAnsi"/>
          <w:sz w:val="20"/>
          <w:szCs w:val="20"/>
        </w:rPr>
      </w:pPr>
      <w:r w:rsidRPr="009A044E">
        <w:rPr>
          <w:rFonts w:asciiTheme="minorHAnsi" w:hAnsiTheme="minorHAnsi" w:cstheme="minorHAnsi"/>
          <w:sz w:val="20"/>
          <w:szCs w:val="20"/>
        </w:rPr>
        <w:t xml:space="preserve">Płatności rozliczane będą w złotych polskich za pośrednictwem rachunku bankowego Wykonawcy, prowadzonego przez [●] o numerze [●] w terminie 30 (trzydziestu) dni od daty doręczenia prawidłowo sporządzonej faktury VAT Zamawiającemu. </w:t>
      </w:r>
    </w:p>
    <w:p w14:paraId="09ECC215" w14:textId="77777777" w:rsidR="00253E76" w:rsidRPr="009A044E" w:rsidRDefault="00253E76" w:rsidP="00321652">
      <w:pPr>
        <w:numPr>
          <w:ilvl w:val="3"/>
          <w:numId w:val="4"/>
        </w:numPr>
        <w:rPr>
          <w:rFonts w:asciiTheme="minorHAnsi" w:hAnsiTheme="minorHAnsi" w:cstheme="minorHAnsi"/>
          <w:sz w:val="20"/>
          <w:szCs w:val="20"/>
        </w:rPr>
      </w:pPr>
      <w:r w:rsidRPr="009A044E">
        <w:rPr>
          <w:rFonts w:asciiTheme="minorHAnsi" w:hAnsiTheme="minorHAnsi" w:cstheme="minorHAnsi"/>
          <w:sz w:val="20"/>
          <w:szCs w:val="20"/>
        </w:rPr>
        <w:t xml:space="preserve">Płatności dokonywane będą zgodnie z </w:t>
      </w:r>
      <w:proofErr w:type="spellStart"/>
      <w:r w:rsidRPr="009A044E">
        <w:rPr>
          <w:rFonts w:asciiTheme="minorHAnsi" w:hAnsiTheme="minorHAnsi" w:cstheme="minorHAnsi"/>
          <w:sz w:val="20"/>
          <w:szCs w:val="20"/>
        </w:rPr>
        <w:t>subklauzulą</w:t>
      </w:r>
      <w:proofErr w:type="spellEnd"/>
      <w:r w:rsidRPr="009A044E">
        <w:rPr>
          <w:rFonts w:asciiTheme="minorHAnsi" w:hAnsiTheme="minorHAnsi" w:cstheme="minorHAnsi"/>
          <w:sz w:val="20"/>
          <w:szCs w:val="20"/>
        </w:rPr>
        <w:t xml:space="preserve"> 14.4 i 14.7 Warunków Szczególnych Umowy. </w:t>
      </w:r>
    </w:p>
    <w:p w14:paraId="215D1F7F" w14:textId="77777777" w:rsidR="00253E76" w:rsidRPr="009A044E" w:rsidRDefault="00253E76" w:rsidP="00321652">
      <w:pPr>
        <w:rPr>
          <w:rFonts w:asciiTheme="minorHAnsi" w:hAnsiTheme="minorHAnsi" w:cstheme="minorHAnsi"/>
          <w:sz w:val="20"/>
          <w:szCs w:val="20"/>
        </w:rPr>
      </w:pPr>
    </w:p>
    <w:p w14:paraId="0C8E08CE" w14:textId="77777777" w:rsidR="00253E76" w:rsidRPr="009A044E" w:rsidRDefault="00253E76" w:rsidP="00321652">
      <w:pPr>
        <w:rPr>
          <w:rFonts w:asciiTheme="minorHAnsi" w:hAnsiTheme="minorHAnsi" w:cstheme="minorHAnsi"/>
          <w:sz w:val="20"/>
          <w:szCs w:val="20"/>
        </w:rPr>
      </w:pPr>
    </w:p>
    <w:p w14:paraId="3FF48D1E"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7</w:t>
      </w:r>
    </w:p>
    <w:p w14:paraId="23D6A047" w14:textId="27360A6F" w:rsidR="00253E76" w:rsidRPr="009A044E" w:rsidRDefault="00253E76" w:rsidP="00321652">
      <w:pPr>
        <w:numPr>
          <w:ilvl w:val="0"/>
          <w:numId w:val="8"/>
        </w:numPr>
        <w:ind w:left="357" w:hanging="357"/>
        <w:rPr>
          <w:rFonts w:asciiTheme="minorHAnsi" w:hAnsiTheme="minorHAnsi" w:cstheme="minorHAnsi"/>
          <w:sz w:val="20"/>
          <w:szCs w:val="20"/>
        </w:rPr>
      </w:pPr>
      <w:r w:rsidRPr="009A044E">
        <w:rPr>
          <w:rFonts w:asciiTheme="minorHAnsi" w:hAnsiTheme="minorHAnsi" w:cstheme="minorHAnsi"/>
          <w:sz w:val="20"/>
          <w:szCs w:val="20"/>
        </w:rPr>
        <w:t xml:space="preserve">Ustala się zabezpieczenie należytego wykonania Umowy w wysokości </w:t>
      </w:r>
      <w:r w:rsidR="000A3B4B" w:rsidRPr="009A044E">
        <w:rPr>
          <w:rFonts w:asciiTheme="minorHAnsi" w:hAnsiTheme="minorHAnsi" w:cstheme="minorHAnsi"/>
          <w:sz w:val="20"/>
          <w:szCs w:val="20"/>
        </w:rPr>
        <w:t>5</w:t>
      </w:r>
      <w:r w:rsidRPr="009A044E">
        <w:rPr>
          <w:rFonts w:asciiTheme="minorHAnsi" w:hAnsiTheme="minorHAnsi" w:cstheme="minorHAnsi"/>
          <w:sz w:val="20"/>
          <w:szCs w:val="20"/>
        </w:rPr>
        <w:t xml:space="preserve">% (słownie: dziesięć procent) Zaakceptowanej Kwoty Kontraktowej, to jest [●] (słownie: ● ●/100) złotych. </w:t>
      </w:r>
    </w:p>
    <w:p w14:paraId="7BCF783D" w14:textId="77777777" w:rsidR="00253E76" w:rsidRPr="009A044E" w:rsidRDefault="00253E76" w:rsidP="00321652">
      <w:pPr>
        <w:numPr>
          <w:ilvl w:val="0"/>
          <w:numId w:val="8"/>
        </w:numPr>
        <w:ind w:left="357" w:hanging="357"/>
        <w:rPr>
          <w:rFonts w:asciiTheme="minorHAnsi" w:hAnsiTheme="minorHAnsi" w:cstheme="minorHAnsi"/>
          <w:sz w:val="20"/>
          <w:szCs w:val="20"/>
        </w:rPr>
      </w:pPr>
      <w:r w:rsidRPr="009A044E">
        <w:rPr>
          <w:rFonts w:asciiTheme="minorHAnsi" w:hAnsiTheme="minorHAnsi" w:cstheme="minorHAnsi"/>
          <w:sz w:val="20"/>
          <w:szCs w:val="20"/>
        </w:rPr>
        <w:t>Przed podpisaniem Umowy Wykonawca wniósł całość zabezpieczenia w formie: [●].</w:t>
      </w:r>
    </w:p>
    <w:p w14:paraId="6144C20E" w14:textId="77777777" w:rsidR="00253E76" w:rsidRPr="009A044E" w:rsidRDefault="00253E76" w:rsidP="00321652">
      <w:pPr>
        <w:numPr>
          <w:ilvl w:val="0"/>
          <w:numId w:val="8"/>
        </w:numPr>
        <w:rPr>
          <w:rFonts w:asciiTheme="minorHAnsi" w:hAnsiTheme="minorHAnsi" w:cstheme="minorHAnsi"/>
          <w:sz w:val="20"/>
          <w:szCs w:val="20"/>
        </w:rPr>
      </w:pPr>
      <w:r w:rsidRPr="009A044E">
        <w:rPr>
          <w:rFonts w:asciiTheme="minorHAnsi" w:hAnsiTheme="minorHAnsi" w:cstheme="minorHAnsi"/>
          <w:sz w:val="20"/>
          <w:szCs w:val="20"/>
        </w:rPr>
        <w:t>Zabezpieczenie należytego wykonania Umowy zostanie zwrócone Wykonawcy zgodnie z postanowieniami klauzuli 4.2 Warunków Szczególnych Umowy.</w:t>
      </w:r>
    </w:p>
    <w:p w14:paraId="25D583B5" w14:textId="77777777" w:rsidR="00253E76" w:rsidRPr="009A044E" w:rsidRDefault="00253E76" w:rsidP="00321652">
      <w:pPr>
        <w:rPr>
          <w:rFonts w:asciiTheme="minorHAnsi" w:hAnsiTheme="minorHAnsi" w:cstheme="minorHAnsi"/>
          <w:sz w:val="20"/>
          <w:szCs w:val="20"/>
        </w:rPr>
      </w:pPr>
    </w:p>
    <w:p w14:paraId="0B2A6A75"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8</w:t>
      </w:r>
    </w:p>
    <w:p w14:paraId="7542CAB7" w14:textId="77777777" w:rsidR="00253E76" w:rsidRPr="009A044E" w:rsidRDefault="00253E76" w:rsidP="00321652">
      <w:pPr>
        <w:numPr>
          <w:ilvl w:val="3"/>
          <w:numId w:val="8"/>
        </w:numPr>
        <w:rPr>
          <w:rFonts w:asciiTheme="minorHAnsi" w:hAnsiTheme="minorHAnsi" w:cstheme="minorHAnsi"/>
          <w:sz w:val="20"/>
          <w:szCs w:val="20"/>
        </w:rPr>
      </w:pPr>
      <w:r w:rsidRPr="009A044E">
        <w:rPr>
          <w:rFonts w:asciiTheme="minorHAnsi" w:hAnsiTheme="minorHAnsi" w:cstheme="minorHAnsi"/>
          <w:sz w:val="20"/>
          <w:szCs w:val="20"/>
        </w:rPr>
        <w:t xml:space="preserve">Zmiana postanowień Umowy w stosunku do treści Oferty możliwa jest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szczególności w następujących przypadkach:</w:t>
      </w:r>
    </w:p>
    <w:p w14:paraId="1E67C1DF" w14:textId="77777777"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 zmiana przepisów prawa istotnych dla realizacji przedmiotu Umowy, mająca wpływ na zakres lub termin wykonania przedmiotu zamówienia – zmianie może ulec zakres prac objętych Kontraktem lub Czas na Ukończenie Robót;</w:t>
      </w:r>
    </w:p>
    <w:p w14:paraId="0D85575D" w14:textId="5F3B1C5D"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wystąpią wyjątkowo niesprzyjające warunki atmosferyczne uniemożliwiające realizację przedmiotu zamówienia i mające wpływ na terminowe wykonanie zamówienia – zmianie może ulec Czas na Ukończenie Robót;</w:t>
      </w:r>
    </w:p>
    <w:p w14:paraId="79BC0608" w14:textId="34FEDB89" w:rsidR="000A3B4B" w:rsidRPr="009A044E" w:rsidRDefault="000A3B4B"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wystąpią inne decyzje władz państwowych uniemożliwiające realizację przedmiotu zamówienia i mające wpływ na terminowe wykonanie zamówienia – zmianie może ulec Czas na Ukończenie Robót</w:t>
      </w:r>
    </w:p>
    <w:p w14:paraId="4F754BF9" w14:textId="77777777"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 xml:space="preserve">wystąpią nieprzewidziane warunki fizyczne w rozumieniu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4.12 Warunków Ogólnych i Szczególnych, uniemożliwiające lub wpływające istotnie na terminowe wykonanie zamówienia – zmianie może ulec Czas na Ukończenie Robót;</w:t>
      </w:r>
    </w:p>
    <w:p w14:paraId="61F06A58" w14:textId="77777777" w:rsidR="00253E76" w:rsidRPr="009A044E" w:rsidRDefault="00253E76" w:rsidP="00321652">
      <w:pPr>
        <w:numPr>
          <w:ilvl w:val="0"/>
          <w:numId w:val="25"/>
        </w:numPr>
        <w:spacing w:line="276" w:lineRule="auto"/>
        <w:rPr>
          <w:rFonts w:asciiTheme="minorHAnsi" w:hAnsiTheme="minorHAnsi" w:cstheme="minorHAnsi"/>
          <w:sz w:val="20"/>
          <w:szCs w:val="20"/>
        </w:rPr>
      </w:pPr>
      <w:r w:rsidRPr="009A044E">
        <w:rPr>
          <w:rFonts w:asciiTheme="minorHAnsi" w:hAnsiTheme="minorHAnsi" w:cstheme="minorHAnsi"/>
          <w:sz w:val="20"/>
          <w:szCs w:val="20"/>
        </w:rPr>
        <w:t>wystąpi konieczność zaniechania robót lub prac objętych umową, albo konieczność wykonania robót dodatkowych, zamiennych lub uzupełniających mających wpływ na koszt lub termin realizacji zamówienia podstawowego; jeżeli Wykonawca nie przyczynił się do ich powstania – zmianie może ulec zakres prac objętych Kontraktem, Czas na Ukończenie Robót lub Zaakceptowana Kwota Kontraktowa;</w:t>
      </w:r>
    </w:p>
    <w:p w14:paraId="5F2C9878" w14:textId="77777777" w:rsidR="00253E76" w:rsidRPr="009A044E" w:rsidRDefault="00253E76" w:rsidP="00321652">
      <w:pPr>
        <w:numPr>
          <w:ilvl w:val="0"/>
          <w:numId w:val="25"/>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nastąpią zmiany technologiczne spowodowane następującymi okolicznościami:</w:t>
      </w:r>
    </w:p>
    <w:p w14:paraId="4CE22004" w14:textId="77777777" w:rsidR="00253E76" w:rsidRPr="009A044E" w:rsidRDefault="00253E76" w:rsidP="00321652">
      <w:pPr>
        <w:numPr>
          <w:ilvl w:val="1"/>
          <w:numId w:val="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pojawieniem się na rynku materiałów lub urządzeń nowszej generacji pozwalających na zaoszczędzenie kosztów realizacji przedmiotu umowy lub kosztów eksploatacji wykonanego przedmiotu umowy, lub umożliwiających uzyskanie lepszej jakości Robót,</w:t>
      </w:r>
    </w:p>
    <w:p w14:paraId="19F30CED" w14:textId="77777777" w:rsidR="00253E76" w:rsidRPr="009A044E" w:rsidRDefault="00253E76" w:rsidP="00321652">
      <w:pPr>
        <w:numPr>
          <w:ilvl w:val="1"/>
          <w:numId w:val="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pojawieniem się nowszej technologii wykonania zaprojektowanych robót, pozwalającej na zaoszczędzenie czasu realizacji inwestycji lub kosztów wykonywanych prac, jak również kosztów eksploatacji przedmiotu umowy,</w:t>
      </w:r>
    </w:p>
    <w:p w14:paraId="1C43A0EA" w14:textId="77777777" w:rsidR="00253E76" w:rsidRPr="009A044E" w:rsidRDefault="00253E76" w:rsidP="00321652">
      <w:pPr>
        <w:numPr>
          <w:ilvl w:val="1"/>
          <w:numId w:val="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koniecznością zrealizowania przedmiotu umowy przy zastosowaniu innych rozwiązań technicznych lub materiałowych ze względu na zmiany obowiązującego prawa,</w:t>
      </w:r>
    </w:p>
    <w:p w14:paraId="6980E90D" w14:textId="77777777" w:rsidR="00253E76" w:rsidRPr="009A044E" w:rsidRDefault="00253E76" w:rsidP="00321652">
      <w:pPr>
        <w:autoSpaceDE w:val="0"/>
        <w:autoSpaceDN w:val="0"/>
        <w:adjustRightInd w:val="0"/>
        <w:rPr>
          <w:rFonts w:asciiTheme="minorHAnsi" w:hAnsiTheme="minorHAnsi" w:cstheme="minorHAnsi"/>
          <w:sz w:val="20"/>
          <w:szCs w:val="20"/>
        </w:rPr>
      </w:pPr>
      <w:r w:rsidRPr="009A044E">
        <w:rPr>
          <w:rFonts w:asciiTheme="minorHAnsi" w:hAnsiTheme="minorHAnsi" w:cstheme="minorHAnsi"/>
          <w:sz w:val="20"/>
          <w:szCs w:val="20"/>
        </w:rPr>
        <w:t>w przypadkach opisanych w punktach a) do c) powyżej, zmianie może ulec zakres lub sposób realizacji prac objętych Kontraktem, Czas na Ukończenie Robót, lub Zaakceptowana Kwota Kontraktowa – przez jej zmniejszenie;</w:t>
      </w:r>
    </w:p>
    <w:p w14:paraId="117992D5" w14:textId="09024AAC" w:rsidR="00253E76" w:rsidRPr="009A044E" w:rsidRDefault="00253E76" w:rsidP="00321652">
      <w:pPr>
        <w:numPr>
          <w:ilvl w:val="0"/>
          <w:numId w:val="25"/>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lastRenderedPageBreak/>
        <w:t xml:space="preserve">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Umowy,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szczególności:</w:t>
      </w:r>
    </w:p>
    <w:p w14:paraId="0002B991" w14:textId="77777777" w:rsidR="00253E76" w:rsidRPr="009A044E" w:rsidRDefault="00253E76" w:rsidP="00321652">
      <w:pPr>
        <w:numPr>
          <w:ilvl w:val="0"/>
          <w:numId w:val="2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opóźnienie wydania przez wyżej wymienione organy decyzji, zezwoleń, uzgodnień itp., do wydania których są zobowiązane na mocy przepisów prawa lub regulaminów;</w:t>
      </w:r>
    </w:p>
    <w:p w14:paraId="0395AE65" w14:textId="77777777" w:rsidR="00253E76" w:rsidRPr="009A044E" w:rsidRDefault="00253E76" w:rsidP="00321652">
      <w:pPr>
        <w:numPr>
          <w:ilvl w:val="0"/>
          <w:numId w:val="26"/>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odmowa wydania przez wyżej wymienione organy decyzji, zezwoleń, uzgodnień itp., z przyczyn niezawinionych przez Wykonawcę;</w:t>
      </w:r>
    </w:p>
    <w:p w14:paraId="20500D72" w14:textId="77777777" w:rsidR="00253E76" w:rsidRPr="009A044E" w:rsidRDefault="00253E76" w:rsidP="00321652">
      <w:pPr>
        <w:autoSpaceDE w:val="0"/>
        <w:autoSpaceDN w:val="0"/>
        <w:adjustRightInd w:val="0"/>
        <w:rPr>
          <w:rFonts w:asciiTheme="minorHAnsi" w:hAnsiTheme="minorHAnsi" w:cstheme="minorHAnsi"/>
          <w:sz w:val="20"/>
          <w:szCs w:val="20"/>
        </w:rPr>
      </w:pPr>
      <w:r w:rsidRPr="009A044E">
        <w:rPr>
          <w:rFonts w:asciiTheme="minorHAnsi" w:hAnsiTheme="minorHAnsi" w:cstheme="minorHAnsi"/>
          <w:sz w:val="20"/>
          <w:szCs w:val="20"/>
        </w:rPr>
        <w:t>w przypadkach opisanych w punktach a) i b) powyżej, zmianie może ulec Czas na Ukończenie Robót;</w:t>
      </w:r>
    </w:p>
    <w:p w14:paraId="3A208AEE" w14:textId="77777777" w:rsidR="00253E76" w:rsidRPr="009A044E" w:rsidRDefault="00253E76" w:rsidP="00321652">
      <w:pPr>
        <w:numPr>
          <w:ilvl w:val="0"/>
          <w:numId w:val="25"/>
        </w:numPr>
        <w:autoSpaceDE w:val="0"/>
        <w:autoSpaceDN w:val="0"/>
        <w:adjustRightInd w:val="0"/>
        <w:spacing w:line="276" w:lineRule="auto"/>
        <w:rPr>
          <w:rFonts w:asciiTheme="minorHAnsi" w:hAnsiTheme="minorHAnsi" w:cstheme="minorHAnsi"/>
          <w:sz w:val="20"/>
          <w:szCs w:val="20"/>
        </w:rPr>
      </w:pPr>
      <w:r w:rsidRPr="009A044E">
        <w:rPr>
          <w:rFonts w:asciiTheme="minorHAnsi" w:hAnsiTheme="minorHAnsi" w:cstheme="minorHAnsi"/>
          <w:sz w:val="20"/>
          <w:szCs w:val="20"/>
        </w:rPr>
        <w:t>wystąpienia zmiany obowiązującej stawki VAT – zmianie ulegnie Zaakceptowana Kwota Kontraktowa poprzez jej naliczenie z uwzględnieniem stawki podatku VAT obowiązującego dla przedmiotu Umowy w dniu wystawienia faktury VAT.</w:t>
      </w:r>
    </w:p>
    <w:p w14:paraId="2F6439FC" w14:textId="6038A6EF" w:rsidR="00776445" w:rsidRDefault="00253E76" w:rsidP="00776445">
      <w:pPr>
        <w:numPr>
          <w:ilvl w:val="3"/>
          <w:numId w:val="8"/>
        </w:numPr>
        <w:rPr>
          <w:rFonts w:asciiTheme="minorHAnsi" w:hAnsiTheme="minorHAnsi" w:cstheme="minorHAnsi"/>
          <w:sz w:val="20"/>
          <w:szCs w:val="20"/>
        </w:rPr>
      </w:pPr>
      <w:r w:rsidRPr="009A044E">
        <w:rPr>
          <w:rFonts w:asciiTheme="minorHAnsi" w:hAnsiTheme="minorHAnsi" w:cstheme="minorHAnsi"/>
          <w:sz w:val="20"/>
          <w:szCs w:val="20"/>
        </w:rPr>
        <w:t xml:space="preserve">Zmiana osoby podanej w Ofercie Wykonawcy, stanowiącej Personel Kluczowy, przy pomocy której Wykonawca realizuje przedmiot umowy nie stanowi zmiany Umowy. Zmiana dokonana może zostać na pisemny wniosek Wykonawcy i uzależniona jest od zgody Zamawiającego wyrażonej na piśmie pod rygorem nieważności. Zmiana Personelu Kluczowego może być dokonana tylko na osoby które spełniać będą wszystkie wymogi określone w </w:t>
      </w:r>
      <w:r w:rsidR="00B677F7">
        <w:rPr>
          <w:rFonts w:asciiTheme="minorHAnsi" w:hAnsiTheme="minorHAnsi" w:cstheme="minorHAnsi"/>
          <w:sz w:val="20"/>
          <w:szCs w:val="20"/>
        </w:rPr>
        <w:t>specyfikacji warunków zamówienia</w:t>
      </w:r>
      <w:r w:rsidRPr="009A044E">
        <w:rPr>
          <w:rFonts w:asciiTheme="minorHAnsi" w:hAnsiTheme="minorHAnsi" w:cstheme="minorHAnsi"/>
          <w:sz w:val="20"/>
          <w:szCs w:val="20"/>
        </w:rPr>
        <w:t xml:space="preserve">. </w:t>
      </w:r>
    </w:p>
    <w:p w14:paraId="43F07D74" w14:textId="7D8C25E7" w:rsidR="00776445" w:rsidRPr="00776445" w:rsidRDefault="00776445" w:rsidP="00776445">
      <w:pPr>
        <w:numPr>
          <w:ilvl w:val="3"/>
          <w:numId w:val="8"/>
        </w:numPr>
        <w:rPr>
          <w:rFonts w:asciiTheme="minorHAnsi" w:hAnsiTheme="minorHAnsi" w:cstheme="minorHAnsi"/>
          <w:sz w:val="20"/>
          <w:szCs w:val="20"/>
        </w:rPr>
      </w:pPr>
      <w:r w:rsidRPr="00E30E4E">
        <w:rPr>
          <w:rFonts w:asciiTheme="minorHAnsi" w:hAnsiTheme="minorHAnsi" w:cstheme="minorHAnsi"/>
          <w:sz w:val="20"/>
          <w:szCs w:val="20"/>
        </w:rPr>
        <w:t xml:space="preserve">W związku ze stanem pandemii </w:t>
      </w:r>
      <w:r w:rsidRPr="00776445">
        <w:rPr>
          <w:rFonts w:asciiTheme="minorHAnsi" w:hAnsiTheme="minorHAnsi" w:cstheme="minorHAnsi"/>
          <w:sz w:val="20"/>
          <w:szCs w:val="20"/>
        </w:rPr>
        <w:t>do niniejszej umowy b</w:t>
      </w:r>
      <w:r w:rsidRPr="00032298">
        <w:rPr>
          <w:rFonts w:asciiTheme="minorHAnsi" w:hAnsiTheme="minorHAnsi" w:cstheme="minorHAnsi"/>
          <w:sz w:val="20"/>
          <w:szCs w:val="20"/>
        </w:rPr>
        <w:t xml:space="preserve">ędą miały zastosowanie przepisy ustawy z </w:t>
      </w:r>
      <w:r w:rsidRPr="00E30E4E">
        <w:rPr>
          <w:rFonts w:asciiTheme="minorHAnsi" w:hAnsiTheme="minorHAnsi"/>
          <w:sz w:val="20"/>
          <w:szCs w:val="20"/>
        </w:rPr>
        <w:t xml:space="preserve">dnia </w:t>
      </w:r>
      <w:r w:rsidR="00E30E4E">
        <w:rPr>
          <w:rFonts w:asciiTheme="minorHAnsi" w:hAnsiTheme="minorHAnsi"/>
          <w:sz w:val="20"/>
          <w:szCs w:val="20"/>
        </w:rPr>
        <w:t xml:space="preserve">           </w:t>
      </w:r>
      <w:r w:rsidRPr="00E30E4E">
        <w:rPr>
          <w:rFonts w:asciiTheme="minorHAnsi" w:hAnsiTheme="minorHAnsi"/>
          <w:sz w:val="20"/>
          <w:szCs w:val="20"/>
        </w:rPr>
        <w:t>2 marca 2020 r. o szczególnych rozwiązaniach związanych z zapobieganiem, przeciwdziałaniem i zwalczaniem COVID-19, innych chorób zakaźnych oraz wywołanych nimi sytuacji kryzysowych</w:t>
      </w:r>
      <w:r>
        <w:rPr>
          <w:rFonts w:asciiTheme="minorHAnsi" w:hAnsiTheme="minorHAnsi"/>
          <w:sz w:val="20"/>
          <w:szCs w:val="20"/>
        </w:rPr>
        <w:t>.</w:t>
      </w:r>
    </w:p>
    <w:p w14:paraId="4C4925F7" w14:textId="77777777" w:rsidR="00253E76" w:rsidRPr="009A044E" w:rsidRDefault="00253E76" w:rsidP="00321652">
      <w:pPr>
        <w:rPr>
          <w:rFonts w:asciiTheme="minorHAnsi" w:hAnsiTheme="minorHAnsi" w:cstheme="minorHAnsi"/>
          <w:sz w:val="20"/>
          <w:szCs w:val="20"/>
        </w:rPr>
      </w:pPr>
    </w:p>
    <w:p w14:paraId="2D426247" w14:textId="77777777" w:rsidR="00253E76" w:rsidRPr="009A044E" w:rsidRDefault="00253E76" w:rsidP="00321652">
      <w:pPr>
        <w:jc w:val="center"/>
        <w:rPr>
          <w:rFonts w:asciiTheme="minorHAnsi" w:hAnsiTheme="minorHAnsi" w:cstheme="minorHAnsi"/>
          <w:sz w:val="20"/>
          <w:szCs w:val="20"/>
        </w:rPr>
      </w:pPr>
      <w:r w:rsidRPr="009A044E">
        <w:rPr>
          <w:rFonts w:asciiTheme="minorHAnsi" w:hAnsiTheme="minorHAnsi" w:cstheme="minorHAnsi"/>
          <w:sz w:val="20"/>
          <w:szCs w:val="20"/>
        </w:rPr>
        <w:t>§ 9</w:t>
      </w:r>
    </w:p>
    <w:p w14:paraId="66C106B2" w14:textId="77777777" w:rsidR="00253E76" w:rsidRPr="009A044E" w:rsidRDefault="00253E76" w:rsidP="00321652">
      <w:pPr>
        <w:numPr>
          <w:ilvl w:val="0"/>
          <w:numId w:val="9"/>
        </w:numPr>
        <w:rPr>
          <w:rFonts w:asciiTheme="minorHAnsi" w:hAnsiTheme="minorHAnsi" w:cstheme="minorHAnsi"/>
          <w:sz w:val="20"/>
          <w:szCs w:val="20"/>
        </w:rPr>
      </w:pPr>
      <w:r w:rsidRPr="009A044E">
        <w:rPr>
          <w:rFonts w:asciiTheme="minorHAnsi" w:hAnsiTheme="minorHAnsi" w:cstheme="minorHAnsi"/>
          <w:sz w:val="20"/>
          <w:szCs w:val="20"/>
        </w:rPr>
        <w:t>Wszelkie zmiany Umowy wymagają formy pisemnej pod rygorem nieważności.</w:t>
      </w:r>
    </w:p>
    <w:p w14:paraId="162AD0C1" w14:textId="77777777" w:rsidR="00253E76" w:rsidRPr="009A044E" w:rsidRDefault="00253E76" w:rsidP="00321652">
      <w:pPr>
        <w:numPr>
          <w:ilvl w:val="0"/>
          <w:numId w:val="9"/>
        </w:numPr>
        <w:rPr>
          <w:rFonts w:asciiTheme="minorHAnsi" w:hAnsiTheme="minorHAnsi" w:cstheme="minorHAnsi"/>
          <w:sz w:val="20"/>
          <w:szCs w:val="20"/>
        </w:rPr>
      </w:pPr>
      <w:r w:rsidRPr="009A044E">
        <w:rPr>
          <w:rFonts w:asciiTheme="minorHAnsi" w:hAnsiTheme="minorHAnsi" w:cstheme="minorHAnsi"/>
          <w:sz w:val="20"/>
          <w:szCs w:val="20"/>
        </w:rPr>
        <w:t>Nie stanowi zmiany Umowy, poza innymi przypadkami określonymi w Umowie:</w:t>
      </w:r>
    </w:p>
    <w:p w14:paraId="5B9073F0" w14:textId="77777777" w:rsidR="00253E76" w:rsidRPr="009A044E" w:rsidRDefault="00253E76" w:rsidP="00321652">
      <w:pPr>
        <w:numPr>
          <w:ilvl w:val="1"/>
          <w:numId w:val="10"/>
        </w:numPr>
        <w:tabs>
          <w:tab w:val="left" w:pos="709"/>
        </w:tabs>
        <w:ind w:left="709" w:hanging="283"/>
        <w:rPr>
          <w:rFonts w:asciiTheme="minorHAnsi" w:hAnsiTheme="minorHAnsi" w:cstheme="minorHAnsi"/>
          <w:sz w:val="20"/>
          <w:szCs w:val="20"/>
        </w:rPr>
      </w:pPr>
      <w:r w:rsidRPr="009A044E">
        <w:rPr>
          <w:rFonts w:asciiTheme="minorHAnsi" w:hAnsiTheme="minorHAnsi" w:cstheme="minorHAnsi"/>
          <w:sz w:val="20"/>
          <w:szCs w:val="20"/>
        </w:rPr>
        <w:t>zmiana danych związanych z obsługą administracyjno-organizacyjną Umowy;</w:t>
      </w:r>
    </w:p>
    <w:p w14:paraId="4FBCA690" w14:textId="77777777" w:rsidR="00253E76" w:rsidRPr="009A044E" w:rsidRDefault="00253E76" w:rsidP="00321652">
      <w:pPr>
        <w:numPr>
          <w:ilvl w:val="1"/>
          <w:numId w:val="10"/>
        </w:numPr>
        <w:tabs>
          <w:tab w:val="left" w:pos="709"/>
        </w:tabs>
        <w:ind w:left="709" w:hanging="283"/>
        <w:rPr>
          <w:rFonts w:asciiTheme="minorHAnsi" w:hAnsiTheme="minorHAnsi" w:cstheme="minorHAnsi"/>
          <w:sz w:val="20"/>
          <w:szCs w:val="20"/>
        </w:rPr>
      </w:pPr>
      <w:r w:rsidRPr="009A044E">
        <w:rPr>
          <w:rFonts w:asciiTheme="minorHAnsi" w:hAnsiTheme="minorHAnsi" w:cstheme="minorHAnsi"/>
          <w:sz w:val="20"/>
          <w:szCs w:val="20"/>
        </w:rPr>
        <w:t>zmiana danych teleadresowych i rejestrowych, danych dotyczących rachunku bankowego.</w:t>
      </w:r>
    </w:p>
    <w:p w14:paraId="134EBD21" w14:textId="77777777" w:rsidR="00253E76" w:rsidRPr="009A044E" w:rsidRDefault="00253E76" w:rsidP="00321652">
      <w:pPr>
        <w:numPr>
          <w:ilvl w:val="0"/>
          <w:numId w:val="9"/>
        </w:numPr>
        <w:rPr>
          <w:rFonts w:asciiTheme="minorHAnsi" w:hAnsiTheme="minorHAnsi" w:cstheme="minorHAnsi"/>
          <w:sz w:val="20"/>
          <w:szCs w:val="20"/>
        </w:rPr>
      </w:pPr>
      <w:r w:rsidRPr="009A044E">
        <w:rPr>
          <w:rFonts w:asciiTheme="minorHAnsi" w:hAnsiTheme="minorHAnsi" w:cstheme="minorHAnsi"/>
          <w:sz w:val="20"/>
          <w:szCs w:val="20"/>
        </w:rPr>
        <w:t>Niżej wymienione załączniki stanowią integralną część Umowy:</w:t>
      </w:r>
    </w:p>
    <w:p w14:paraId="4EBA5428"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1 – oferta Wykonawcy;</w:t>
      </w:r>
    </w:p>
    <w:p w14:paraId="5D3B7312"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2 – kopia umowy ubezpieczenia Wykonawcy;</w:t>
      </w:r>
    </w:p>
    <w:p w14:paraId="4CBA72FF"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3 – formularz Harmonogramu bazowego realizacji Robót objętych Umową;</w:t>
      </w:r>
    </w:p>
    <w:p w14:paraId="27DA8B56"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4 – dowód wniesienia zabezpieczenia należytego wykonania umowy;</w:t>
      </w:r>
    </w:p>
    <w:p w14:paraId="06202EE6"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 xml:space="preserve">Załącznik nr 5 - wzór karty gwarancyjnej;  </w:t>
      </w:r>
    </w:p>
    <w:p w14:paraId="1BB3DA11" w14:textId="77777777" w:rsidR="00253E76" w:rsidRPr="009A044E" w:rsidRDefault="00253E76" w:rsidP="00321652">
      <w:pPr>
        <w:numPr>
          <w:ilvl w:val="0"/>
          <w:numId w:val="27"/>
        </w:numPr>
        <w:rPr>
          <w:rFonts w:asciiTheme="minorHAnsi" w:hAnsiTheme="minorHAnsi" w:cstheme="minorHAnsi"/>
          <w:sz w:val="20"/>
          <w:szCs w:val="20"/>
        </w:rPr>
      </w:pPr>
      <w:r w:rsidRPr="009A044E">
        <w:rPr>
          <w:rFonts w:asciiTheme="minorHAnsi" w:hAnsiTheme="minorHAnsi" w:cstheme="minorHAnsi"/>
          <w:sz w:val="20"/>
          <w:szCs w:val="20"/>
        </w:rPr>
        <w:t>Załącznik nr 6 – plan płatności.</w:t>
      </w:r>
    </w:p>
    <w:p w14:paraId="5DC16D9B" w14:textId="77777777" w:rsidR="00253E76" w:rsidRPr="009A044E" w:rsidRDefault="00253E76" w:rsidP="00321652">
      <w:pPr>
        <w:ind w:left="360"/>
        <w:rPr>
          <w:rFonts w:asciiTheme="minorHAnsi" w:hAnsiTheme="minorHAnsi" w:cstheme="minorHAnsi"/>
          <w:sz w:val="20"/>
          <w:szCs w:val="20"/>
        </w:rPr>
      </w:pPr>
    </w:p>
    <w:p w14:paraId="6096AC52" w14:textId="77777777" w:rsidR="00253E76" w:rsidRPr="009A044E" w:rsidRDefault="00253E76" w:rsidP="00786C41">
      <w:pPr>
        <w:jc w:val="center"/>
        <w:rPr>
          <w:rFonts w:asciiTheme="minorHAnsi" w:hAnsiTheme="minorHAnsi" w:cstheme="minorHAnsi"/>
          <w:sz w:val="20"/>
          <w:szCs w:val="20"/>
        </w:rPr>
      </w:pPr>
      <w:r w:rsidRPr="009A044E">
        <w:rPr>
          <w:rFonts w:asciiTheme="minorHAnsi" w:hAnsiTheme="minorHAnsi" w:cstheme="minorHAnsi"/>
          <w:sz w:val="20"/>
          <w:szCs w:val="20"/>
        </w:rPr>
        <w:t>§ 10</w:t>
      </w:r>
    </w:p>
    <w:p w14:paraId="0F5DBDE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Umowa wchodzi w życie z dniem podpisania przez obie Strony. </w:t>
      </w:r>
    </w:p>
    <w:p w14:paraId="1A4B00EA" w14:textId="77777777" w:rsidR="00253E76" w:rsidRPr="009A044E" w:rsidRDefault="00253E76" w:rsidP="00321652">
      <w:pPr>
        <w:rPr>
          <w:rFonts w:asciiTheme="minorHAnsi" w:hAnsiTheme="minorHAnsi" w:cstheme="minorHAnsi"/>
          <w:sz w:val="20"/>
          <w:szCs w:val="20"/>
        </w:rPr>
      </w:pPr>
    </w:p>
    <w:p w14:paraId="4A6EDB1D" w14:textId="77777777" w:rsidR="00253E76" w:rsidRPr="009A044E" w:rsidRDefault="00253E76" w:rsidP="00786C41">
      <w:pPr>
        <w:jc w:val="center"/>
        <w:rPr>
          <w:rFonts w:asciiTheme="minorHAnsi" w:hAnsiTheme="minorHAnsi" w:cstheme="minorHAnsi"/>
          <w:sz w:val="20"/>
          <w:szCs w:val="20"/>
        </w:rPr>
      </w:pPr>
      <w:r w:rsidRPr="009A044E">
        <w:rPr>
          <w:rFonts w:asciiTheme="minorHAnsi" w:hAnsiTheme="minorHAnsi" w:cstheme="minorHAnsi"/>
          <w:sz w:val="20"/>
          <w:szCs w:val="20"/>
        </w:rPr>
        <w:t>§ 11</w:t>
      </w:r>
    </w:p>
    <w:p w14:paraId="19D8B3A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Umowa została sporządzona w 3 (trzech) jednobrzmiących egzemplarzach, po jednym egzemplarzu dla każdej ze Stron i jeden dodatkowo dla Zamawiającego. </w:t>
      </w:r>
    </w:p>
    <w:p w14:paraId="29714937" w14:textId="77777777" w:rsidR="00253E76" w:rsidRPr="009A044E" w:rsidRDefault="00253E76" w:rsidP="00321652">
      <w:pPr>
        <w:rPr>
          <w:rFonts w:asciiTheme="minorHAnsi" w:hAnsiTheme="minorHAnsi" w:cstheme="minorHAnsi"/>
          <w:sz w:val="20"/>
          <w:szCs w:val="20"/>
        </w:rPr>
      </w:pPr>
    </w:p>
    <w:p w14:paraId="7A128F41" w14:textId="77777777" w:rsidR="00253E76" w:rsidRPr="009A044E" w:rsidRDefault="00253E76" w:rsidP="00321652">
      <w:pPr>
        <w:rPr>
          <w:rFonts w:asciiTheme="minorHAnsi" w:hAnsiTheme="minorHAnsi" w:cstheme="minorHAnsi"/>
          <w:sz w:val="20"/>
          <w:szCs w:val="20"/>
        </w:rPr>
      </w:pPr>
    </w:p>
    <w:tbl>
      <w:tblPr>
        <w:tblW w:w="0" w:type="auto"/>
        <w:tblLook w:val="00A0" w:firstRow="1" w:lastRow="0" w:firstColumn="1" w:lastColumn="0" w:noHBand="0" w:noVBand="0"/>
      </w:tblPr>
      <w:tblGrid>
        <w:gridCol w:w="4533"/>
        <w:gridCol w:w="4539"/>
      </w:tblGrid>
      <w:tr w:rsidR="00496D7D" w:rsidRPr="009A044E" w14:paraId="43F759B4" w14:textId="77777777" w:rsidTr="00496D7D">
        <w:tc>
          <w:tcPr>
            <w:tcW w:w="4606" w:type="dxa"/>
          </w:tcPr>
          <w:p w14:paraId="350EAD5F" w14:textId="08153F8C" w:rsidR="00253E76" w:rsidRPr="009A044E" w:rsidRDefault="00E30E4E" w:rsidP="00321652">
            <w:pPr>
              <w:rPr>
                <w:rFonts w:asciiTheme="minorHAnsi" w:hAnsiTheme="minorHAnsi" w:cstheme="minorHAnsi"/>
                <w:b/>
                <w:sz w:val="20"/>
                <w:szCs w:val="20"/>
              </w:rPr>
            </w:pPr>
            <w:r>
              <w:rPr>
                <w:rFonts w:asciiTheme="minorHAnsi" w:hAnsiTheme="minorHAnsi" w:cstheme="minorHAnsi"/>
                <w:b/>
                <w:sz w:val="20"/>
                <w:szCs w:val="20"/>
              </w:rPr>
              <w:t xml:space="preserve">                     </w:t>
            </w:r>
            <w:r w:rsidR="00253E76" w:rsidRPr="009A044E">
              <w:rPr>
                <w:rFonts w:asciiTheme="minorHAnsi" w:hAnsiTheme="minorHAnsi" w:cstheme="minorHAnsi"/>
                <w:b/>
                <w:sz w:val="20"/>
                <w:szCs w:val="20"/>
              </w:rPr>
              <w:t>ZAMAWIAJĄCY</w:t>
            </w:r>
          </w:p>
          <w:p w14:paraId="0F1DD9A0" w14:textId="77777777" w:rsidR="00253E76" w:rsidRPr="009A044E" w:rsidRDefault="00253E76" w:rsidP="00321652">
            <w:pPr>
              <w:rPr>
                <w:rFonts w:asciiTheme="minorHAnsi" w:hAnsiTheme="minorHAnsi" w:cstheme="minorHAnsi"/>
                <w:sz w:val="20"/>
                <w:szCs w:val="20"/>
              </w:rPr>
            </w:pPr>
          </w:p>
          <w:p w14:paraId="073286E0" w14:textId="77777777" w:rsidR="00253E76" w:rsidRPr="009A044E" w:rsidRDefault="00253E76" w:rsidP="00321652">
            <w:pPr>
              <w:rPr>
                <w:rFonts w:asciiTheme="minorHAnsi" w:hAnsiTheme="minorHAnsi" w:cstheme="minorHAnsi"/>
                <w:sz w:val="20"/>
                <w:szCs w:val="20"/>
              </w:rPr>
            </w:pPr>
          </w:p>
          <w:p w14:paraId="386CF83F" w14:textId="77777777" w:rsidR="00253E76" w:rsidRPr="009A044E" w:rsidRDefault="00253E76" w:rsidP="00321652">
            <w:pPr>
              <w:rPr>
                <w:rFonts w:asciiTheme="minorHAnsi" w:hAnsiTheme="minorHAnsi" w:cstheme="minorHAnsi"/>
                <w:sz w:val="20"/>
                <w:szCs w:val="20"/>
              </w:rPr>
            </w:pPr>
          </w:p>
          <w:p w14:paraId="477C5D8E" w14:textId="77777777" w:rsidR="00253E76" w:rsidRPr="009A044E" w:rsidRDefault="00253E76" w:rsidP="00321652">
            <w:pPr>
              <w:rPr>
                <w:rFonts w:asciiTheme="minorHAnsi" w:hAnsiTheme="minorHAnsi" w:cstheme="minorHAnsi"/>
                <w:sz w:val="20"/>
                <w:szCs w:val="20"/>
              </w:rPr>
            </w:pPr>
          </w:p>
          <w:p w14:paraId="091DF42B"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5D2CD875" w14:textId="77777777" w:rsidR="00253E76" w:rsidRPr="009A044E" w:rsidRDefault="00253E76" w:rsidP="00321652">
            <w:pPr>
              <w:rPr>
                <w:rFonts w:asciiTheme="minorHAnsi" w:hAnsiTheme="minorHAnsi" w:cstheme="minorHAnsi"/>
                <w:sz w:val="20"/>
                <w:szCs w:val="20"/>
              </w:rPr>
            </w:pPr>
          </w:p>
        </w:tc>
        <w:tc>
          <w:tcPr>
            <w:tcW w:w="4606" w:type="dxa"/>
          </w:tcPr>
          <w:p w14:paraId="1C78DB3F" w14:textId="237BD21F" w:rsidR="00253E76" w:rsidRPr="009A044E" w:rsidRDefault="00E30E4E" w:rsidP="00321652">
            <w:pPr>
              <w:rPr>
                <w:rFonts w:asciiTheme="minorHAnsi" w:hAnsiTheme="minorHAnsi" w:cstheme="minorHAnsi"/>
                <w:b/>
                <w:sz w:val="20"/>
                <w:szCs w:val="20"/>
              </w:rPr>
            </w:pPr>
            <w:r>
              <w:rPr>
                <w:rFonts w:asciiTheme="minorHAnsi" w:hAnsiTheme="minorHAnsi" w:cstheme="minorHAnsi"/>
                <w:b/>
                <w:sz w:val="20"/>
                <w:szCs w:val="20"/>
              </w:rPr>
              <w:t xml:space="preserve">                       </w:t>
            </w:r>
            <w:r w:rsidR="00253E76" w:rsidRPr="009A044E">
              <w:rPr>
                <w:rFonts w:asciiTheme="minorHAnsi" w:hAnsiTheme="minorHAnsi" w:cstheme="minorHAnsi"/>
                <w:b/>
                <w:sz w:val="20"/>
                <w:szCs w:val="20"/>
              </w:rPr>
              <w:t>WYKONAWCA</w:t>
            </w:r>
          </w:p>
          <w:p w14:paraId="637FB216" w14:textId="77777777" w:rsidR="00253E76" w:rsidRPr="009A044E" w:rsidRDefault="00253E76" w:rsidP="00321652">
            <w:pPr>
              <w:rPr>
                <w:rFonts w:asciiTheme="minorHAnsi" w:hAnsiTheme="minorHAnsi" w:cstheme="minorHAnsi"/>
                <w:sz w:val="20"/>
                <w:szCs w:val="20"/>
              </w:rPr>
            </w:pPr>
          </w:p>
          <w:p w14:paraId="34DFEAA8" w14:textId="77777777" w:rsidR="00253E76" w:rsidRPr="009A044E" w:rsidRDefault="00253E76" w:rsidP="00321652">
            <w:pPr>
              <w:rPr>
                <w:rFonts w:asciiTheme="minorHAnsi" w:hAnsiTheme="minorHAnsi" w:cstheme="minorHAnsi"/>
                <w:sz w:val="20"/>
                <w:szCs w:val="20"/>
              </w:rPr>
            </w:pPr>
          </w:p>
          <w:p w14:paraId="0D3A01C1" w14:textId="77777777" w:rsidR="00253E76" w:rsidRPr="009A044E" w:rsidRDefault="00253E76" w:rsidP="00321652">
            <w:pPr>
              <w:rPr>
                <w:rFonts w:asciiTheme="minorHAnsi" w:hAnsiTheme="minorHAnsi" w:cstheme="minorHAnsi"/>
                <w:sz w:val="20"/>
                <w:szCs w:val="20"/>
              </w:rPr>
            </w:pPr>
          </w:p>
          <w:p w14:paraId="056210F9" w14:textId="77777777" w:rsidR="00253E76" w:rsidRPr="009A044E" w:rsidRDefault="00253E76" w:rsidP="00321652">
            <w:pPr>
              <w:rPr>
                <w:rFonts w:asciiTheme="minorHAnsi" w:hAnsiTheme="minorHAnsi" w:cstheme="minorHAnsi"/>
                <w:sz w:val="20"/>
                <w:szCs w:val="20"/>
              </w:rPr>
            </w:pPr>
          </w:p>
          <w:p w14:paraId="1E31DB5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79B8DCB1" w14:textId="77777777" w:rsidR="00253E76" w:rsidRPr="009A044E" w:rsidRDefault="00253E76" w:rsidP="00321652">
            <w:pPr>
              <w:rPr>
                <w:rFonts w:asciiTheme="minorHAnsi" w:hAnsiTheme="minorHAnsi" w:cstheme="minorHAnsi"/>
                <w:sz w:val="20"/>
                <w:szCs w:val="20"/>
              </w:rPr>
            </w:pPr>
          </w:p>
        </w:tc>
      </w:tr>
      <w:tr w:rsidR="00253E76" w:rsidRPr="009A044E" w14:paraId="1F964974" w14:textId="77777777" w:rsidTr="00496D7D">
        <w:tc>
          <w:tcPr>
            <w:tcW w:w="4606" w:type="dxa"/>
          </w:tcPr>
          <w:p w14:paraId="03391B59" w14:textId="77777777" w:rsidR="00253E76" w:rsidRPr="009A044E" w:rsidRDefault="00253E76" w:rsidP="00321652">
            <w:pPr>
              <w:rPr>
                <w:rFonts w:asciiTheme="minorHAnsi" w:hAnsiTheme="minorHAnsi" w:cstheme="minorHAnsi"/>
                <w:sz w:val="20"/>
                <w:szCs w:val="20"/>
              </w:rPr>
            </w:pPr>
          </w:p>
          <w:p w14:paraId="40DAC75A" w14:textId="77777777" w:rsidR="00253E76" w:rsidRPr="009A044E" w:rsidRDefault="00253E76" w:rsidP="00321652">
            <w:pPr>
              <w:rPr>
                <w:rFonts w:asciiTheme="minorHAnsi" w:hAnsiTheme="minorHAnsi" w:cstheme="minorHAnsi"/>
                <w:sz w:val="20"/>
                <w:szCs w:val="20"/>
              </w:rPr>
            </w:pPr>
          </w:p>
          <w:p w14:paraId="241E8D02" w14:textId="77777777" w:rsidR="00253E76" w:rsidRPr="009A044E" w:rsidRDefault="00253E76" w:rsidP="00321652">
            <w:pPr>
              <w:rPr>
                <w:rFonts w:asciiTheme="minorHAnsi" w:hAnsiTheme="minorHAnsi" w:cstheme="minorHAnsi"/>
                <w:sz w:val="20"/>
                <w:szCs w:val="20"/>
              </w:rPr>
            </w:pPr>
          </w:p>
          <w:p w14:paraId="431450E1" w14:textId="77777777" w:rsidR="00253E76" w:rsidRPr="009A044E" w:rsidRDefault="00253E76" w:rsidP="00321652">
            <w:pPr>
              <w:rPr>
                <w:rFonts w:asciiTheme="minorHAnsi" w:hAnsiTheme="minorHAnsi" w:cstheme="minorHAnsi"/>
                <w:sz w:val="20"/>
                <w:szCs w:val="20"/>
              </w:rPr>
            </w:pPr>
          </w:p>
          <w:p w14:paraId="7D6FA8B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3FA79027" w14:textId="77777777" w:rsidR="00253E76" w:rsidRPr="009A044E" w:rsidRDefault="00253E76" w:rsidP="00321652">
            <w:pPr>
              <w:rPr>
                <w:rFonts w:asciiTheme="minorHAnsi" w:hAnsiTheme="minorHAnsi" w:cstheme="minorHAnsi"/>
                <w:sz w:val="20"/>
                <w:szCs w:val="20"/>
              </w:rPr>
            </w:pPr>
          </w:p>
        </w:tc>
        <w:tc>
          <w:tcPr>
            <w:tcW w:w="4606" w:type="dxa"/>
          </w:tcPr>
          <w:p w14:paraId="1A51F9C4" w14:textId="77777777" w:rsidR="00253E76" w:rsidRPr="009A044E" w:rsidRDefault="00253E76" w:rsidP="00321652">
            <w:pPr>
              <w:rPr>
                <w:rFonts w:asciiTheme="minorHAnsi" w:hAnsiTheme="minorHAnsi" w:cstheme="minorHAnsi"/>
                <w:sz w:val="20"/>
                <w:szCs w:val="20"/>
              </w:rPr>
            </w:pPr>
          </w:p>
          <w:p w14:paraId="55E7A6A0" w14:textId="77777777" w:rsidR="00253E76" w:rsidRPr="009A044E" w:rsidRDefault="00253E76" w:rsidP="00321652">
            <w:pPr>
              <w:rPr>
                <w:rFonts w:asciiTheme="minorHAnsi" w:hAnsiTheme="minorHAnsi" w:cstheme="minorHAnsi"/>
                <w:sz w:val="20"/>
                <w:szCs w:val="20"/>
              </w:rPr>
            </w:pPr>
          </w:p>
          <w:p w14:paraId="32F01A79" w14:textId="77777777" w:rsidR="00253E76" w:rsidRPr="009A044E" w:rsidRDefault="00253E76" w:rsidP="00321652">
            <w:pPr>
              <w:rPr>
                <w:rFonts w:asciiTheme="minorHAnsi" w:hAnsiTheme="minorHAnsi" w:cstheme="minorHAnsi"/>
                <w:sz w:val="20"/>
                <w:szCs w:val="20"/>
              </w:rPr>
            </w:pPr>
          </w:p>
          <w:p w14:paraId="40345F56" w14:textId="77777777" w:rsidR="00253E76" w:rsidRPr="009A044E" w:rsidRDefault="00253E76" w:rsidP="00321652">
            <w:pPr>
              <w:rPr>
                <w:rFonts w:asciiTheme="minorHAnsi" w:hAnsiTheme="minorHAnsi" w:cstheme="minorHAnsi"/>
                <w:sz w:val="20"/>
                <w:szCs w:val="20"/>
              </w:rPr>
            </w:pPr>
          </w:p>
          <w:p w14:paraId="343A35B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382C8926" w14:textId="77777777" w:rsidR="00253E76" w:rsidRPr="009A044E" w:rsidRDefault="00253E76" w:rsidP="00321652">
            <w:pPr>
              <w:rPr>
                <w:rFonts w:asciiTheme="minorHAnsi" w:hAnsiTheme="minorHAnsi" w:cstheme="minorHAnsi"/>
                <w:sz w:val="20"/>
                <w:szCs w:val="20"/>
              </w:rPr>
            </w:pPr>
          </w:p>
        </w:tc>
      </w:tr>
    </w:tbl>
    <w:p w14:paraId="638CA807" w14:textId="77777777" w:rsidR="00253E76" w:rsidRPr="009A044E" w:rsidRDefault="00253E76" w:rsidP="00321652">
      <w:pPr>
        <w:rPr>
          <w:rFonts w:asciiTheme="minorHAnsi" w:hAnsiTheme="minorHAnsi" w:cstheme="minorHAnsi"/>
          <w:sz w:val="20"/>
          <w:szCs w:val="20"/>
        </w:rPr>
      </w:pPr>
    </w:p>
    <w:p w14:paraId="2616F9EC"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p w14:paraId="5A7EA35B"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lastRenderedPageBreak/>
        <w:t>Rozdział II</w:t>
      </w:r>
    </w:p>
    <w:p w14:paraId="474DC4FB" w14:textId="77777777" w:rsidR="00253E76" w:rsidRPr="009A044E" w:rsidRDefault="00253E76" w:rsidP="00321652">
      <w:pPr>
        <w:jc w:val="center"/>
        <w:rPr>
          <w:rFonts w:asciiTheme="minorHAnsi" w:hAnsiTheme="minorHAnsi" w:cstheme="minorHAnsi"/>
          <w:b/>
          <w:sz w:val="20"/>
          <w:szCs w:val="20"/>
        </w:rPr>
      </w:pPr>
    </w:p>
    <w:p w14:paraId="0D8AB2BE" w14:textId="77777777" w:rsidR="00253E76" w:rsidRPr="009A044E" w:rsidRDefault="00253E76" w:rsidP="00321652">
      <w:pPr>
        <w:jc w:val="center"/>
        <w:rPr>
          <w:rFonts w:asciiTheme="minorHAnsi" w:hAnsiTheme="minorHAnsi" w:cstheme="minorHAnsi"/>
          <w:b/>
          <w:sz w:val="20"/>
          <w:szCs w:val="20"/>
        </w:rPr>
      </w:pPr>
    </w:p>
    <w:p w14:paraId="1CF7E989"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WARUNKI OGÓLNE KONTRAKTU</w:t>
      </w:r>
    </w:p>
    <w:p w14:paraId="6DC6DD52" w14:textId="77777777" w:rsidR="00253E76" w:rsidRPr="009A044E" w:rsidRDefault="00253E76" w:rsidP="00321652">
      <w:pPr>
        <w:rPr>
          <w:rFonts w:asciiTheme="minorHAnsi" w:hAnsiTheme="minorHAnsi" w:cstheme="minorHAnsi"/>
          <w:b/>
          <w:sz w:val="20"/>
          <w:szCs w:val="20"/>
        </w:rPr>
      </w:pPr>
    </w:p>
    <w:p w14:paraId="0125879B" w14:textId="77777777" w:rsidR="00253E76" w:rsidRPr="009A044E" w:rsidRDefault="00253E76" w:rsidP="00321652">
      <w:pPr>
        <w:rPr>
          <w:rFonts w:asciiTheme="minorHAnsi" w:hAnsiTheme="minorHAnsi" w:cstheme="minorHAnsi"/>
          <w:b/>
          <w:sz w:val="20"/>
          <w:szCs w:val="20"/>
        </w:rPr>
      </w:pPr>
    </w:p>
    <w:p w14:paraId="17CFFFAE" w14:textId="59FCD357" w:rsidR="00253E76" w:rsidRPr="00786C41" w:rsidRDefault="00253E76" w:rsidP="00321652">
      <w:pPr>
        <w:rPr>
          <w:rFonts w:asciiTheme="minorHAnsi" w:hAnsiTheme="minorHAnsi" w:cstheme="minorHAnsi"/>
          <w:b/>
          <w:sz w:val="20"/>
          <w:szCs w:val="20"/>
        </w:rPr>
      </w:pPr>
      <w:r w:rsidRPr="00786C41">
        <w:rPr>
          <w:rFonts w:asciiTheme="minorHAnsi" w:hAnsiTheme="minorHAnsi" w:cstheme="minorHAnsi"/>
          <w:b/>
          <w:sz w:val="20"/>
          <w:szCs w:val="20"/>
        </w:rPr>
        <w:t>„</w:t>
      </w:r>
      <w:r w:rsidR="000A3B4B" w:rsidRPr="00786C41">
        <w:rPr>
          <w:rFonts w:asciiTheme="minorHAnsi" w:eastAsia="Calibri" w:hAnsiTheme="minorHAnsi" w:cstheme="minorHAnsi"/>
          <w:b/>
          <w:sz w:val="20"/>
          <w:szCs w:val="20"/>
        </w:rPr>
        <w:t>Zmniejszenie zużycia energii w budynkach SPZOZ w Słupcy, w ramach dofinansowania NFOŚ</w:t>
      </w:r>
      <w:r w:rsidR="00305232">
        <w:rPr>
          <w:rFonts w:asciiTheme="minorHAnsi" w:eastAsia="Calibri" w:hAnsiTheme="minorHAnsi" w:cstheme="minorHAnsi"/>
          <w:b/>
          <w:sz w:val="20"/>
          <w:szCs w:val="20"/>
        </w:rPr>
        <w:t>iGW</w:t>
      </w:r>
      <w:r w:rsidR="000A3B4B" w:rsidRPr="00786C41">
        <w:rPr>
          <w:rFonts w:asciiTheme="minorHAnsi" w:eastAsia="Calibri" w:hAnsiTheme="minorHAnsi" w:cstheme="minorHAnsi"/>
          <w:b/>
          <w:sz w:val="20"/>
          <w:szCs w:val="20"/>
        </w:rPr>
        <w:t xml:space="preserve"> „Ochrona Klimatu i atmosfery, 3.1.2 Poprawa jakości powietrza część 2 – zmniejszenie zużycia energii w budownictwie (2016)</w:t>
      </w:r>
      <w:r w:rsidRPr="00786C41">
        <w:rPr>
          <w:rFonts w:asciiTheme="minorHAnsi" w:hAnsiTheme="minorHAnsi" w:cstheme="minorHAnsi"/>
          <w:b/>
          <w:sz w:val="20"/>
          <w:szCs w:val="20"/>
        </w:rPr>
        <w:t>”</w:t>
      </w:r>
    </w:p>
    <w:p w14:paraId="21907CCC" w14:textId="77777777" w:rsidR="00253E76" w:rsidRPr="009A044E" w:rsidRDefault="00253E76" w:rsidP="00321652">
      <w:pPr>
        <w:rPr>
          <w:rFonts w:asciiTheme="minorHAnsi" w:hAnsiTheme="minorHAnsi" w:cstheme="minorHAnsi"/>
          <w:b/>
          <w:sz w:val="20"/>
          <w:szCs w:val="20"/>
        </w:rPr>
      </w:pPr>
    </w:p>
    <w:p w14:paraId="3F106122" w14:textId="77777777" w:rsidR="00253E76" w:rsidRPr="009A044E" w:rsidRDefault="00253E76" w:rsidP="00321652">
      <w:pPr>
        <w:rPr>
          <w:rFonts w:asciiTheme="minorHAnsi" w:hAnsiTheme="minorHAnsi" w:cstheme="minorHAnsi"/>
          <w:b/>
          <w:sz w:val="20"/>
          <w:szCs w:val="20"/>
        </w:rPr>
      </w:pPr>
    </w:p>
    <w:p w14:paraId="726B2E53"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WARUNKAMI KONTRAKTOWYMI DLA URZĄDZEŃ ORAZ PROJEKTOWANIA I BUDOWY DLA URZĄDZEŃ ELEKTRYCZNYCH I MECHANICZNYCH ORAZ DLA ROBÓT INŻYNIERYJNYCH I BUDOWLANYCH PROJEKTOWANYCH PRZEZ WYKONAWCĘ</w:t>
      </w:r>
    </w:p>
    <w:p w14:paraId="14DD2DED" w14:textId="77777777" w:rsidR="00253E76" w:rsidRPr="009A044E" w:rsidRDefault="00253E76" w:rsidP="00321652">
      <w:pPr>
        <w:rPr>
          <w:rFonts w:asciiTheme="minorHAnsi" w:hAnsiTheme="minorHAnsi" w:cstheme="minorHAnsi"/>
          <w:b/>
          <w:sz w:val="20"/>
          <w:szCs w:val="20"/>
        </w:rPr>
      </w:pPr>
    </w:p>
    <w:p w14:paraId="043795AC" w14:textId="77777777" w:rsidR="00253E76" w:rsidRPr="009A044E" w:rsidRDefault="00253E76" w:rsidP="00321652">
      <w:pPr>
        <w:rPr>
          <w:rFonts w:asciiTheme="minorHAnsi" w:hAnsiTheme="minorHAnsi" w:cstheme="minorHAnsi"/>
          <w:b/>
          <w:sz w:val="20"/>
          <w:szCs w:val="20"/>
        </w:rPr>
      </w:pPr>
    </w:p>
    <w:p w14:paraId="6375A04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Warunki Ogólne Kontraktu, są identyczne z czwartym wydaniem angielsko - polskim 2008 Stowarzyszenia Inżynierów Doradców i Rzeczoznawców zatytułowanym Warunki Kontraktowe dla urządzeń oraz projektowania i budowy dla urządzeń elektrycznych i mechanicznych oraz dla robót inżynieryjnych i budowlanych projektowanych przez Wykonawcę”, stanowiącym tłumaczenie pierwszego wydania FIDIC 1999.   </w:t>
      </w:r>
    </w:p>
    <w:p w14:paraId="3292B7DC" w14:textId="77777777" w:rsidR="00253E76" w:rsidRPr="009A044E" w:rsidRDefault="00253E76" w:rsidP="00321652">
      <w:pPr>
        <w:rPr>
          <w:rFonts w:asciiTheme="minorHAnsi" w:hAnsiTheme="minorHAnsi" w:cstheme="minorHAnsi"/>
          <w:sz w:val="20"/>
          <w:szCs w:val="20"/>
        </w:rPr>
      </w:pPr>
    </w:p>
    <w:p w14:paraId="41A4344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Wykonawca powinien dokładnie zaznajomić się z wymienionymi Warunkami Ogólnymi Kontraktu oraz posiadać i posługiwać się jedynie egzemplarzami oryginalnymi.</w:t>
      </w:r>
    </w:p>
    <w:p w14:paraId="5375B0CD" w14:textId="77777777" w:rsidR="00253E76" w:rsidRPr="009A044E" w:rsidRDefault="00253E76" w:rsidP="00321652">
      <w:pPr>
        <w:rPr>
          <w:rFonts w:asciiTheme="minorHAnsi" w:hAnsiTheme="minorHAnsi" w:cstheme="minorHAnsi"/>
          <w:sz w:val="20"/>
          <w:szCs w:val="20"/>
        </w:rPr>
      </w:pPr>
    </w:p>
    <w:p w14:paraId="650C86BB" w14:textId="77777777" w:rsidR="00253E76" w:rsidRPr="009A044E" w:rsidRDefault="00253E76" w:rsidP="00321652">
      <w:pPr>
        <w:rPr>
          <w:rFonts w:asciiTheme="minorHAnsi" w:hAnsiTheme="minorHAnsi" w:cstheme="minorHAnsi"/>
          <w:sz w:val="20"/>
          <w:szCs w:val="20"/>
        </w:rPr>
      </w:pPr>
    </w:p>
    <w:p w14:paraId="2C99A11B" w14:textId="77777777" w:rsidR="00253E76" w:rsidRPr="009A044E" w:rsidRDefault="00253E76" w:rsidP="00321652">
      <w:pPr>
        <w:rPr>
          <w:rFonts w:asciiTheme="minorHAnsi" w:hAnsiTheme="minorHAnsi" w:cstheme="minorHAnsi"/>
          <w:sz w:val="20"/>
          <w:szCs w:val="20"/>
        </w:rPr>
      </w:pPr>
    </w:p>
    <w:tbl>
      <w:tblPr>
        <w:tblW w:w="0" w:type="auto"/>
        <w:tblLook w:val="00A0" w:firstRow="1" w:lastRow="0" w:firstColumn="1" w:lastColumn="0" w:noHBand="0" w:noVBand="0"/>
      </w:tblPr>
      <w:tblGrid>
        <w:gridCol w:w="4533"/>
        <w:gridCol w:w="4539"/>
      </w:tblGrid>
      <w:tr w:rsidR="00496D7D" w:rsidRPr="009A044E" w14:paraId="73DD20D5" w14:textId="77777777" w:rsidTr="00496D7D">
        <w:tc>
          <w:tcPr>
            <w:tcW w:w="4606" w:type="dxa"/>
          </w:tcPr>
          <w:p w14:paraId="1CC6553D"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ZAMAWIAJĄCY</w:t>
            </w:r>
          </w:p>
          <w:p w14:paraId="7FC0C31F" w14:textId="77777777" w:rsidR="00253E76" w:rsidRPr="009A044E" w:rsidRDefault="00253E76" w:rsidP="00321652">
            <w:pPr>
              <w:rPr>
                <w:rFonts w:asciiTheme="minorHAnsi" w:hAnsiTheme="minorHAnsi" w:cstheme="minorHAnsi"/>
                <w:sz w:val="20"/>
                <w:szCs w:val="20"/>
              </w:rPr>
            </w:pPr>
          </w:p>
          <w:p w14:paraId="210A84C9" w14:textId="77777777" w:rsidR="00253E76" w:rsidRPr="009A044E" w:rsidRDefault="00253E76" w:rsidP="00321652">
            <w:pPr>
              <w:rPr>
                <w:rFonts w:asciiTheme="minorHAnsi" w:hAnsiTheme="minorHAnsi" w:cstheme="minorHAnsi"/>
                <w:sz w:val="20"/>
                <w:szCs w:val="20"/>
              </w:rPr>
            </w:pPr>
          </w:p>
          <w:p w14:paraId="2B94C4B3" w14:textId="77777777" w:rsidR="00253E76" w:rsidRPr="009A044E" w:rsidRDefault="00253E76" w:rsidP="00321652">
            <w:pPr>
              <w:rPr>
                <w:rFonts w:asciiTheme="minorHAnsi" w:hAnsiTheme="minorHAnsi" w:cstheme="minorHAnsi"/>
                <w:sz w:val="20"/>
                <w:szCs w:val="20"/>
              </w:rPr>
            </w:pPr>
          </w:p>
          <w:p w14:paraId="054ACAEB" w14:textId="77777777" w:rsidR="00253E76" w:rsidRPr="009A044E" w:rsidRDefault="00253E76" w:rsidP="00321652">
            <w:pPr>
              <w:rPr>
                <w:rFonts w:asciiTheme="minorHAnsi" w:hAnsiTheme="minorHAnsi" w:cstheme="minorHAnsi"/>
                <w:sz w:val="20"/>
                <w:szCs w:val="20"/>
              </w:rPr>
            </w:pPr>
          </w:p>
          <w:p w14:paraId="21573C3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2AADCF37" w14:textId="77777777" w:rsidR="00253E76" w:rsidRPr="009A044E" w:rsidRDefault="00253E76" w:rsidP="00321652">
            <w:pPr>
              <w:rPr>
                <w:rFonts w:asciiTheme="minorHAnsi" w:hAnsiTheme="minorHAnsi" w:cstheme="minorHAnsi"/>
                <w:sz w:val="20"/>
                <w:szCs w:val="20"/>
              </w:rPr>
            </w:pPr>
          </w:p>
        </w:tc>
        <w:tc>
          <w:tcPr>
            <w:tcW w:w="4606" w:type="dxa"/>
          </w:tcPr>
          <w:p w14:paraId="68F34486"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WYKONAWCA</w:t>
            </w:r>
          </w:p>
          <w:p w14:paraId="5798B6D3" w14:textId="77777777" w:rsidR="00253E76" w:rsidRPr="009A044E" w:rsidRDefault="00253E76" w:rsidP="00321652">
            <w:pPr>
              <w:rPr>
                <w:rFonts w:asciiTheme="minorHAnsi" w:hAnsiTheme="minorHAnsi" w:cstheme="minorHAnsi"/>
                <w:sz w:val="20"/>
                <w:szCs w:val="20"/>
              </w:rPr>
            </w:pPr>
          </w:p>
          <w:p w14:paraId="18AA96F2" w14:textId="77777777" w:rsidR="00253E76" w:rsidRPr="009A044E" w:rsidRDefault="00253E76" w:rsidP="00321652">
            <w:pPr>
              <w:rPr>
                <w:rFonts w:asciiTheme="minorHAnsi" w:hAnsiTheme="minorHAnsi" w:cstheme="minorHAnsi"/>
                <w:sz w:val="20"/>
                <w:szCs w:val="20"/>
              </w:rPr>
            </w:pPr>
          </w:p>
          <w:p w14:paraId="636D70AB" w14:textId="77777777" w:rsidR="00253E76" w:rsidRPr="009A044E" w:rsidRDefault="00253E76" w:rsidP="00321652">
            <w:pPr>
              <w:rPr>
                <w:rFonts w:asciiTheme="minorHAnsi" w:hAnsiTheme="minorHAnsi" w:cstheme="minorHAnsi"/>
                <w:sz w:val="20"/>
                <w:szCs w:val="20"/>
              </w:rPr>
            </w:pPr>
          </w:p>
          <w:p w14:paraId="78883725" w14:textId="77777777" w:rsidR="00253E76" w:rsidRPr="009A044E" w:rsidRDefault="00253E76" w:rsidP="00321652">
            <w:pPr>
              <w:rPr>
                <w:rFonts w:asciiTheme="minorHAnsi" w:hAnsiTheme="minorHAnsi" w:cstheme="minorHAnsi"/>
                <w:sz w:val="20"/>
                <w:szCs w:val="20"/>
              </w:rPr>
            </w:pPr>
          </w:p>
          <w:p w14:paraId="1CB87D48"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6CAAE9ED" w14:textId="77777777" w:rsidR="00253E76" w:rsidRPr="009A044E" w:rsidRDefault="00253E76" w:rsidP="00321652">
            <w:pPr>
              <w:rPr>
                <w:rFonts w:asciiTheme="minorHAnsi" w:hAnsiTheme="minorHAnsi" w:cstheme="minorHAnsi"/>
                <w:sz w:val="20"/>
                <w:szCs w:val="20"/>
              </w:rPr>
            </w:pPr>
          </w:p>
        </w:tc>
      </w:tr>
      <w:tr w:rsidR="00253E76" w:rsidRPr="009A044E" w14:paraId="310BC315" w14:textId="77777777" w:rsidTr="00496D7D">
        <w:tc>
          <w:tcPr>
            <w:tcW w:w="4606" w:type="dxa"/>
          </w:tcPr>
          <w:p w14:paraId="05416F69" w14:textId="77777777" w:rsidR="00253E76" w:rsidRPr="009A044E" w:rsidRDefault="00253E76" w:rsidP="00321652">
            <w:pPr>
              <w:rPr>
                <w:rFonts w:asciiTheme="minorHAnsi" w:hAnsiTheme="minorHAnsi" w:cstheme="minorHAnsi"/>
                <w:sz w:val="20"/>
                <w:szCs w:val="20"/>
              </w:rPr>
            </w:pPr>
          </w:p>
          <w:p w14:paraId="3A5BD581" w14:textId="77777777" w:rsidR="00253E76" w:rsidRPr="009A044E" w:rsidRDefault="00253E76" w:rsidP="00321652">
            <w:pPr>
              <w:rPr>
                <w:rFonts w:asciiTheme="minorHAnsi" w:hAnsiTheme="minorHAnsi" w:cstheme="minorHAnsi"/>
                <w:sz w:val="20"/>
                <w:szCs w:val="20"/>
              </w:rPr>
            </w:pPr>
          </w:p>
          <w:p w14:paraId="701A7ED7" w14:textId="77777777" w:rsidR="00253E76" w:rsidRPr="009A044E" w:rsidRDefault="00253E76" w:rsidP="00321652">
            <w:pPr>
              <w:rPr>
                <w:rFonts w:asciiTheme="minorHAnsi" w:hAnsiTheme="minorHAnsi" w:cstheme="minorHAnsi"/>
                <w:sz w:val="20"/>
                <w:szCs w:val="20"/>
              </w:rPr>
            </w:pPr>
          </w:p>
          <w:p w14:paraId="4380FB29" w14:textId="77777777" w:rsidR="00253E76" w:rsidRPr="009A044E" w:rsidRDefault="00253E76" w:rsidP="00321652">
            <w:pPr>
              <w:rPr>
                <w:rFonts w:asciiTheme="minorHAnsi" w:hAnsiTheme="minorHAnsi" w:cstheme="minorHAnsi"/>
                <w:sz w:val="20"/>
                <w:szCs w:val="20"/>
              </w:rPr>
            </w:pPr>
          </w:p>
          <w:p w14:paraId="463033E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42430C5D" w14:textId="77777777" w:rsidR="00253E76" w:rsidRPr="009A044E" w:rsidRDefault="00253E76" w:rsidP="00321652">
            <w:pPr>
              <w:rPr>
                <w:rFonts w:asciiTheme="minorHAnsi" w:hAnsiTheme="minorHAnsi" w:cstheme="minorHAnsi"/>
                <w:sz w:val="20"/>
                <w:szCs w:val="20"/>
              </w:rPr>
            </w:pPr>
          </w:p>
        </w:tc>
        <w:tc>
          <w:tcPr>
            <w:tcW w:w="4606" w:type="dxa"/>
          </w:tcPr>
          <w:p w14:paraId="213E2C85" w14:textId="77777777" w:rsidR="00253E76" w:rsidRPr="009A044E" w:rsidRDefault="00253E76" w:rsidP="00321652">
            <w:pPr>
              <w:rPr>
                <w:rFonts w:asciiTheme="minorHAnsi" w:hAnsiTheme="minorHAnsi" w:cstheme="minorHAnsi"/>
                <w:sz w:val="20"/>
                <w:szCs w:val="20"/>
              </w:rPr>
            </w:pPr>
          </w:p>
          <w:p w14:paraId="693EB0E6" w14:textId="77777777" w:rsidR="00253E76" w:rsidRPr="009A044E" w:rsidRDefault="00253E76" w:rsidP="00321652">
            <w:pPr>
              <w:rPr>
                <w:rFonts w:asciiTheme="minorHAnsi" w:hAnsiTheme="minorHAnsi" w:cstheme="minorHAnsi"/>
                <w:sz w:val="20"/>
                <w:szCs w:val="20"/>
              </w:rPr>
            </w:pPr>
          </w:p>
          <w:p w14:paraId="25154571" w14:textId="77777777" w:rsidR="00253E76" w:rsidRPr="009A044E" w:rsidRDefault="00253E76" w:rsidP="00321652">
            <w:pPr>
              <w:rPr>
                <w:rFonts w:asciiTheme="minorHAnsi" w:hAnsiTheme="minorHAnsi" w:cstheme="minorHAnsi"/>
                <w:sz w:val="20"/>
                <w:szCs w:val="20"/>
              </w:rPr>
            </w:pPr>
          </w:p>
          <w:p w14:paraId="3C15CA61" w14:textId="77777777" w:rsidR="00253E76" w:rsidRPr="009A044E" w:rsidRDefault="00253E76" w:rsidP="00321652">
            <w:pPr>
              <w:rPr>
                <w:rFonts w:asciiTheme="minorHAnsi" w:hAnsiTheme="minorHAnsi" w:cstheme="minorHAnsi"/>
                <w:sz w:val="20"/>
                <w:szCs w:val="20"/>
              </w:rPr>
            </w:pPr>
          </w:p>
          <w:p w14:paraId="2B01CC4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7F065585" w14:textId="77777777" w:rsidR="00253E76" w:rsidRPr="009A044E" w:rsidRDefault="00253E76" w:rsidP="00321652">
            <w:pPr>
              <w:rPr>
                <w:rFonts w:asciiTheme="minorHAnsi" w:hAnsiTheme="minorHAnsi" w:cstheme="minorHAnsi"/>
                <w:sz w:val="20"/>
                <w:szCs w:val="20"/>
              </w:rPr>
            </w:pPr>
          </w:p>
        </w:tc>
      </w:tr>
    </w:tbl>
    <w:p w14:paraId="2B47C888" w14:textId="77777777" w:rsidR="00253E76" w:rsidRPr="009A044E" w:rsidRDefault="00253E76" w:rsidP="00321652">
      <w:pPr>
        <w:rPr>
          <w:rFonts w:asciiTheme="minorHAnsi" w:hAnsiTheme="minorHAnsi" w:cstheme="minorHAnsi"/>
          <w:sz w:val="20"/>
          <w:szCs w:val="20"/>
        </w:rPr>
      </w:pPr>
    </w:p>
    <w:p w14:paraId="7BE4E35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p w14:paraId="16F1996F"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lastRenderedPageBreak/>
        <w:t>Rozdział III</w:t>
      </w:r>
    </w:p>
    <w:p w14:paraId="4D97E64E" w14:textId="77777777" w:rsidR="00253E76" w:rsidRPr="009A044E" w:rsidRDefault="00253E76" w:rsidP="00321652">
      <w:pPr>
        <w:jc w:val="center"/>
        <w:rPr>
          <w:rFonts w:asciiTheme="minorHAnsi" w:hAnsiTheme="minorHAnsi" w:cstheme="minorHAnsi"/>
          <w:b/>
          <w:sz w:val="20"/>
          <w:szCs w:val="20"/>
        </w:rPr>
      </w:pPr>
    </w:p>
    <w:p w14:paraId="576B13E7" w14:textId="77777777" w:rsidR="00253E76" w:rsidRPr="009A044E" w:rsidRDefault="00253E76" w:rsidP="00321652">
      <w:pPr>
        <w:jc w:val="center"/>
        <w:rPr>
          <w:rFonts w:asciiTheme="minorHAnsi" w:hAnsiTheme="minorHAnsi" w:cstheme="minorHAnsi"/>
          <w:b/>
          <w:sz w:val="20"/>
          <w:szCs w:val="20"/>
        </w:rPr>
      </w:pPr>
    </w:p>
    <w:p w14:paraId="41E76F64" w14:textId="77777777" w:rsidR="00253E76" w:rsidRPr="009A044E" w:rsidRDefault="00253E76" w:rsidP="00321652">
      <w:pPr>
        <w:jc w:val="center"/>
        <w:rPr>
          <w:rFonts w:asciiTheme="minorHAnsi" w:hAnsiTheme="minorHAnsi" w:cstheme="minorHAnsi"/>
          <w:b/>
          <w:sz w:val="20"/>
          <w:szCs w:val="20"/>
        </w:rPr>
      </w:pPr>
      <w:r w:rsidRPr="009A044E">
        <w:rPr>
          <w:rFonts w:asciiTheme="minorHAnsi" w:hAnsiTheme="minorHAnsi" w:cstheme="minorHAnsi"/>
          <w:b/>
          <w:sz w:val="20"/>
          <w:szCs w:val="20"/>
        </w:rPr>
        <w:t>WARUNKI SZCZEGÓLNE KONTRAKTU</w:t>
      </w:r>
    </w:p>
    <w:p w14:paraId="66A92D70" w14:textId="77777777" w:rsidR="00253E76" w:rsidRPr="009A044E" w:rsidRDefault="00253E76" w:rsidP="00321652">
      <w:pPr>
        <w:rPr>
          <w:rFonts w:asciiTheme="minorHAnsi" w:hAnsiTheme="minorHAnsi" w:cstheme="minorHAnsi"/>
          <w:b/>
          <w:sz w:val="20"/>
          <w:szCs w:val="20"/>
        </w:rPr>
      </w:pPr>
    </w:p>
    <w:p w14:paraId="034100ED" w14:textId="77777777" w:rsidR="00253E76" w:rsidRPr="009A044E" w:rsidRDefault="00253E76" w:rsidP="00321652">
      <w:pPr>
        <w:rPr>
          <w:rFonts w:asciiTheme="minorHAnsi" w:hAnsiTheme="minorHAnsi" w:cstheme="minorHAnsi"/>
          <w:b/>
          <w:sz w:val="20"/>
          <w:szCs w:val="20"/>
        </w:rPr>
      </w:pPr>
    </w:p>
    <w:p w14:paraId="66861D09" w14:textId="2B6B96E8" w:rsidR="00786C41" w:rsidRPr="00786C41" w:rsidRDefault="00786C41" w:rsidP="00786C41">
      <w:pPr>
        <w:rPr>
          <w:rFonts w:asciiTheme="minorHAnsi" w:hAnsiTheme="minorHAnsi" w:cstheme="minorHAnsi"/>
          <w:b/>
          <w:sz w:val="20"/>
          <w:szCs w:val="20"/>
        </w:rPr>
      </w:pPr>
      <w:r w:rsidRPr="00786C41">
        <w:rPr>
          <w:rFonts w:asciiTheme="minorHAnsi" w:hAnsiTheme="minorHAnsi" w:cstheme="minorHAnsi"/>
          <w:b/>
          <w:sz w:val="20"/>
          <w:szCs w:val="20"/>
        </w:rPr>
        <w:t>„</w:t>
      </w:r>
      <w:r w:rsidRPr="00786C41">
        <w:rPr>
          <w:rFonts w:asciiTheme="minorHAnsi" w:eastAsia="Calibri" w:hAnsiTheme="minorHAnsi" w:cstheme="minorHAnsi"/>
          <w:b/>
          <w:sz w:val="20"/>
          <w:szCs w:val="20"/>
        </w:rPr>
        <w:t>Zmniejszenie zużycia energii w budynkach SPZOZ w Słupcy, w ramach dofinansowania NFOŚ</w:t>
      </w:r>
      <w:r w:rsidR="00305232">
        <w:rPr>
          <w:rFonts w:asciiTheme="minorHAnsi" w:eastAsia="Calibri" w:hAnsiTheme="minorHAnsi" w:cstheme="minorHAnsi"/>
          <w:b/>
          <w:sz w:val="20"/>
          <w:szCs w:val="20"/>
        </w:rPr>
        <w:t>iGW</w:t>
      </w:r>
      <w:r w:rsidRPr="00786C41">
        <w:rPr>
          <w:rFonts w:asciiTheme="minorHAnsi" w:eastAsia="Calibri" w:hAnsiTheme="minorHAnsi" w:cstheme="minorHAnsi"/>
          <w:b/>
          <w:sz w:val="20"/>
          <w:szCs w:val="20"/>
        </w:rPr>
        <w:t xml:space="preserve"> „Ochrona Klimatu i atmosfery, 3.1.2 Poprawa jakości powietrza część 2 – zmniejszenie zużycia energii w budownictwie (2016)</w:t>
      </w:r>
      <w:r w:rsidRPr="00786C41">
        <w:rPr>
          <w:rFonts w:asciiTheme="minorHAnsi" w:hAnsiTheme="minorHAnsi" w:cstheme="minorHAnsi"/>
          <w:b/>
          <w:sz w:val="20"/>
          <w:szCs w:val="20"/>
        </w:rPr>
        <w:t>”</w:t>
      </w:r>
    </w:p>
    <w:p w14:paraId="2E137D00" w14:textId="77777777" w:rsidR="00253E76" w:rsidRPr="009A044E" w:rsidRDefault="00253E76" w:rsidP="00321652">
      <w:pPr>
        <w:rPr>
          <w:rFonts w:asciiTheme="minorHAnsi" w:hAnsiTheme="minorHAnsi" w:cstheme="minorHAnsi"/>
          <w:sz w:val="20"/>
          <w:szCs w:val="20"/>
        </w:rPr>
      </w:pPr>
    </w:p>
    <w:p w14:paraId="3CAF42D7" w14:textId="77777777" w:rsidR="00253E76" w:rsidRPr="009A044E" w:rsidRDefault="00253E76" w:rsidP="00321652">
      <w:pPr>
        <w:rPr>
          <w:rFonts w:asciiTheme="minorHAnsi" w:hAnsiTheme="minorHAnsi" w:cstheme="minorHAnsi"/>
          <w:sz w:val="20"/>
          <w:szCs w:val="20"/>
        </w:rPr>
      </w:pPr>
    </w:p>
    <w:p w14:paraId="2AA403C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Warunki Szczególne uzupełniają, poprawiają lub wprowadzają dodatkowe klauzule specjalne do Warunków Ogólnych zatytułowanych „Warunki Kontraktowe dla urządzeń oraz projektowania i budowy dla urządzeń elektrycznych i mechanicznych oraz dla robót inżynieryjnych i budowlanych projektowanych przez Wykonawcę”,  czwarte wydanie angielsko - polskie 2008 Stowarzyszenia Inżynierów Doradców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i Rzeczoznawców (tłumaczenie pierwszego wydania, FIDIC 1999) tak, aby spełniać przepisy prawa polskiego.</w:t>
      </w:r>
    </w:p>
    <w:p w14:paraId="7131C2AE" w14:textId="77777777" w:rsidR="00253E76" w:rsidRPr="009A044E" w:rsidRDefault="00253E76" w:rsidP="00321652">
      <w:pPr>
        <w:rPr>
          <w:rFonts w:asciiTheme="minorHAnsi" w:hAnsiTheme="minorHAnsi" w:cstheme="minorHAnsi"/>
          <w:sz w:val="20"/>
          <w:szCs w:val="20"/>
        </w:rPr>
      </w:pPr>
    </w:p>
    <w:p w14:paraId="1D0681C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w każdym czasie trwania Umowy może zażądać od Wykonawcy przedłożenia jednego egzemplarza Warunków Ogólnych i Szczególnych w wersji podpisanej przez osoby upoważnione do reprezentowania Wykonawcy. </w:t>
      </w:r>
    </w:p>
    <w:p w14:paraId="1DAE613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sdt>
      <w:sdtPr>
        <w:rPr>
          <w:rFonts w:ascii="Arial" w:eastAsia="Times New Roman" w:hAnsi="Arial" w:cs="Arial"/>
          <w:color w:val="auto"/>
          <w:sz w:val="22"/>
          <w:szCs w:val="22"/>
        </w:rPr>
        <w:id w:val="-733085909"/>
        <w:docPartObj>
          <w:docPartGallery w:val="Table of Contents"/>
          <w:docPartUnique/>
        </w:docPartObj>
      </w:sdtPr>
      <w:sdtEndPr>
        <w:rPr>
          <w:b/>
          <w:bCs/>
        </w:rPr>
      </w:sdtEndPr>
      <w:sdtContent>
        <w:p w14:paraId="5C84491C" w14:textId="70D65928" w:rsidR="00D20D24" w:rsidRDefault="00D20D24">
          <w:pPr>
            <w:pStyle w:val="Nagwekspisutreci"/>
          </w:pPr>
          <w:r>
            <w:t>Spis treści</w:t>
          </w:r>
        </w:p>
        <w:p w14:paraId="08063D0B" w14:textId="0FE3814D" w:rsidR="00D20D24" w:rsidRDefault="00D20D24">
          <w:pPr>
            <w:pStyle w:val="Spistreci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0997259" w:history="1">
            <w:r w:rsidRPr="0076064E">
              <w:rPr>
                <w:rStyle w:val="Hipercze"/>
                <w:rFonts w:cstheme="minorHAnsi"/>
                <w:b/>
                <w:noProof/>
              </w:rPr>
              <w:t>Klauzula 1. Postanowienia Ogólne</w:t>
            </w:r>
            <w:r>
              <w:rPr>
                <w:noProof/>
                <w:webHidden/>
              </w:rPr>
              <w:tab/>
            </w:r>
            <w:r>
              <w:rPr>
                <w:noProof/>
                <w:webHidden/>
              </w:rPr>
              <w:fldChar w:fldCharType="begin"/>
            </w:r>
            <w:r>
              <w:rPr>
                <w:noProof/>
                <w:webHidden/>
              </w:rPr>
              <w:instrText xml:space="preserve"> PAGEREF _Toc90997259 \h </w:instrText>
            </w:r>
            <w:r>
              <w:rPr>
                <w:noProof/>
                <w:webHidden/>
              </w:rPr>
            </w:r>
            <w:r>
              <w:rPr>
                <w:noProof/>
                <w:webHidden/>
              </w:rPr>
              <w:fldChar w:fldCharType="separate"/>
            </w:r>
            <w:r>
              <w:rPr>
                <w:noProof/>
                <w:webHidden/>
              </w:rPr>
              <w:t>14</w:t>
            </w:r>
            <w:r>
              <w:rPr>
                <w:noProof/>
                <w:webHidden/>
              </w:rPr>
              <w:fldChar w:fldCharType="end"/>
            </w:r>
          </w:hyperlink>
        </w:p>
        <w:p w14:paraId="72608E3C" w14:textId="4A98C6A0" w:rsidR="00D20D24" w:rsidRDefault="00CF54B8">
          <w:pPr>
            <w:pStyle w:val="Spistreci1"/>
            <w:tabs>
              <w:tab w:val="right" w:leader="dot" w:pos="9062"/>
            </w:tabs>
            <w:rPr>
              <w:rFonts w:asciiTheme="minorHAnsi" w:eastAsiaTheme="minorEastAsia" w:hAnsiTheme="minorHAnsi" w:cstheme="minorBidi"/>
              <w:noProof/>
            </w:rPr>
          </w:pPr>
          <w:hyperlink w:anchor="_Toc90997260" w:history="1">
            <w:r w:rsidR="00D20D24" w:rsidRPr="0076064E">
              <w:rPr>
                <w:rStyle w:val="Hipercze"/>
                <w:rFonts w:cstheme="minorHAnsi"/>
                <w:b/>
                <w:noProof/>
              </w:rPr>
              <w:t>Subklauzula 1.1 Definicje</w:t>
            </w:r>
            <w:r w:rsidR="00D20D24">
              <w:rPr>
                <w:noProof/>
                <w:webHidden/>
              </w:rPr>
              <w:tab/>
            </w:r>
            <w:r w:rsidR="00D20D24">
              <w:rPr>
                <w:noProof/>
                <w:webHidden/>
              </w:rPr>
              <w:fldChar w:fldCharType="begin"/>
            </w:r>
            <w:r w:rsidR="00D20D24">
              <w:rPr>
                <w:noProof/>
                <w:webHidden/>
              </w:rPr>
              <w:instrText xml:space="preserve"> PAGEREF _Toc90997260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D3D7952" w14:textId="1BC469E6" w:rsidR="00D20D24" w:rsidRDefault="00CF54B8">
          <w:pPr>
            <w:pStyle w:val="Spistreci1"/>
            <w:tabs>
              <w:tab w:val="right" w:leader="dot" w:pos="9062"/>
            </w:tabs>
            <w:rPr>
              <w:rFonts w:asciiTheme="minorHAnsi" w:eastAsiaTheme="minorEastAsia" w:hAnsiTheme="minorHAnsi" w:cstheme="minorBidi"/>
              <w:noProof/>
            </w:rPr>
          </w:pPr>
          <w:hyperlink w:anchor="_Toc90997261" w:history="1">
            <w:r w:rsidR="00D20D24" w:rsidRPr="0076064E">
              <w:rPr>
                <w:rStyle w:val="Hipercze"/>
                <w:rFonts w:cstheme="minorHAnsi"/>
                <w:b/>
                <w:noProof/>
              </w:rPr>
              <w:t>Subklauzula 1.1.1 Kontrakt</w:t>
            </w:r>
            <w:r w:rsidR="00D20D24">
              <w:rPr>
                <w:noProof/>
                <w:webHidden/>
              </w:rPr>
              <w:tab/>
            </w:r>
            <w:r w:rsidR="00D20D24">
              <w:rPr>
                <w:noProof/>
                <w:webHidden/>
              </w:rPr>
              <w:fldChar w:fldCharType="begin"/>
            </w:r>
            <w:r w:rsidR="00D20D24">
              <w:rPr>
                <w:noProof/>
                <w:webHidden/>
              </w:rPr>
              <w:instrText xml:space="preserve"> PAGEREF _Toc90997261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3A6443CA" w14:textId="71B1B9D1" w:rsidR="00D20D24" w:rsidRDefault="00CF54B8">
          <w:pPr>
            <w:pStyle w:val="Spistreci2"/>
            <w:tabs>
              <w:tab w:val="right" w:leader="dot" w:pos="9062"/>
            </w:tabs>
            <w:rPr>
              <w:rFonts w:asciiTheme="minorHAnsi" w:eastAsiaTheme="minorEastAsia" w:hAnsiTheme="minorHAnsi" w:cstheme="minorBidi"/>
              <w:noProof/>
            </w:rPr>
          </w:pPr>
          <w:hyperlink w:anchor="_Toc90997262" w:history="1">
            <w:r w:rsidR="00D20D24" w:rsidRPr="0076064E">
              <w:rPr>
                <w:rStyle w:val="Hipercze"/>
                <w:rFonts w:cstheme="minorHAnsi"/>
                <w:noProof/>
              </w:rPr>
              <w:t>1.1.1.1 „Kontrakt”</w:t>
            </w:r>
            <w:r w:rsidR="00D20D24">
              <w:rPr>
                <w:noProof/>
                <w:webHidden/>
              </w:rPr>
              <w:tab/>
            </w:r>
            <w:r w:rsidR="00D20D24">
              <w:rPr>
                <w:noProof/>
                <w:webHidden/>
              </w:rPr>
              <w:fldChar w:fldCharType="begin"/>
            </w:r>
            <w:r w:rsidR="00D20D24">
              <w:rPr>
                <w:noProof/>
                <w:webHidden/>
              </w:rPr>
              <w:instrText xml:space="preserve"> PAGEREF _Toc90997262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33895FBF" w14:textId="2591B1FC" w:rsidR="00D20D24" w:rsidRDefault="00CF54B8">
          <w:pPr>
            <w:pStyle w:val="Spistreci2"/>
            <w:tabs>
              <w:tab w:val="right" w:leader="dot" w:pos="9062"/>
            </w:tabs>
            <w:rPr>
              <w:rFonts w:asciiTheme="minorHAnsi" w:eastAsiaTheme="minorEastAsia" w:hAnsiTheme="minorHAnsi" w:cstheme="minorBidi"/>
              <w:noProof/>
            </w:rPr>
          </w:pPr>
          <w:hyperlink w:anchor="_Toc90997263" w:history="1">
            <w:r w:rsidR="00D20D24" w:rsidRPr="0076064E">
              <w:rPr>
                <w:rStyle w:val="Hipercze"/>
                <w:rFonts w:cstheme="minorHAnsi"/>
                <w:noProof/>
              </w:rPr>
              <w:t>1.1.1.3 „List Zatwierdzający”</w:t>
            </w:r>
            <w:r w:rsidR="00D20D24">
              <w:rPr>
                <w:noProof/>
                <w:webHidden/>
              </w:rPr>
              <w:tab/>
            </w:r>
            <w:r w:rsidR="00D20D24">
              <w:rPr>
                <w:noProof/>
                <w:webHidden/>
              </w:rPr>
              <w:fldChar w:fldCharType="begin"/>
            </w:r>
            <w:r w:rsidR="00D20D24">
              <w:rPr>
                <w:noProof/>
                <w:webHidden/>
              </w:rPr>
              <w:instrText xml:space="preserve"> PAGEREF _Toc90997263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382AE12D" w14:textId="6911BA1C" w:rsidR="00D20D24" w:rsidRDefault="00CF54B8">
          <w:pPr>
            <w:pStyle w:val="Spistreci2"/>
            <w:tabs>
              <w:tab w:val="right" w:leader="dot" w:pos="9062"/>
            </w:tabs>
            <w:rPr>
              <w:rFonts w:asciiTheme="minorHAnsi" w:eastAsiaTheme="minorEastAsia" w:hAnsiTheme="minorHAnsi" w:cstheme="minorBidi"/>
              <w:noProof/>
            </w:rPr>
          </w:pPr>
          <w:hyperlink w:anchor="_Toc90997264" w:history="1">
            <w:r w:rsidR="00D20D24" w:rsidRPr="0076064E">
              <w:rPr>
                <w:rStyle w:val="Hipercze"/>
                <w:rFonts w:cstheme="minorHAnsi"/>
                <w:noProof/>
              </w:rPr>
              <w:t>1.1.1.4 „Oferta”</w:t>
            </w:r>
            <w:r w:rsidR="00D20D24">
              <w:rPr>
                <w:noProof/>
                <w:webHidden/>
              </w:rPr>
              <w:tab/>
            </w:r>
            <w:r w:rsidR="00D20D24">
              <w:rPr>
                <w:noProof/>
                <w:webHidden/>
              </w:rPr>
              <w:fldChar w:fldCharType="begin"/>
            </w:r>
            <w:r w:rsidR="00D20D24">
              <w:rPr>
                <w:noProof/>
                <w:webHidden/>
              </w:rPr>
              <w:instrText xml:space="preserve"> PAGEREF _Toc90997264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600D5D6D" w14:textId="68C39992" w:rsidR="00D20D24" w:rsidRDefault="00CF54B8">
          <w:pPr>
            <w:pStyle w:val="Spistreci2"/>
            <w:tabs>
              <w:tab w:val="right" w:leader="dot" w:pos="9062"/>
            </w:tabs>
            <w:rPr>
              <w:rFonts w:asciiTheme="minorHAnsi" w:eastAsiaTheme="minorEastAsia" w:hAnsiTheme="minorHAnsi" w:cstheme="minorBidi"/>
              <w:noProof/>
            </w:rPr>
          </w:pPr>
          <w:hyperlink w:anchor="_Toc90997265" w:history="1">
            <w:r w:rsidR="00D20D24" w:rsidRPr="0076064E">
              <w:rPr>
                <w:rStyle w:val="Hipercze"/>
                <w:rFonts w:cstheme="minorHAnsi"/>
                <w:noProof/>
              </w:rPr>
              <w:t>1.1.1.5 „Wymagania Zamawiającego”</w:t>
            </w:r>
            <w:r w:rsidR="00D20D24">
              <w:rPr>
                <w:noProof/>
                <w:webHidden/>
              </w:rPr>
              <w:tab/>
            </w:r>
            <w:r w:rsidR="00D20D24">
              <w:rPr>
                <w:noProof/>
                <w:webHidden/>
              </w:rPr>
              <w:fldChar w:fldCharType="begin"/>
            </w:r>
            <w:r w:rsidR="00D20D24">
              <w:rPr>
                <w:noProof/>
                <w:webHidden/>
              </w:rPr>
              <w:instrText xml:space="preserve"> PAGEREF _Toc90997265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BC615E1" w14:textId="35C52EA1" w:rsidR="00D20D24" w:rsidRDefault="00CF54B8">
          <w:pPr>
            <w:pStyle w:val="Spistreci2"/>
            <w:tabs>
              <w:tab w:val="right" w:leader="dot" w:pos="9062"/>
            </w:tabs>
            <w:rPr>
              <w:rFonts w:asciiTheme="minorHAnsi" w:eastAsiaTheme="minorEastAsia" w:hAnsiTheme="minorHAnsi" w:cstheme="minorBidi"/>
              <w:noProof/>
            </w:rPr>
          </w:pPr>
          <w:hyperlink w:anchor="_Toc90997266" w:history="1">
            <w:r w:rsidR="00D20D24" w:rsidRPr="0076064E">
              <w:rPr>
                <w:rStyle w:val="Hipercze"/>
                <w:rFonts w:cstheme="minorHAnsi"/>
                <w:noProof/>
              </w:rPr>
              <w:t>1.1.1.6 „Wykazy”</w:t>
            </w:r>
            <w:r w:rsidR="00D20D24">
              <w:rPr>
                <w:noProof/>
                <w:webHidden/>
              </w:rPr>
              <w:tab/>
            </w:r>
            <w:r w:rsidR="00D20D24">
              <w:rPr>
                <w:noProof/>
                <w:webHidden/>
              </w:rPr>
              <w:fldChar w:fldCharType="begin"/>
            </w:r>
            <w:r w:rsidR="00D20D24">
              <w:rPr>
                <w:noProof/>
                <w:webHidden/>
              </w:rPr>
              <w:instrText xml:space="preserve"> PAGEREF _Toc90997266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9425F88" w14:textId="3E4A5396" w:rsidR="00D20D24" w:rsidRDefault="00CF54B8">
          <w:pPr>
            <w:pStyle w:val="Spistreci2"/>
            <w:tabs>
              <w:tab w:val="right" w:leader="dot" w:pos="9062"/>
            </w:tabs>
            <w:rPr>
              <w:rFonts w:asciiTheme="minorHAnsi" w:eastAsiaTheme="minorEastAsia" w:hAnsiTheme="minorHAnsi" w:cstheme="minorBidi"/>
              <w:noProof/>
            </w:rPr>
          </w:pPr>
          <w:hyperlink w:anchor="_Toc90997267" w:history="1">
            <w:r w:rsidR="00D20D24" w:rsidRPr="0076064E">
              <w:rPr>
                <w:rStyle w:val="Hipercze"/>
                <w:rFonts w:cstheme="minorHAnsi"/>
                <w:noProof/>
              </w:rPr>
              <w:t>1.1.1.10 „Wykaz Gwarancji” oraz „Plan Płatności”</w:t>
            </w:r>
            <w:r w:rsidR="00D20D24">
              <w:rPr>
                <w:noProof/>
                <w:webHidden/>
              </w:rPr>
              <w:tab/>
            </w:r>
            <w:r w:rsidR="00D20D24">
              <w:rPr>
                <w:noProof/>
                <w:webHidden/>
              </w:rPr>
              <w:fldChar w:fldCharType="begin"/>
            </w:r>
            <w:r w:rsidR="00D20D24">
              <w:rPr>
                <w:noProof/>
                <w:webHidden/>
              </w:rPr>
              <w:instrText xml:space="preserve"> PAGEREF _Toc90997267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0257DBEC" w14:textId="025311B1" w:rsidR="00D20D24" w:rsidRDefault="00CF54B8">
          <w:pPr>
            <w:pStyle w:val="Spistreci2"/>
            <w:tabs>
              <w:tab w:val="right" w:leader="dot" w:pos="9062"/>
            </w:tabs>
            <w:rPr>
              <w:rFonts w:asciiTheme="minorHAnsi" w:eastAsiaTheme="minorEastAsia" w:hAnsiTheme="minorHAnsi" w:cstheme="minorBidi"/>
              <w:noProof/>
            </w:rPr>
          </w:pPr>
          <w:hyperlink w:anchor="_Toc90997268" w:history="1">
            <w:r w:rsidR="00D20D24" w:rsidRPr="0076064E">
              <w:rPr>
                <w:rStyle w:val="Hipercze"/>
                <w:rFonts w:cstheme="minorHAnsi"/>
                <w:noProof/>
              </w:rPr>
              <w:t>1.1.1.11 „Dziennik Budowy”</w:t>
            </w:r>
            <w:r w:rsidR="00D20D24">
              <w:rPr>
                <w:noProof/>
                <w:webHidden/>
              </w:rPr>
              <w:tab/>
            </w:r>
            <w:r w:rsidR="00D20D24">
              <w:rPr>
                <w:noProof/>
                <w:webHidden/>
              </w:rPr>
              <w:fldChar w:fldCharType="begin"/>
            </w:r>
            <w:r w:rsidR="00D20D24">
              <w:rPr>
                <w:noProof/>
                <w:webHidden/>
              </w:rPr>
              <w:instrText xml:space="preserve"> PAGEREF _Toc90997268 \h </w:instrText>
            </w:r>
            <w:r w:rsidR="00D20D24">
              <w:rPr>
                <w:noProof/>
                <w:webHidden/>
              </w:rPr>
            </w:r>
            <w:r w:rsidR="00D20D24">
              <w:rPr>
                <w:noProof/>
                <w:webHidden/>
              </w:rPr>
              <w:fldChar w:fldCharType="separate"/>
            </w:r>
            <w:r w:rsidR="00D20D24">
              <w:rPr>
                <w:noProof/>
                <w:webHidden/>
              </w:rPr>
              <w:t>14</w:t>
            </w:r>
            <w:r w:rsidR="00D20D24">
              <w:rPr>
                <w:noProof/>
                <w:webHidden/>
              </w:rPr>
              <w:fldChar w:fldCharType="end"/>
            </w:r>
          </w:hyperlink>
        </w:p>
        <w:p w14:paraId="7F9C956B" w14:textId="7F819D57" w:rsidR="00D20D24" w:rsidRDefault="00CF54B8">
          <w:pPr>
            <w:pStyle w:val="Spistreci2"/>
            <w:tabs>
              <w:tab w:val="right" w:leader="dot" w:pos="9062"/>
            </w:tabs>
            <w:rPr>
              <w:rFonts w:asciiTheme="minorHAnsi" w:eastAsiaTheme="minorEastAsia" w:hAnsiTheme="minorHAnsi" w:cstheme="minorBidi"/>
              <w:noProof/>
            </w:rPr>
          </w:pPr>
          <w:hyperlink w:anchor="_Toc90997269" w:history="1">
            <w:r w:rsidR="00D20D24" w:rsidRPr="0076064E">
              <w:rPr>
                <w:rStyle w:val="Hipercze"/>
                <w:rFonts w:cstheme="minorHAnsi"/>
                <w:noProof/>
              </w:rPr>
              <w:t>1.1.1.12 „Projekt Budowlany”</w:t>
            </w:r>
            <w:r w:rsidR="00D20D24">
              <w:rPr>
                <w:noProof/>
                <w:webHidden/>
              </w:rPr>
              <w:tab/>
            </w:r>
            <w:r w:rsidR="00D20D24">
              <w:rPr>
                <w:noProof/>
                <w:webHidden/>
              </w:rPr>
              <w:fldChar w:fldCharType="begin"/>
            </w:r>
            <w:r w:rsidR="00D20D24">
              <w:rPr>
                <w:noProof/>
                <w:webHidden/>
              </w:rPr>
              <w:instrText xml:space="preserve"> PAGEREF _Toc90997269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51D1BEA" w14:textId="0627C486" w:rsidR="00D20D24" w:rsidRDefault="00CF54B8">
          <w:pPr>
            <w:pStyle w:val="Spistreci2"/>
            <w:tabs>
              <w:tab w:val="right" w:leader="dot" w:pos="9062"/>
            </w:tabs>
            <w:rPr>
              <w:rFonts w:asciiTheme="minorHAnsi" w:eastAsiaTheme="minorEastAsia" w:hAnsiTheme="minorHAnsi" w:cstheme="minorBidi"/>
              <w:noProof/>
            </w:rPr>
          </w:pPr>
          <w:hyperlink w:anchor="_Toc90997270" w:history="1">
            <w:r w:rsidR="00D20D24" w:rsidRPr="0076064E">
              <w:rPr>
                <w:rStyle w:val="Hipercze"/>
                <w:rFonts w:cstheme="minorHAnsi"/>
                <w:noProof/>
              </w:rPr>
              <w:t>1.1.1.13 „Pozwolenie na Budowę”</w:t>
            </w:r>
            <w:r w:rsidR="00D20D24">
              <w:rPr>
                <w:noProof/>
                <w:webHidden/>
              </w:rPr>
              <w:tab/>
            </w:r>
            <w:r w:rsidR="00D20D24">
              <w:rPr>
                <w:noProof/>
                <w:webHidden/>
              </w:rPr>
              <w:fldChar w:fldCharType="begin"/>
            </w:r>
            <w:r w:rsidR="00D20D24">
              <w:rPr>
                <w:noProof/>
                <w:webHidden/>
              </w:rPr>
              <w:instrText xml:space="preserve"> PAGEREF _Toc90997270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8C4BC18" w14:textId="510F401B" w:rsidR="00D20D24" w:rsidRDefault="00CF54B8">
          <w:pPr>
            <w:pStyle w:val="Spistreci2"/>
            <w:tabs>
              <w:tab w:val="right" w:leader="dot" w:pos="9062"/>
            </w:tabs>
            <w:rPr>
              <w:rFonts w:asciiTheme="minorHAnsi" w:eastAsiaTheme="minorEastAsia" w:hAnsiTheme="minorHAnsi" w:cstheme="minorBidi"/>
              <w:noProof/>
            </w:rPr>
          </w:pPr>
          <w:hyperlink w:anchor="_Toc90997271" w:history="1">
            <w:r w:rsidR="00D20D24" w:rsidRPr="0076064E">
              <w:rPr>
                <w:rStyle w:val="Hipercze"/>
                <w:rFonts w:cstheme="minorHAnsi"/>
                <w:noProof/>
              </w:rPr>
              <w:t>1.1.1.14 „Dodatkowe Pozwolenia”</w:t>
            </w:r>
            <w:r w:rsidR="00D20D24">
              <w:rPr>
                <w:noProof/>
                <w:webHidden/>
              </w:rPr>
              <w:tab/>
            </w:r>
            <w:r w:rsidR="00D20D24">
              <w:rPr>
                <w:noProof/>
                <w:webHidden/>
              </w:rPr>
              <w:fldChar w:fldCharType="begin"/>
            </w:r>
            <w:r w:rsidR="00D20D24">
              <w:rPr>
                <w:noProof/>
                <w:webHidden/>
              </w:rPr>
              <w:instrText xml:space="preserve"> PAGEREF _Toc90997271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E70C79F" w14:textId="4BA15718" w:rsidR="00D20D24" w:rsidRDefault="00CF54B8">
          <w:pPr>
            <w:pStyle w:val="Spistreci2"/>
            <w:tabs>
              <w:tab w:val="right" w:leader="dot" w:pos="9062"/>
            </w:tabs>
            <w:rPr>
              <w:rFonts w:asciiTheme="minorHAnsi" w:eastAsiaTheme="minorEastAsia" w:hAnsiTheme="minorHAnsi" w:cstheme="minorBidi"/>
              <w:noProof/>
            </w:rPr>
          </w:pPr>
          <w:hyperlink w:anchor="_Toc90997272" w:history="1">
            <w:r w:rsidR="00D20D24" w:rsidRPr="0076064E">
              <w:rPr>
                <w:rStyle w:val="Hipercze"/>
                <w:rFonts w:cstheme="minorHAnsi"/>
                <w:noProof/>
              </w:rPr>
              <w:t>1.1.1.15 „Decyzja pozwalająca na Użytkowanie”</w:t>
            </w:r>
            <w:r w:rsidR="00D20D24">
              <w:rPr>
                <w:noProof/>
                <w:webHidden/>
              </w:rPr>
              <w:tab/>
            </w:r>
            <w:r w:rsidR="00D20D24">
              <w:rPr>
                <w:noProof/>
                <w:webHidden/>
              </w:rPr>
              <w:fldChar w:fldCharType="begin"/>
            </w:r>
            <w:r w:rsidR="00D20D24">
              <w:rPr>
                <w:noProof/>
                <w:webHidden/>
              </w:rPr>
              <w:instrText xml:space="preserve"> PAGEREF _Toc90997272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77A715F8" w14:textId="7928873C" w:rsidR="00D20D24" w:rsidRDefault="00CF54B8">
          <w:pPr>
            <w:pStyle w:val="Spistreci2"/>
            <w:tabs>
              <w:tab w:val="right" w:leader="dot" w:pos="9062"/>
            </w:tabs>
            <w:rPr>
              <w:rFonts w:asciiTheme="minorHAnsi" w:eastAsiaTheme="minorEastAsia" w:hAnsiTheme="minorHAnsi" w:cstheme="minorBidi"/>
              <w:noProof/>
            </w:rPr>
          </w:pPr>
          <w:hyperlink w:anchor="_Toc90997273" w:history="1">
            <w:r w:rsidR="00D20D24" w:rsidRPr="0076064E">
              <w:rPr>
                <w:rStyle w:val="Hipercze"/>
                <w:rFonts w:cstheme="minorHAnsi"/>
                <w:noProof/>
              </w:rPr>
              <w:t>1.1.1.16 „Projekt Wykonawczy”</w:t>
            </w:r>
            <w:r w:rsidR="00D20D24">
              <w:rPr>
                <w:noProof/>
                <w:webHidden/>
              </w:rPr>
              <w:tab/>
            </w:r>
            <w:r w:rsidR="00D20D24">
              <w:rPr>
                <w:noProof/>
                <w:webHidden/>
              </w:rPr>
              <w:fldChar w:fldCharType="begin"/>
            </w:r>
            <w:r w:rsidR="00D20D24">
              <w:rPr>
                <w:noProof/>
                <w:webHidden/>
              </w:rPr>
              <w:instrText xml:space="preserve"> PAGEREF _Toc90997273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002CAFF" w14:textId="4AF2A085" w:rsidR="00D20D24" w:rsidRDefault="00CF54B8">
          <w:pPr>
            <w:pStyle w:val="Spistreci1"/>
            <w:tabs>
              <w:tab w:val="right" w:leader="dot" w:pos="9062"/>
            </w:tabs>
            <w:rPr>
              <w:rFonts w:asciiTheme="minorHAnsi" w:eastAsiaTheme="minorEastAsia" w:hAnsiTheme="minorHAnsi" w:cstheme="minorBidi"/>
              <w:noProof/>
            </w:rPr>
          </w:pPr>
          <w:hyperlink w:anchor="_Toc90997274" w:history="1">
            <w:r w:rsidR="00D20D24" w:rsidRPr="0076064E">
              <w:rPr>
                <w:rStyle w:val="Hipercze"/>
                <w:rFonts w:cstheme="minorHAnsi"/>
                <w:b/>
                <w:noProof/>
              </w:rPr>
              <w:t>Subklauzula 1.1.2 Strony i osoby</w:t>
            </w:r>
            <w:r w:rsidR="00D20D24">
              <w:rPr>
                <w:noProof/>
                <w:webHidden/>
              </w:rPr>
              <w:tab/>
            </w:r>
            <w:r w:rsidR="00D20D24">
              <w:rPr>
                <w:noProof/>
                <w:webHidden/>
              </w:rPr>
              <w:fldChar w:fldCharType="begin"/>
            </w:r>
            <w:r w:rsidR="00D20D24">
              <w:rPr>
                <w:noProof/>
                <w:webHidden/>
              </w:rPr>
              <w:instrText xml:space="preserve"> PAGEREF _Toc90997274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63274DF" w14:textId="05AB5D49" w:rsidR="00D20D24" w:rsidRDefault="00CF54B8">
          <w:pPr>
            <w:pStyle w:val="Spistreci2"/>
            <w:tabs>
              <w:tab w:val="right" w:leader="dot" w:pos="9062"/>
            </w:tabs>
            <w:rPr>
              <w:rFonts w:asciiTheme="minorHAnsi" w:eastAsiaTheme="minorEastAsia" w:hAnsiTheme="minorHAnsi" w:cstheme="minorBidi"/>
              <w:noProof/>
            </w:rPr>
          </w:pPr>
          <w:hyperlink w:anchor="_Toc90997275" w:history="1">
            <w:r w:rsidR="00D20D24" w:rsidRPr="0076064E">
              <w:rPr>
                <w:rStyle w:val="Hipercze"/>
                <w:rFonts w:cstheme="minorHAnsi"/>
                <w:noProof/>
              </w:rPr>
              <w:t>1.1.2.2 „Zamawiający”</w:t>
            </w:r>
            <w:r w:rsidR="00D20D24">
              <w:rPr>
                <w:noProof/>
                <w:webHidden/>
              </w:rPr>
              <w:tab/>
            </w:r>
            <w:r w:rsidR="00D20D24">
              <w:rPr>
                <w:noProof/>
                <w:webHidden/>
              </w:rPr>
              <w:fldChar w:fldCharType="begin"/>
            </w:r>
            <w:r w:rsidR="00D20D24">
              <w:rPr>
                <w:noProof/>
                <w:webHidden/>
              </w:rPr>
              <w:instrText xml:space="preserve"> PAGEREF _Toc90997275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8BA7FDB" w14:textId="1F7091F5" w:rsidR="00D20D24" w:rsidRDefault="00CF54B8">
          <w:pPr>
            <w:pStyle w:val="Spistreci2"/>
            <w:tabs>
              <w:tab w:val="right" w:leader="dot" w:pos="9062"/>
            </w:tabs>
            <w:rPr>
              <w:rFonts w:asciiTheme="minorHAnsi" w:eastAsiaTheme="minorEastAsia" w:hAnsiTheme="minorHAnsi" w:cstheme="minorBidi"/>
              <w:noProof/>
            </w:rPr>
          </w:pPr>
          <w:hyperlink w:anchor="_Toc90997276" w:history="1">
            <w:r w:rsidR="00D20D24" w:rsidRPr="0076064E">
              <w:rPr>
                <w:rStyle w:val="Hipercze"/>
                <w:rFonts w:cstheme="minorHAnsi"/>
                <w:noProof/>
              </w:rPr>
              <w:t>1.1.2.9 „Komisja Rozjemcza”</w:t>
            </w:r>
            <w:r w:rsidR="00D20D24">
              <w:rPr>
                <w:noProof/>
                <w:webHidden/>
              </w:rPr>
              <w:tab/>
            </w:r>
            <w:r w:rsidR="00D20D24">
              <w:rPr>
                <w:noProof/>
                <w:webHidden/>
              </w:rPr>
              <w:fldChar w:fldCharType="begin"/>
            </w:r>
            <w:r w:rsidR="00D20D24">
              <w:rPr>
                <w:noProof/>
                <w:webHidden/>
              </w:rPr>
              <w:instrText xml:space="preserve"> PAGEREF _Toc90997276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65C7BD2A" w14:textId="0FA5DB32" w:rsidR="00D20D24" w:rsidRDefault="00CF54B8">
          <w:pPr>
            <w:pStyle w:val="Spistreci2"/>
            <w:tabs>
              <w:tab w:val="right" w:leader="dot" w:pos="9062"/>
            </w:tabs>
            <w:rPr>
              <w:rFonts w:asciiTheme="minorHAnsi" w:eastAsiaTheme="minorEastAsia" w:hAnsiTheme="minorHAnsi" w:cstheme="minorBidi"/>
              <w:noProof/>
            </w:rPr>
          </w:pPr>
          <w:hyperlink w:anchor="_Toc90997277" w:history="1">
            <w:r w:rsidR="00D20D24" w:rsidRPr="0076064E">
              <w:rPr>
                <w:rStyle w:val="Hipercze"/>
                <w:rFonts w:cstheme="minorHAnsi"/>
                <w:noProof/>
              </w:rPr>
              <w:t>1.1.2.11 „Personel Kluczowy”</w:t>
            </w:r>
            <w:r w:rsidR="00D20D24">
              <w:rPr>
                <w:noProof/>
                <w:webHidden/>
              </w:rPr>
              <w:tab/>
            </w:r>
            <w:r w:rsidR="00D20D24">
              <w:rPr>
                <w:noProof/>
                <w:webHidden/>
              </w:rPr>
              <w:fldChar w:fldCharType="begin"/>
            </w:r>
            <w:r w:rsidR="00D20D24">
              <w:rPr>
                <w:noProof/>
                <w:webHidden/>
              </w:rPr>
              <w:instrText xml:space="preserve"> PAGEREF _Toc90997277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3AB0CE79" w14:textId="17010EF8" w:rsidR="00D20D24" w:rsidRDefault="00CF54B8">
          <w:pPr>
            <w:pStyle w:val="Spistreci2"/>
            <w:tabs>
              <w:tab w:val="right" w:leader="dot" w:pos="9062"/>
            </w:tabs>
            <w:rPr>
              <w:rFonts w:asciiTheme="minorHAnsi" w:eastAsiaTheme="minorEastAsia" w:hAnsiTheme="minorHAnsi" w:cstheme="minorBidi"/>
              <w:noProof/>
            </w:rPr>
          </w:pPr>
          <w:hyperlink w:anchor="_Toc90997278" w:history="1">
            <w:r w:rsidR="00D20D24" w:rsidRPr="0076064E">
              <w:rPr>
                <w:rStyle w:val="Hipercze"/>
                <w:rFonts w:cstheme="minorHAnsi"/>
                <w:noProof/>
              </w:rPr>
              <w:t>1.1.2.12 „Inżynier Budowy”</w:t>
            </w:r>
            <w:r w:rsidR="00D20D24">
              <w:rPr>
                <w:noProof/>
                <w:webHidden/>
              </w:rPr>
              <w:tab/>
            </w:r>
            <w:r w:rsidR="00D20D24">
              <w:rPr>
                <w:noProof/>
                <w:webHidden/>
              </w:rPr>
              <w:fldChar w:fldCharType="begin"/>
            </w:r>
            <w:r w:rsidR="00D20D24">
              <w:rPr>
                <w:noProof/>
                <w:webHidden/>
              </w:rPr>
              <w:instrText xml:space="preserve"> PAGEREF _Toc90997278 \h </w:instrText>
            </w:r>
            <w:r w:rsidR="00D20D24">
              <w:rPr>
                <w:noProof/>
                <w:webHidden/>
              </w:rPr>
            </w:r>
            <w:r w:rsidR="00D20D24">
              <w:rPr>
                <w:noProof/>
                <w:webHidden/>
              </w:rPr>
              <w:fldChar w:fldCharType="separate"/>
            </w:r>
            <w:r w:rsidR="00D20D24">
              <w:rPr>
                <w:noProof/>
                <w:webHidden/>
              </w:rPr>
              <w:t>15</w:t>
            </w:r>
            <w:r w:rsidR="00D20D24">
              <w:rPr>
                <w:noProof/>
                <w:webHidden/>
              </w:rPr>
              <w:fldChar w:fldCharType="end"/>
            </w:r>
          </w:hyperlink>
        </w:p>
        <w:p w14:paraId="2BEDC61C" w14:textId="3F53AD91" w:rsidR="00D20D24" w:rsidRDefault="00CF54B8">
          <w:pPr>
            <w:pStyle w:val="Spistreci2"/>
            <w:tabs>
              <w:tab w:val="right" w:leader="dot" w:pos="9062"/>
            </w:tabs>
            <w:rPr>
              <w:rFonts w:asciiTheme="minorHAnsi" w:eastAsiaTheme="minorEastAsia" w:hAnsiTheme="minorHAnsi" w:cstheme="minorBidi"/>
              <w:noProof/>
            </w:rPr>
          </w:pPr>
          <w:hyperlink w:anchor="_Toc90997279" w:history="1">
            <w:r w:rsidR="00D20D24" w:rsidRPr="0076064E">
              <w:rPr>
                <w:rStyle w:val="Hipercze"/>
                <w:rFonts w:cstheme="minorHAnsi"/>
                <w:noProof/>
              </w:rPr>
              <w:t>1.1.2.13 „Kierownik Budowy (Robót)”</w:t>
            </w:r>
            <w:r w:rsidR="00D20D24">
              <w:rPr>
                <w:noProof/>
                <w:webHidden/>
              </w:rPr>
              <w:tab/>
            </w:r>
            <w:r w:rsidR="00D20D24">
              <w:rPr>
                <w:noProof/>
                <w:webHidden/>
              </w:rPr>
              <w:fldChar w:fldCharType="begin"/>
            </w:r>
            <w:r w:rsidR="00D20D24">
              <w:rPr>
                <w:noProof/>
                <w:webHidden/>
              </w:rPr>
              <w:instrText xml:space="preserve"> PAGEREF _Toc90997279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5BD5E4F4" w14:textId="555B7DB8" w:rsidR="00D20D24" w:rsidRDefault="00CF54B8">
          <w:pPr>
            <w:pStyle w:val="Spistreci2"/>
            <w:tabs>
              <w:tab w:val="right" w:leader="dot" w:pos="9062"/>
            </w:tabs>
            <w:rPr>
              <w:rFonts w:asciiTheme="minorHAnsi" w:eastAsiaTheme="minorEastAsia" w:hAnsiTheme="minorHAnsi" w:cstheme="minorBidi"/>
              <w:noProof/>
            </w:rPr>
          </w:pPr>
          <w:hyperlink w:anchor="_Toc90997280" w:history="1">
            <w:r w:rsidR="00D20D24" w:rsidRPr="0076064E">
              <w:rPr>
                <w:rStyle w:val="Hipercze"/>
                <w:rFonts w:cstheme="minorHAnsi"/>
                <w:noProof/>
              </w:rPr>
              <w:t>1.1.2.14 „Konsorcjum”</w:t>
            </w:r>
            <w:r w:rsidR="00D20D24">
              <w:rPr>
                <w:noProof/>
                <w:webHidden/>
              </w:rPr>
              <w:tab/>
            </w:r>
            <w:r w:rsidR="00D20D24">
              <w:rPr>
                <w:noProof/>
                <w:webHidden/>
              </w:rPr>
              <w:fldChar w:fldCharType="begin"/>
            </w:r>
            <w:r w:rsidR="00D20D24">
              <w:rPr>
                <w:noProof/>
                <w:webHidden/>
              </w:rPr>
              <w:instrText xml:space="preserve"> PAGEREF _Toc90997280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37BD5B1A" w14:textId="083D505D" w:rsidR="00D20D24" w:rsidRDefault="00CF54B8">
          <w:pPr>
            <w:pStyle w:val="Spistreci2"/>
            <w:tabs>
              <w:tab w:val="right" w:leader="dot" w:pos="9062"/>
            </w:tabs>
            <w:rPr>
              <w:rFonts w:asciiTheme="minorHAnsi" w:eastAsiaTheme="minorEastAsia" w:hAnsiTheme="minorHAnsi" w:cstheme="minorBidi"/>
              <w:noProof/>
            </w:rPr>
          </w:pPr>
          <w:hyperlink w:anchor="_Toc90997281" w:history="1">
            <w:r w:rsidR="00D20D24" w:rsidRPr="0076064E">
              <w:rPr>
                <w:rStyle w:val="Hipercze"/>
                <w:rFonts w:cstheme="minorHAnsi"/>
                <w:noProof/>
              </w:rPr>
              <w:t>1.1.2.15 „Jednostka Kontrolująca”</w:t>
            </w:r>
            <w:r w:rsidR="00D20D24">
              <w:rPr>
                <w:noProof/>
                <w:webHidden/>
              </w:rPr>
              <w:tab/>
            </w:r>
            <w:r w:rsidR="00D20D24">
              <w:rPr>
                <w:noProof/>
                <w:webHidden/>
              </w:rPr>
              <w:fldChar w:fldCharType="begin"/>
            </w:r>
            <w:r w:rsidR="00D20D24">
              <w:rPr>
                <w:noProof/>
                <w:webHidden/>
              </w:rPr>
              <w:instrText xml:space="preserve"> PAGEREF _Toc90997281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765CD4F3" w14:textId="3F96797F" w:rsidR="00D20D24" w:rsidRDefault="00CF54B8">
          <w:pPr>
            <w:pStyle w:val="Spistreci1"/>
            <w:tabs>
              <w:tab w:val="right" w:leader="dot" w:pos="9062"/>
            </w:tabs>
            <w:rPr>
              <w:rFonts w:asciiTheme="minorHAnsi" w:eastAsiaTheme="minorEastAsia" w:hAnsiTheme="minorHAnsi" w:cstheme="minorBidi"/>
              <w:noProof/>
            </w:rPr>
          </w:pPr>
          <w:hyperlink w:anchor="_Toc90997282" w:history="1">
            <w:r w:rsidR="00D20D24" w:rsidRPr="0076064E">
              <w:rPr>
                <w:rStyle w:val="Hipercze"/>
                <w:rFonts w:cstheme="minorHAnsi"/>
                <w:b/>
                <w:noProof/>
              </w:rPr>
              <w:t>Subklauzula 1.1.3 Daty, próby, okresy i wykonanie</w:t>
            </w:r>
            <w:r w:rsidR="00D20D24">
              <w:rPr>
                <w:noProof/>
                <w:webHidden/>
              </w:rPr>
              <w:tab/>
            </w:r>
            <w:r w:rsidR="00D20D24">
              <w:rPr>
                <w:noProof/>
                <w:webHidden/>
              </w:rPr>
              <w:fldChar w:fldCharType="begin"/>
            </w:r>
            <w:r w:rsidR="00D20D24">
              <w:rPr>
                <w:noProof/>
                <w:webHidden/>
              </w:rPr>
              <w:instrText xml:space="preserve"> PAGEREF _Toc90997282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62626CAE" w14:textId="315CC84C" w:rsidR="00D20D24" w:rsidRDefault="00CF54B8">
          <w:pPr>
            <w:pStyle w:val="Spistreci2"/>
            <w:tabs>
              <w:tab w:val="right" w:leader="dot" w:pos="9062"/>
            </w:tabs>
            <w:rPr>
              <w:rFonts w:asciiTheme="minorHAnsi" w:eastAsiaTheme="minorEastAsia" w:hAnsiTheme="minorHAnsi" w:cstheme="minorBidi"/>
              <w:noProof/>
            </w:rPr>
          </w:pPr>
          <w:hyperlink w:anchor="_Toc90997283" w:history="1">
            <w:r w:rsidR="00D20D24" w:rsidRPr="0076064E">
              <w:rPr>
                <w:rStyle w:val="Hipercze"/>
                <w:rFonts w:cstheme="minorHAnsi"/>
                <w:noProof/>
              </w:rPr>
              <w:t>1.1.3.1 „Data Odniesienia”</w:t>
            </w:r>
            <w:r w:rsidR="00D20D24">
              <w:rPr>
                <w:noProof/>
                <w:webHidden/>
              </w:rPr>
              <w:tab/>
            </w:r>
            <w:r w:rsidR="00D20D24">
              <w:rPr>
                <w:noProof/>
                <w:webHidden/>
              </w:rPr>
              <w:fldChar w:fldCharType="begin"/>
            </w:r>
            <w:r w:rsidR="00D20D24">
              <w:rPr>
                <w:noProof/>
                <w:webHidden/>
              </w:rPr>
              <w:instrText xml:space="preserve"> PAGEREF _Toc90997283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74F03988" w14:textId="61768289" w:rsidR="00D20D24" w:rsidRDefault="00CF54B8">
          <w:pPr>
            <w:pStyle w:val="Spistreci2"/>
            <w:tabs>
              <w:tab w:val="right" w:leader="dot" w:pos="9062"/>
            </w:tabs>
            <w:rPr>
              <w:rFonts w:asciiTheme="minorHAnsi" w:eastAsiaTheme="minorEastAsia" w:hAnsiTheme="minorHAnsi" w:cstheme="minorBidi"/>
              <w:noProof/>
            </w:rPr>
          </w:pPr>
          <w:hyperlink w:anchor="_Toc90997284" w:history="1">
            <w:r w:rsidR="00D20D24" w:rsidRPr="0076064E">
              <w:rPr>
                <w:rStyle w:val="Hipercze"/>
                <w:rFonts w:cstheme="minorHAnsi"/>
                <w:noProof/>
              </w:rPr>
              <w:t>1.1.3.3 „Czas na Wykonanie" lub „Czas na Ukończenie”</w:t>
            </w:r>
            <w:r w:rsidR="00D20D24">
              <w:rPr>
                <w:noProof/>
                <w:webHidden/>
              </w:rPr>
              <w:tab/>
            </w:r>
            <w:r w:rsidR="00D20D24">
              <w:rPr>
                <w:noProof/>
                <w:webHidden/>
              </w:rPr>
              <w:fldChar w:fldCharType="begin"/>
            </w:r>
            <w:r w:rsidR="00D20D24">
              <w:rPr>
                <w:noProof/>
                <w:webHidden/>
              </w:rPr>
              <w:instrText xml:space="preserve"> PAGEREF _Toc90997284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3EDC0CF1" w14:textId="2152A800" w:rsidR="00D20D24" w:rsidRDefault="00CF54B8">
          <w:pPr>
            <w:pStyle w:val="Spistreci2"/>
            <w:tabs>
              <w:tab w:val="right" w:leader="dot" w:pos="9062"/>
            </w:tabs>
            <w:rPr>
              <w:rFonts w:asciiTheme="minorHAnsi" w:eastAsiaTheme="minorEastAsia" w:hAnsiTheme="minorHAnsi" w:cstheme="minorBidi"/>
              <w:noProof/>
            </w:rPr>
          </w:pPr>
          <w:hyperlink w:anchor="_Toc90997285" w:history="1">
            <w:r w:rsidR="00D20D24" w:rsidRPr="0076064E">
              <w:rPr>
                <w:rStyle w:val="Hipercze"/>
                <w:rFonts w:cstheme="minorHAnsi"/>
                <w:noProof/>
              </w:rPr>
              <w:t>1.1.3.7 (A) „Okres Zgłaszania Wad” lub „Rękojmia za Wady”</w:t>
            </w:r>
            <w:r w:rsidR="00D20D24">
              <w:rPr>
                <w:noProof/>
                <w:webHidden/>
              </w:rPr>
              <w:tab/>
            </w:r>
            <w:r w:rsidR="00D20D24">
              <w:rPr>
                <w:noProof/>
                <w:webHidden/>
              </w:rPr>
              <w:fldChar w:fldCharType="begin"/>
            </w:r>
            <w:r w:rsidR="00D20D24">
              <w:rPr>
                <w:noProof/>
                <w:webHidden/>
              </w:rPr>
              <w:instrText xml:space="preserve"> PAGEREF _Toc90997285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1AE9612E" w14:textId="7EF574BB" w:rsidR="00D20D24" w:rsidRDefault="00CF54B8">
          <w:pPr>
            <w:pStyle w:val="Spistreci2"/>
            <w:tabs>
              <w:tab w:val="right" w:leader="dot" w:pos="9062"/>
            </w:tabs>
            <w:rPr>
              <w:rFonts w:asciiTheme="minorHAnsi" w:eastAsiaTheme="minorEastAsia" w:hAnsiTheme="minorHAnsi" w:cstheme="minorBidi"/>
              <w:noProof/>
            </w:rPr>
          </w:pPr>
          <w:hyperlink w:anchor="_Toc90997286" w:history="1">
            <w:r w:rsidR="00D20D24" w:rsidRPr="0076064E">
              <w:rPr>
                <w:rStyle w:val="Hipercze"/>
                <w:rFonts w:cstheme="minorHAnsi"/>
                <w:noProof/>
              </w:rPr>
              <w:t>1.1.3.7 (B) „Gwarancja Jakości”</w:t>
            </w:r>
            <w:r w:rsidR="00D20D24">
              <w:rPr>
                <w:noProof/>
                <w:webHidden/>
              </w:rPr>
              <w:tab/>
            </w:r>
            <w:r w:rsidR="00D20D24">
              <w:rPr>
                <w:noProof/>
                <w:webHidden/>
              </w:rPr>
              <w:fldChar w:fldCharType="begin"/>
            </w:r>
            <w:r w:rsidR="00D20D24">
              <w:rPr>
                <w:noProof/>
                <w:webHidden/>
              </w:rPr>
              <w:instrText xml:space="preserve"> PAGEREF _Toc90997286 \h </w:instrText>
            </w:r>
            <w:r w:rsidR="00D20D24">
              <w:rPr>
                <w:noProof/>
                <w:webHidden/>
              </w:rPr>
            </w:r>
            <w:r w:rsidR="00D20D24">
              <w:rPr>
                <w:noProof/>
                <w:webHidden/>
              </w:rPr>
              <w:fldChar w:fldCharType="separate"/>
            </w:r>
            <w:r w:rsidR="00D20D24">
              <w:rPr>
                <w:noProof/>
                <w:webHidden/>
              </w:rPr>
              <w:t>16</w:t>
            </w:r>
            <w:r w:rsidR="00D20D24">
              <w:rPr>
                <w:noProof/>
                <w:webHidden/>
              </w:rPr>
              <w:fldChar w:fldCharType="end"/>
            </w:r>
          </w:hyperlink>
        </w:p>
        <w:p w14:paraId="0641DD35" w14:textId="4DEDA789" w:rsidR="00D20D24" w:rsidRDefault="00CF54B8">
          <w:pPr>
            <w:pStyle w:val="Spistreci1"/>
            <w:tabs>
              <w:tab w:val="right" w:leader="dot" w:pos="9062"/>
            </w:tabs>
            <w:rPr>
              <w:rFonts w:asciiTheme="minorHAnsi" w:eastAsiaTheme="minorEastAsia" w:hAnsiTheme="minorHAnsi" w:cstheme="minorBidi"/>
              <w:noProof/>
            </w:rPr>
          </w:pPr>
          <w:hyperlink w:anchor="_Toc90997287" w:history="1">
            <w:r w:rsidR="00D20D24" w:rsidRPr="0076064E">
              <w:rPr>
                <w:rStyle w:val="Hipercze"/>
                <w:rFonts w:cstheme="minorHAnsi"/>
                <w:b/>
                <w:noProof/>
              </w:rPr>
              <w:t>Subklauzula 1.1.4 Pieniądze i płatności</w:t>
            </w:r>
            <w:r w:rsidR="00D20D24">
              <w:rPr>
                <w:noProof/>
                <w:webHidden/>
              </w:rPr>
              <w:tab/>
            </w:r>
            <w:r w:rsidR="00D20D24">
              <w:rPr>
                <w:noProof/>
                <w:webHidden/>
              </w:rPr>
              <w:fldChar w:fldCharType="begin"/>
            </w:r>
            <w:r w:rsidR="00D20D24">
              <w:rPr>
                <w:noProof/>
                <w:webHidden/>
              </w:rPr>
              <w:instrText xml:space="preserve"> PAGEREF _Toc90997287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7CFF646" w14:textId="71E3058E" w:rsidR="00D20D24" w:rsidRDefault="00CF54B8">
          <w:pPr>
            <w:pStyle w:val="Spistreci2"/>
            <w:tabs>
              <w:tab w:val="right" w:leader="dot" w:pos="9062"/>
            </w:tabs>
            <w:rPr>
              <w:rFonts w:asciiTheme="minorHAnsi" w:eastAsiaTheme="minorEastAsia" w:hAnsiTheme="minorHAnsi" w:cstheme="minorBidi"/>
              <w:noProof/>
            </w:rPr>
          </w:pPr>
          <w:hyperlink w:anchor="_Toc90997288" w:history="1">
            <w:r w:rsidR="00D20D24" w:rsidRPr="0076064E">
              <w:rPr>
                <w:rStyle w:val="Hipercze"/>
                <w:rFonts w:cstheme="minorHAnsi"/>
                <w:noProof/>
              </w:rPr>
              <w:t>1.1.4.1 „Zaakceptowana Kwota Kontraktowa” lub „Zatwierdzona Kwota Kontraktowa”</w:t>
            </w:r>
            <w:r w:rsidR="00D20D24">
              <w:rPr>
                <w:noProof/>
                <w:webHidden/>
              </w:rPr>
              <w:tab/>
            </w:r>
            <w:r w:rsidR="00D20D24">
              <w:rPr>
                <w:noProof/>
                <w:webHidden/>
              </w:rPr>
              <w:fldChar w:fldCharType="begin"/>
            </w:r>
            <w:r w:rsidR="00D20D24">
              <w:rPr>
                <w:noProof/>
                <w:webHidden/>
              </w:rPr>
              <w:instrText xml:space="preserve"> PAGEREF _Toc90997288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7027A1DC" w14:textId="2CFC55EC" w:rsidR="00D20D24" w:rsidRDefault="00CF54B8">
          <w:pPr>
            <w:pStyle w:val="Spistreci2"/>
            <w:tabs>
              <w:tab w:val="right" w:leader="dot" w:pos="9062"/>
            </w:tabs>
            <w:rPr>
              <w:rFonts w:asciiTheme="minorHAnsi" w:eastAsiaTheme="minorEastAsia" w:hAnsiTheme="minorHAnsi" w:cstheme="minorBidi"/>
              <w:noProof/>
            </w:rPr>
          </w:pPr>
          <w:hyperlink w:anchor="_Toc90997289" w:history="1">
            <w:r w:rsidR="00D20D24" w:rsidRPr="0076064E">
              <w:rPr>
                <w:rStyle w:val="Hipercze"/>
                <w:rFonts w:cstheme="minorHAnsi"/>
                <w:noProof/>
              </w:rPr>
              <w:t>1.1.4.6 „Waluta Obca”</w:t>
            </w:r>
            <w:r w:rsidR="00D20D24">
              <w:rPr>
                <w:noProof/>
                <w:webHidden/>
              </w:rPr>
              <w:tab/>
            </w:r>
            <w:r w:rsidR="00D20D24">
              <w:rPr>
                <w:noProof/>
                <w:webHidden/>
              </w:rPr>
              <w:fldChar w:fldCharType="begin"/>
            </w:r>
            <w:r w:rsidR="00D20D24">
              <w:rPr>
                <w:noProof/>
                <w:webHidden/>
              </w:rPr>
              <w:instrText xml:space="preserve"> PAGEREF _Toc90997289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3B796B3C" w14:textId="2DE74DA2" w:rsidR="00D20D24" w:rsidRDefault="00CF54B8">
          <w:pPr>
            <w:pStyle w:val="Spistreci2"/>
            <w:tabs>
              <w:tab w:val="right" w:leader="dot" w:pos="9062"/>
            </w:tabs>
            <w:rPr>
              <w:rFonts w:asciiTheme="minorHAnsi" w:eastAsiaTheme="minorEastAsia" w:hAnsiTheme="minorHAnsi" w:cstheme="minorBidi"/>
              <w:noProof/>
            </w:rPr>
          </w:pPr>
          <w:hyperlink w:anchor="_Toc90997290" w:history="1">
            <w:r w:rsidR="00D20D24" w:rsidRPr="0076064E">
              <w:rPr>
                <w:rStyle w:val="Hipercze"/>
                <w:rFonts w:cstheme="minorHAnsi"/>
                <w:noProof/>
              </w:rPr>
              <w:t>1.1.4.8 „Waluta Miejscowa”</w:t>
            </w:r>
            <w:r w:rsidR="00D20D24">
              <w:rPr>
                <w:noProof/>
                <w:webHidden/>
              </w:rPr>
              <w:tab/>
            </w:r>
            <w:r w:rsidR="00D20D24">
              <w:rPr>
                <w:noProof/>
                <w:webHidden/>
              </w:rPr>
              <w:fldChar w:fldCharType="begin"/>
            </w:r>
            <w:r w:rsidR="00D20D24">
              <w:rPr>
                <w:noProof/>
                <w:webHidden/>
              </w:rPr>
              <w:instrText xml:space="preserve"> PAGEREF _Toc90997290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3C13AF71" w14:textId="0648DBB2" w:rsidR="00D20D24" w:rsidRDefault="00CF54B8">
          <w:pPr>
            <w:pStyle w:val="Spistreci1"/>
            <w:tabs>
              <w:tab w:val="right" w:leader="dot" w:pos="9062"/>
            </w:tabs>
            <w:rPr>
              <w:rFonts w:asciiTheme="minorHAnsi" w:eastAsiaTheme="minorEastAsia" w:hAnsiTheme="minorHAnsi" w:cstheme="minorBidi"/>
              <w:noProof/>
            </w:rPr>
          </w:pPr>
          <w:hyperlink w:anchor="_Toc90997291" w:history="1">
            <w:r w:rsidR="00D20D24" w:rsidRPr="0076064E">
              <w:rPr>
                <w:rStyle w:val="Hipercze"/>
                <w:rFonts w:cstheme="minorHAnsi"/>
                <w:b/>
                <w:noProof/>
              </w:rPr>
              <w:t>Subklauzula 1.1.6 Inne Definicje</w:t>
            </w:r>
            <w:r w:rsidR="00D20D24">
              <w:rPr>
                <w:noProof/>
                <w:webHidden/>
              </w:rPr>
              <w:tab/>
            </w:r>
            <w:r w:rsidR="00D20D24">
              <w:rPr>
                <w:noProof/>
                <w:webHidden/>
              </w:rPr>
              <w:fldChar w:fldCharType="begin"/>
            </w:r>
            <w:r w:rsidR="00D20D24">
              <w:rPr>
                <w:noProof/>
                <w:webHidden/>
              </w:rPr>
              <w:instrText xml:space="preserve"> PAGEREF _Toc90997291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5A3E694D" w14:textId="2D0AE234" w:rsidR="00D20D24" w:rsidRDefault="00CF54B8">
          <w:pPr>
            <w:pStyle w:val="Spistreci2"/>
            <w:tabs>
              <w:tab w:val="right" w:leader="dot" w:pos="9062"/>
            </w:tabs>
            <w:rPr>
              <w:rFonts w:asciiTheme="minorHAnsi" w:eastAsiaTheme="minorEastAsia" w:hAnsiTheme="minorHAnsi" w:cstheme="minorBidi"/>
              <w:noProof/>
            </w:rPr>
          </w:pPr>
          <w:hyperlink w:anchor="_Toc90997292" w:history="1">
            <w:r w:rsidR="00D20D24" w:rsidRPr="0076064E">
              <w:rPr>
                <w:rStyle w:val="Hipercze"/>
                <w:rFonts w:cstheme="minorHAnsi"/>
                <w:noProof/>
              </w:rPr>
              <w:t>1.1.6.1 „Dokumenty Wykonawcy”</w:t>
            </w:r>
            <w:r w:rsidR="00D20D24">
              <w:rPr>
                <w:noProof/>
                <w:webHidden/>
              </w:rPr>
              <w:tab/>
            </w:r>
            <w:r w:rsidR="00D20D24">
              <w:rPr>
                <w:noProof/>
                <w:webHidden/>
              </w:rPr>
              <w:fldChar w:fldCharType="begin"/>
            </w:r>
            <w:r w:rsidR="00D20D24">
              <w:rPr>
                <w:noProof/>
                <w:webHidden/>
              </w:rPr>
              <w:instrText xml:space="preserve"> PAGEREF _Toc90997292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75A945A" w14:textId="7D30D235" w:rsidR="00D20D24" w:rsidRDefault="00CF54B8">
          <w:pPr>
            <w:pStyle w:val="Spistreci2"/>
            <w:tabs>
              <w:tab w:val="right" w:leader="dot" w:pos="9062"/>
            </w:tabs>
            <w:rPr>
              <w:rFonts w:asciiTheme="minorHAnsi" w:eastAsiaTheme="minorEastAsia" w:hAnsiTheme="minorHAnsi" w:cstheme="minorBidi"/>
              <w:noProof/>
            </w:rPr>
          </w:pPr>
          <w:hyperlink w:anchor="_Toc90997293" w:history="1">
            <w:r w:rsidR="00D20D24" w:rsidRPr="0076064E">
              <w:rPr>
                <w:rStyle w:val="Hipercze"/>
                <w:rFonts w:cstheme="minorHAnsi"/>
                <w:noProof/>
              </w:rPr>
              <w:t>1.1.6.2 „Kraj”</w:t>
            </w:r>
            <w:r w:rsidR="00D20D24">
              <w:rPr>
                <w:noProof/>
                <w:webHidden/>
              </w:rPr>
              <w:tab/>
            </w:r>
            <w:r w:rsidR="00D20D24">
              <w:rPr>
                <w:noProof/>
                <w:webHidden/>
              </w:rPr>
              <w:fldChar w:fldCharType="begin"/>
            </w:r>
            <w:r w:rsidR="00D20D24">
              <w:rPr>
                <w:noProof/>
                <w:webHidden/>
              </w:rPr>
              <w:instrText xml:space="preserve"> PAGEREF _Toc90997293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58FA1151" w14:textId="58A1F2A4" w:rsidR="00D20D24" w:rsidRDefault="00CF54B8">
          <w:pPr>
            <w:pStyle w:val="Spistreci2"/>
            <w:tabs>
              <w:tab w:val="right" w:leader="dot" w:pos="9062"/>
            </w:tabs>
            <w:rPr>
              <w:rFonts w:asciiTheme="minorHAnsi" w:eastAsiaTheme="minorEastAsia" w:hAnsiTheme="minorHAnsi" w:cstheme="minorBidi"/>
              <w:noProof/>
            </w:rPr>
          </w:pPr>
          <w:hyperlink w:anchor="_Toc90997294" w:history="1">
            <w:r w:rsidR="00D20D24" w:rsidRPr="0076064E">
              <w:rPr>
                <w:rStyle w:val="Hipercze"/>
                <w:rFonts w:cstheme="minorHAnsi"/>
                <w:noProof/>
              </w:rPr>
              <w:t>1.1.6.3 „Sprzęt Zamawiającego”</w:t>
            </w:r>
            <w:r w:rsidR="00D20D24">
              <w:rPr>
                <w:noProof/>
                <w:webHidden/>
              </w:rPr>
              <w:tab/>
            </w:r>
            <w:r w:rsidR="00D20D24">
              <w:rPr>
                <w:noProof/>
                <w:webHidden/>
              </w:rPr>
              <w:fldChar w:fldCharType="begin"/>
            </w:r>
            <w:r w:rsidR="00D20D24">
              <w:rPr>
                <w:noProof/>
                <w:webHidden/>
              </w:rPr>
              <w:instrText xml:space="preserve"> PAGEREF _Toc90997294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0C773B5A" w14:textId="231E5597" w:rsidR="00D20D24" w:rsidRDefault="00CF54B8">
          <w:pPr>
            <w:pStyle w:val="Spistreci2"/>
            <w:tabs>
              <w:tab w:val="right" w:leader="dot" w:pos="9062"/>
            </w:tabs>
            <w:rPr>
              <w:rFonts w:asciiTheme="minorHAnsi" w:eastAsiaTheme="minorEastAsia" w:hAnsiTheme="minorHAnsi" w:cstheme="minorBidi"/>
              <w:noProof/>
            </w:rPr>
          </w:pPr>
          <w:hyperlink w:anchor="_Toc90997295" w:history="1">
            <w:r w:rsidR="00D20D24" w:rsidRPr="0076064E">
              <w:rPr>
                <w:rStyle w:val="Hipercze"/>
                <w:rFonts w:cstheme="minorHAnsi"/>
                <w:noProof/>
              </w:rPr>
              <w:t>1.1.6.5 „Prawo”</w:t>
            </w:r>
            <w:r w:rsidR="00D20D24">
              <w:rPr>
                <w:noProof/>
                <w:webHidden/>
              </w:rPr>
              <w:tab/>
            </w:r>
            <w:r w:rsidR="00D20D24">
              <w:rPr>
                <w:noProof/>
                <w:webHidden/>
              </w:rPr>
              <w:fldChar w:fldCharType="begin"/>
            </w:r>
            <w:r w:rsidR="00D20D24">
              <w:rPr>
                <w:noProof/>
                <w:webHidden/>
              </w:rPr>
              <w:instrText xml:space="preserve"> PAGEREF _Toc90997295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552CA6E3" w14:textId="11E5FBE4" w:rsidR="00D20D24" w:rsidRDefault="00CF54B8">
          <w:pPr>
            <w:pStyle w:val="Spistreci2"/>
            <w:tabs>
              <w:tab w:val="right" w:leader="dot" w:pos="9062"/>
            </w:tabs>
            <w:rPr>
              <w:rFonts w:asciiTheme="minorHAnsi" w:eastAsiaTheme="minorEastAsia" w:hAnsiTheme="minorHAnsi" w:cstheme="minorBidi"/>
              <w:noProof/>
            </w:rPr>
          </w:pPr>
          <w:hyperlink w:anchor="_Toc90997296" w:history="1">
            <w:r w:rsidR="00D20D24" w:rsidRPr="0076064E">
              <w:rPr>
                <w:rStyle w:val="Hipercze"/>
                <w:rFonts w:cstheme="minorHAnsi"/>
                <w:noProof/>
              </w:rPr>
              <w:t>1.1.6.6 „Zabezpieczenie Wykonania”</w:t>
            </w:r>
            <w:r w:rsidR="00D20D24">
              <w:rPr>
                <w:noProof/>
                <w:webHidden/>
              </w:rPr>
              <w:tab/>
            </w:r>
            <w:r w:rsidR="00D20D24">
              <w:rPr>
                <w:noProof/>
                <w:webHidden/>
              </w:rPr>
              <w:fldChar w:fldCharType="begin"/>
            </w:r>
            <w:r w:rsidR="00D20D24">
              <w:rPr>
                <w:noProof/>
                <w:webHidden/>
              </w:rPr>
              <w:instrText xml:space="preserve"> PAGEREF _Toc90997296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D0B3F56" w14:textId="3121395C" w:rsidR="00D20D24" w:rsidRDefault="00CF54B8">
          <w:pPr>
            <w:pStyle w:val="Spistreci2"/>
            <w:tabs>
              <w:tab w:val="right" w:leader="dot" w:pos="9062"/>
            </w:tabs>
            <w:rPr>
              <w:rFonts w:asciiTheme="minorHAnsi" w:eastAsiaTheme="minorEastAsia" w:hAnsiTheme="minorHAnsi" w:cstheme="minorBidi"/>
              <w:noProof/>
            </w:rPr>
          </w:pPr>
          <w:hyperlink w:anchor="_Toc90997297" w:history="1">
            <w:r w:rsidR="00D20D24" w:rsidRPr="0076064E">
              <w:rPr>
                <w:rStyle w:val="Hipercze"/>
                <w:rFonts w:cstheme="minorHAnsi"/>
                <w:noProof/>
              </w:rPr>
              <w:t>1.1.6.7 „Plac Budowy” lub „Teren Budowy”</w:t>
            </w:r>
            <w:r w:rsidR="00D20D24">
              <w:rPr>
                <w:noProof/>
                <w:webHidden/>
              </w:rPr>
              <w:tab/>
            </w:r>
            <w:r w:rsidR="00D20D24">
              <w:rPr>
                <w:noProof/>
                <w:webHidden/>
              </w:rPr>
              <w:fldChar w:fldCharType="begin"/>
            </w:r>
            <w:r w:rsidR="00D20D24">
              <w:rPr>
                <w:noProof/>
                <w:webHidden/>
              </w:rPr>
              <w:instrText xml:space="preserve"> PAGEREF _Toc90997297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23899D29" w14:textId="2AEA8380" w:rsidR="00D20D24" w:rsidRDefault="00CF54B8">
          <w:pPr>
            <w:pStyle w:val="Spistreci2"/>
            <w:tabs>
              <w:tab w:val="right" w:leader="dot" w:pos="9062"/>
            </w:tabs>
            <w:rPr>
              <w:rFonts w:asciiTheme="minorHAnsi" w:eastAsiaTheme="minorEastAsia" w:hAnsiTheme="minorHAnsi" w:cstheme="minorBidi"/>
              <w:noProof/>
            </w:rPr>
          </w:pPr>
          <w:hyperlink w:anchor="_Toc90997298" w:history="1">
            <w:r w:rsidR="00D20D24" w:rsidRPr="0076064E">
              <w:rPr>
                <w:rStyle w:val="Hipercze"/>
                <w:rFonts w:cstheme="minorHAnsi"/>
                <w:noProof/>
              </w:rPr>
              <w:t>1.1.6.8 „Nieprzewidywalne”</w:t>
            </w:r>
            <w:r w:rsidR="00D20D24">
              <w:rPr>
                <w:noProof/>
                <w:webHidden/>
              </w:rPr>
              <w:tab/>
            </w:r>
            <w:r w:rsidR="00D20D24">
              <w:rPr>
                <w:noProof/>
                <w:webHidden/>
              </w:rPr>
              <w:fldChar w:fldCharType="begin"/>
            </w:r>
            <w:r w:rsidR="00D20D24">
              <w:rPr>
                <w:noProof/>
                <w:webHidden/>
              </w:rPr>
              <w:instrText xml:space="preserve"> PAGEREF _Toc90997298 \h </w:instrText>
            </w:r>
            <w:r w:rsidR="00D20D24">
              <w:rPr>
                <w:noProof/>
                <w:webHidden/>
              </w:rPr>
            </w:r>
            <w:r w:rsidR="00D20D24">
              <w:rPr>
                <w:noProof/>
                <w:webHidden/>
              </w:rPr>
              <w:fldChar w:fldCharType="separate"/>
            </w:r>
            <w:r w:rsidR="00D20D24">
              <w:rPr>
                <w:noProof/>
                <w:webHidden/>
              </w:rPr>
              <w:t>18</w:t>
            </w:r>
            <w:r w:rsidR="00D20D24">
              <w:rPr>
                <w:noProof/>
                <w:webHidden/>
              </w:rPr>
              <w:fldChar w:fldCharType="end"/>
            </w:r>
          </w:hyperlink>
        </w:p>
        <w:p w14:paraId="715EFC57" w14:textId="57112B0C" w:rsidR="00D20D24" w:rsidRDefault="00CF54B8">
          <w:pPr>
            <w:pStyle w:val="Spistreci2"/>
            <w:tabs>
              <w:tab w:val="right" w:leader="dot" w:pos="9062"/>
            </w:tabs>
            <w:rPr>
              <w:rFonts w:asciiTheme="minorHAnsi" w:eastAsiaTheme="minorEastAsia" w:hAnsiTheme="minorHAnsi" w:cstheme="minorBidi"/>
              <w:noProof/>
            </w:rPr>
          </w:pPr>
          <w:hyperlink w:anchor="_Toc90997299" w:history="1">
            <w:r w:rsidR="00D20D24" w:rsidRPr="0076064E">
              <w:rPr>
                <w:rStyle w:val="Hipercze"/>
                <w:rFonts w:cstheme="minorHAnsi"/>
                <w:noProof/>
              </w:rPr>
              <w:t>1.1.6.10 „Prawo budowlane”</w:t>
            </w:r>
            <w:r w:rsidR="00D20D24">
              <w:rPr>
                <w:noProof/>
                <w:webHidden/>
              </w:rPr>
              <w:tab/>
            </w:r>
            <w:r w:rsidR="00D20D24">
              <w:rPr>
                <w:noProof/>
                <w:webHidden/>
              </w:rPr>
              <w:fldChar w:fldCharType="begin"/>
            </w:r>
            <w:r w:rsidR="00D20D24">
              <w:rPr>
                <w:noProof/>
                <w:webHidden/>
              </w:rPr>
              <w:instrText xml:space="preserve"> PAGEREF _Toc90997299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64039CA0" w14:textId="129F7BB5" w:rsidR="00D20D24" w:rsidRDefault="00CF54B8">
          <w:pPr>
            <w:pStyle w:val="Spistreci2"/>
            <w:tabs>
              <w:tab w:val="right" w:leader="dot" w:pos="9062"/>
            </w:tabs>
            <w:rPr>
              <w:rFonts w:asciiTheme="minorHAnsi" w:eastAsiaTheme="minorEastAsia" w:hAnsiTheme="minorHAnsi" w:cstheme="minorBidi"/>
              <w:noProof/>
            </w:rPr>
          </w:pPr>
          <w:hyperlink w:anchor="_Toc90997300" w:history="1">
            <w:r w:rsidR="00D20D24" w:rsidRPr="0076064E">
              <w:rPr>
                <w:rStyle w:val="Hipercze"/>
                <w:rFonts w:cstheme="minorHAnsi"/>
                <w:noProof/>
              </w:rPr>
              <w:t>1.1.6.11 „Program”</w:t>
            </w:r>
            <w:r w:rsidR="00D20D24">
              <w:rPr>
                <w:noProof/>
                <w:webHidden/>
              </w:rPr>
              <w:tab/>
            </w:r>
            <w:r w:rsidR="00D20D24">
              <w:rPr>
                <w:noProof/>
                <w:webHidden/>
              </w:rPr>
              <w:fldChar w:fldCharType="begin"/>
            </w:r>
            <w:r w:rsidR="00D20D24">
              <w:rPr>
                <w:noProof/>
                <w:webHidden/>
              </w:rPr>
              <w:instrText xml:space="preserve"> PAGEREF _Toc90997300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799C8C40" w14:textId="224B6754" w:rsidR="00D20D24" w:rsidRDefault="00CF54B8">
          <w:pPr>
            <w:pStyle w:val="Spistreci2"/>
            <w:tabs>
              <w:tab w:val="right" w:leader="dot" w:pos="9062"/>
            </w:tabs>
            <w:rPr>
              <w:rFonts w:asciiTheme="minorHAnsi" w:eastAsiaTheme="minorEastAsia" w:hAnsiTheme="minorHAnsi" w:cstheme="minorBidi"/>
              <w:noProof/>
            </w:rPr>
          </w:pPr>
          <w:hyperlink w:anchor="_Toc90997301" w:history="1">
            <w:r w:rsidR="00D20D24" w:rsidRPr="0076064E">
              <w:rPr>
                <w:rStyle w:val="Hipercze"/>
                <w:rFonts w:cstheme="minorHAnsi"/>
                <w:noProof/>
              </w:rPr>
              <w:t>1.1.6.12 „Rada Budowy”</w:t>
            </w:r>
            <w:r w:rsidR="00D20D24">
              <w:rPr>
                <w:noProof/>
                <w:webHidden/>
              </w:rPr>
              <w:tab/>
            </w:r>
            <w:r w:rsidR="00D20D24">
              <w:rPr>
                <w:noProof/>
                <w:webHidden/>
              </w:rPr>
              <w:fldChar w:fldCharType="begin"/>
            </w:r>
            <w:r w:rsidR="00D20D24">
              <w:rPr>
                <w:noProof/>
                <w:webHidden/>
              </w:rPr>
              <w:instrText xml:space="preserve"> PAGEREF _Toc90997301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05BD6332" w14:textId="6C7B5C7E" w:rsidR="00D20D24" w:rsidRDefault="00CF54B8">
          <w:pPr>
            <w:pStyle w:val="Spistreci1"/>
            <w:tabs>
              <w:tab w:val="right" w:leader="dot" w:pos="9062"/>
            </w:tabs>
            <w:rPr>
              <w:rFonts w:asciiTheme="minorHAnsi" w:eastAsiaTheme="minorEastAsia" w:hAnsiTheme="minorHAnsi" w:cstheme="minorBidi"/>
              <w:noProof/>
            </w:rPr>
          </w:pPr>
          <w:hyperlink w:anchor="_Toc90997302" w:history="1">
            <w:r w:rsidR="00D20D24" w:rsidRPr="0076064E">
              <w:rPr>
                <w:rStyle w:val="Hipercze"/>
                <w:rFonts w:cstheme="minorHAnsi"/>
                <w:b/>
                <w:noProof/>
              </w:rPr>
              <w:t>Subklauzula 1.3 Przepływ informacji</w:t>
            </w:r>
            <w:r w:rsidR="00D20D24">
              <w:rPr>
                <w:noProof/>
                <w:webHidden/>
              </w:rPr>
              <w:tab/>
            </w:r>
            <w:r w:rsidR="00D20D24">
              <w:rPr>
                <w:noProof/>
                <w:webHidden/>
              </w:rPr>
              <w:fldChar w:fldCharType="begin"/>
            </w:r>
            <w:r w:rsidR="00D20D24">
              <w:rPr>
                <w:noProof/>
                <w:webHidden/>
              </w:rPr>
              <w:instrText xml:space="preserve"> PAGEREF _Toc90997302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4D933707" w14:textId="2868BAD0" w:rsidR="00D20D24" w:rsidRDefault="00CF54B8">
          <w:pPr>
            <w:pStyle w:val="Spistreci1"/>
            <w:tabs>
              <w:tab w:val="right" w:leader="dot" w:pos="9062"/>
            </w:tabs>
            <w:rPr>
              <w:rFonts w:asciiTheme="minorHAnsi" w:eastAsiaTheme="minorEastAsia" w:hAnsiTheme="minorHAnsi" w:cstheme="minorBidi"/>
              <w:noProof/>
            </w:rPr>
          </w:pPr>
          <w:hyperlink w:anchor="_Toc90997303" w:history="1">
            <w:r w:rsidR="00D20D24" w:rsidRPr="0076064E">
              <w:rPr>
                <w:rStyle w:val="Hipercze"/>
                <w:rFonts w:cstheme="minorHAnsi"/>
                <w:b/>
                <w:noProof/>
              </w:rPr>
              <w:t>Subklauzula 1.5 Pierwszeństwo dokumentów</w:t>
            </w:r>
            <w:r w:rsidR="00D20D24">
              <w:rPr>
                <w:noProof/>
                <w:webHidden/>
              </w:rPr>
              <w:tab/>
            </w:r>
            <w:r w:rsidR="00D20D24">
              <w:rPr>
                <w:noProof/>
                <w:webHidden/>
              </w:rPr>
              <w:fldChar w:fldCharType="begin"/>
            </w:r>
            <w:r w:rsidR="00D20D24">
              <w:rPr>
                <w:noProof/>
                <w:webHidden/>
              </w:rPr>
              <w:instrText xml:space="preserve"> PAGEREF _Toc90997303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23B2D46C" w14:textId="4427C2FF" w:rsidR="00D20D24" w:rsidRDefault="00CF54B8">
          <w:pPr>
            <w:pStyle w:val="Spistreci1"/>
            <w:tabs>
              <w:tab w:val="right" w:leader="dot" w:pos="9062"/>
            </w:tabs>
            <w:rPr>
              <w:rFonts w:asciiTheme="minorHAnsi" w:eastAsiaTheme="minorEastAsia" w:hAnsiTheme="minorHAnsi" w:cstheme="minorBidi"/>
              <w:noProof/>
            </w:rPr>
          </w:pPr>
          <w:hyperlink w:anchor="_Toc90997304" w:history="1">
            <w:r w:rsidR="00D20D24" w:rsidRPr="0076064E">
              <w:rPr>
                <w:rStyle w:val="Hipercze"/>
                <w:rFonts w:cstheme="minorHAnsi"/>
                <w:b/>
                <w:noProof/>
              </w:rPr>
              <w:t>Subklauzula 1.6 Akt Umowy/Umowa</w:t>
            </w:r>
            <w:r w:rsidR="00D20D24">
              <w:rPr>
                <w:noProof/>
                <w:webHidden/>
              </w:rPr>
              <w:tab/>
            </w:r>
            <w:r w:rsidR="00D20D24">
              <w:rPr>
                <w:noProof/>
                <w:webHidden/>
              </w:rPr>
              <w:fldChar w:fldCharType="begin"/>
            </w:r>
            <w:r w:rsidR="00D20D24">
              <w:rPr>
                <w:noProof/>
                <w:webHidden/>
              </w:rPr>
              <w:instrText xml:space="preserve"> PAGEREF _Toc90997304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1E8BF4A6" w14:textId="2D0B7B05" w:rsidR="00D20D24" w:rsidRDefault="00CF54B8">
          <w:pPr>
            <w:pStyle w:val="Spistreci1"/>
            <w:tabs>
              <w:tab w:val="right" w:leader="dot" w:pos="9062"/>
            </w:tabs>
            <w:rPr>
              <w:rFonts w:asciiTheme="minorHAnsi" w:eastAsiaTheme="minorEastAsia" w:hAnsiTheme="minorHAnsi" w:cstheme="minorBidi"/>
              <w:noProof/>
            </w:rPr>
          </w:pPr>
          <w:hyperlink w:anchor="_Toc90997305" w:history="1">
            <w:r w:rsidR="00D20D24" w:rsidRPr="0076064E">
              <w:rPr>
                <w:rStyle w:val="Hipercze"/>
                <w:rFonts w:cstheme="minorHAnsi"/>
                <w:b/>
                <w:noProof/>
              </w:rPr>
              <w:t>Subklauzula 1.7 Cesje</w:t>
            </w:r>
            <w:r w:rsidR="00D20D24">
              <w:rPr>
                <w:noProof/>
                <w:webHidden/>
              </w:rPr>
              <w:tab/>
            </w:r>
            <w:r w:rsidR="00D20D24">
              <w:rPr>
                <w:noProof/>
                <w:webHidden/>
              </w:rPr>
              <w:fldChar w:fldCharType="begin"/>
            </w:r>
            <w:r w:rsidR="00D20D24">
              <w:rPr>
                <w:noProof/>
                <w:webHidden/>
              </w:rPr>
              <w:instrText xml:space="preserve"> PAGEREF _Toc90997305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7A354DBB" w14:textId="0AADFE09" w:rsidR="00D20D24" w:rsidRDefault="00CF54B8">
          <w:pPr>
            <w:pStyle w:val="Spistreci1"/>
            <w:tabs>
              <w:tab w:val="right" w:leader="dot" w:pos="9062"/>
            </w:tabs>
            <w:rPr>
              <w:rFonts w:asciiTheme="minorHAnsi" w:eastAsiaTheme="minorEastAsia" w:hAnsiTheme="minorHAnsi" w:cstheme="minorBidi"/>
              <w:noProof/>
            </w:rPr>
          </w:pPr>
          <w:hyperlink w:anchor="_Toc90997306" w:history="1">
            <w:r w:rsidR="00D20D24" w:rsidRPr="0076064E">
              <w:rPr>
                <w:rStyle w:val="Hipercze"/>
                <w:rFonts w:cstheme="minorHAnsi"/>
                <w:b/>
                <w:noProof/>
              </w:rPr>
              <w:t>Subklauzula 1.8 Przechowywanie i dostarczanie dokumentów</w:t>
            </w:r>
            <w:r w:rsidR="00D20D24">
              <w:rPr>
                <w:noProof/>
                <w:webHidden/>
              </w:rPr>
              <w:tab/>
            </w:r>
            <w:r w:rsidR="00D20D24">
              <w:rPr>
                <w:noProof/>
                <w:webHidden/>
              </w:rPr>
              <w:fldChar w:fldCharType="begin"/>
            </w:r>
            <w:r w:rsidR="00D20D24">
              <w:rPr>
                <w:noProof/>
                <w:webHidden/>
              </w:rPr>
              <w:instrText xml:space="preserve"> PAGEREF _Toc90997306 \h </w:instrText>
            </w:r>
            <w:r w:rsidR="00D20D24">
              <w:rPr>
                <w:noProof/>
                <w:webHidden/>
              </w:rPr>
            </w:r>
            <w:r w:rsidR="00D20D24">
              <w:rPr>
                <w:noProof/>
                <w:webHidden/>
              </w:rPr>
              <w:fldChar w:fldCharType="separate"/>
            </w:r>
            <w:r w:rsidR="00D20D24">
              <w:rPr>
                <w:noProof/>
                <w:webHidden/>
              </w:rPr>
              <w:t>19</w:t>
            </w:r>
            <w:r w:rsidR="00D20D24">
              <w:rPr>
                <w:noProof/>
                <w:webHidden/>
              </w:rPr>
              <w:fldChar w:fldCharType="end"/>
            </w:r>
          </w:hyperlink>
        </w:p>
        <w:p w14:paraId="69F3FF6F" w14:textId="485475A2" w:rsidR="00D20D24" w:rsidRDefault="00CF54B8">
          <w:pPr>
            <w:pStyle w:val="Spistreci1"/>
            <w:tabs>
              <w:tab w:val="right" w:leader="dot" w:pos="9062"/>
            </w:tabs>
            <w:rPr>
              <w:rFonts w:asciiTheme="minorHAnsi" w:eastAsiaTheme="minorEastAsia" w:hAnsiTheme="minorHAnsi" w:cstheme="minorBidi"/>
              <w:noProof/>
            </w:rPr>
          </w:pPr>
          <w:hyperlink w:anchor="_Toc90997307" w:history="1">
            <w:r w:rsidR="00D20D24" w:rsidRPr="0076064E">
              <w:rPr>
                <w:rStyle w:val="Hipercze"/>
                <w:rFonts w:cstheme="minorHAnsi"/>
                <w:b/>
                <w:noProof/>
              </w:rPr>
              <w:t>Subklauzula 1.9 Błędy w Wymaganiach Zamawiającego</w:t>
            </w:r>
            <w:r w:rsidR="00D20D24">
              <w:rPr>
                <w:noProof/>
                <w:webHidden/>
              </w:rPr>
              <w:tab/>
            </w:r>
            <w:r w:rsidR="00D20D24">
              <w:rPr>
                <w:noProof/>
                <w:webHidden/>
              </w:rPr>
              <w:fldChar w:fldCharType="begin"/>
            </w:r>
            <w:r w:rsidR="00D20D24">
              <w:rPr>
                <w:noProof/>
                <w:webHidden/>
              </w:rPr>
              <w:instrText xml:space="preserve"> PAGEREF _Toc90997307 \h </w:instrText>
            </w:r>
            <w:r w:rsidR="00D20D24">
              <w:rPr>
                <w:noProof/>
                <w:webHidden/>
              </w:rPr>
            </w:r>
            <w:r w:rsidR="00D20D24">
              <w:rPr>
                <w:noProof/>
                <w:webHidden/>
              </w:rPr>
              <w:fldChar w:fldCharType="separate"/>
            </w:r>
            <w:r w:rsidR="00D20D24">
              <w:rPr>
                <w:noProof/>
                <w:webHidden/>
              </w:rPr>
              <w:t>20</w:t>
            </w:r>
            <w:r w:rsidR="00D20D24">
              <w:rPr>
                <w:noProof/>
                <w:webHidden/>
              </w:rPr>
              <w:fldChar w:fldCharType="end"/>
            </w:r>
          </w:hyperlink>
        </w:p>
        <w:p w14:paraId="509B32F2" w14:textId="30132F2E" w:rsidR="00D20D24" w:rsidRDefault="00CF54B8">
          <w:pPr>
            <w:pStyle w:val="Spistreci1"/>
            <w:tabs>
              <w:tab w:val="right" w:leader="dot" w:pos="9062"/>
            </w:tabs>
            <w:rPr>
              <w:rFonts w:asciiTheme="minorHAnsi" w:eastAsiaTheme="minorEastAsia" w:hAnsiTheme="minorHAnsi" w:cstheme="minorBidi"/>
              <w:noProof/>
            </w:rPr>
          </w:pPr>
          <w:hyperlink w:anchor="_Toc90997308" w:history="1">
            <w:r w:rsidR="00D20D24" w:rsidRPr="0076064E">
              <w:rPr>
                <w:rStyle w:val="Hipercze"/>
                <w:rFonts w:cstheme="minorHAnsi"/>
                <w:b/>
                <w:noProof/>
              </w:rPr>
              <w:t>Subklauzula 1.10 Używanie Dokumentów Wykonawcy przez Zamawiającego</w:t>
            </w:r>
            <w:r w:rsidR="00D20D24">
              <w:rPr>
                <w:noProof/>
                <w:webHidden/>
              </w:rPr>
              <w:tab/>
            </w:r>
            <w:r w:rsidR="00D20D24">
              <w:rPr>
                <w:noProof/>
                <w:webHidden/>
              </w:rPr>
              <w:fldChar w:fldCharType="begin"/>
            </w:r>
            <w:r w:rsidR="00D20D24">
              <w:rPr>
                <w:noProof/>
                <w:webHidden/>
              </w:rPr>
              <w:instrText xml:space="preserve"> PAGEREF _Toc90997308 \h </w:instrText>
            </w:r>
            <w:r w:rsidR="00D20D24">
              <w:rPr>
                <w:noProof/>
                <w:webHidden/>
              </w:rPr>
            </w:r>
            <w:r w:rsidR="00D20D24">
              <w:rPr>
                <w:noProof/>
                <w:webHidden/>
              </w:rPr>
              <w:fldChar w:fldCharType="separate"/>
            </w:r>
            <w:r w:rsidR="00D20D24">
              <w:rPr>
                <w:noProof/>
                <w:webHidden/>
              </w:rPr>
              <w:t>20</w:t>
            </w:r>
            <w:r w:rsidR="00D20D24">
              <w:rPr>
                <w:noProof/>
                <w:webHidden/>
              </w:rPr>
              <w:fldChar w:fldCharType="end"/>
            </w:r>
          </w:hyperlink>
        </w:p>
        <w:p w14:paraId="6CFE3DC9" w14:textId="6C8FF4EE" w:rsidR="00D20D24" w:rsidRDefault="00CF54B8">
          <w:pPr>
            <w:pStyle w:val="Spistreci1"/>
            <w:tabs>
              <w:tab w:val="right" w:leader="dot" w:pos="9062"/>
            </w:tabs>
            <w:rPr>
              <w:rFonts w:asciiTheme="minorHAnsi" w:eastAsiaTheme="minorEastAsia" w:hAnsiTheme="minorHAnsi" w:cstheme="minorBidi"/>
              <w:noProof/>
            </w:rPr>
          </w:pPr>
          <w:hyperlink w:anchor="_Toc90997309" w:history="1">
            <w:r w:rsidR="00D20D24" w:rsidRPr="0076064E">
              <w:rPr>
                <w:rStyle w:val="Hipercze"/>
                <w:rFonts w:cstheme="minorHAnsi"/>
                <w:b/>
                <w:noProof/>
              </w:rPr>
              <w:t>Subklauzula 1.12 Poufne szczegóły</w:t>
            </w:r>
            <w:r w:rsidR="00D20D24">
              <w:rPr>
                <w:noProof/>
                <w:webHidden/>
              </w:rPr>
              <w:tab/>
            </w:r>
            <w:r w:rsidR="00D20D24">
              <w:rPr>
                <w:noProof/>
                <w:webHidden/>
              </w:rPr>
              <w:fldChar w:fldCharType="begin"/>
            </w:r>
            <w:r w:rsidR="00D20D24">
              <w:rPr>
                <w:noProof/>
                <w:webHidden/>
              </w:rPr>
              <w:instrText xml:space="preserve"> PAGEREF _Toc90997309 \h </w:instrText>
            </w:r>
            <w:r w:rsidR="00D20D24">
              <w:rPr>
                <w:noProof/>
                <w:webHidden/>
              </w:rPr>
            </w:r>
            <w:r w:rsidR="00D20D24">
              <w:rPr>
                <w:noProof/>
                <w:webHidden/>
              </w:rPr>
              <w:fldChar w:fldCharType="separate"/>
            </w:r>
            <w:r w:rsidR="00D20D24">
              <w:rPr>
                <w:noProof/>
                <w:webHidden/>
              </w:rPr>
              <w:t>22</w:t>
            </w:r>
            <w:r w:rsidR="00D20D24">
              <w:rPr>
                <w:noProof/>
                <w:webHidden/>
              </w:rPr>
              <w:fldChar w:fldCharType="end"/>
            </w:r>
          </w:hyperlink>
        </w:p>
        <w:p w14:paraId="709539FC" w14:textId="4EE2009F" w:rsidR="00D20D24" w:rsidRDefault="00CF54B8">
          <w:pPr>
            <w:pStyle w:val="Spistreci1"/>
            <w:tabs>
              <w:tab w:val="right" w:leader="dot" w:pos="9062"/>
            </w:tabs>
            <w:rPr>
              <w:rFonts w:asciiTheme="minorHAnsi" w:eastAsiaTheme="minorEastAsia" w:hAnsiTheme="minorHAnsi" w:cstheme="minorBidi"/>
              <w:noProof/>
            </w:rPr>
          </w:pPr>
          <w:hyperlink w:anchor="_Toc90997310" w:history="1">
            <w:r w:rsidR="00D20D24" w:rsidRPr="0076064E">
              <w:rPr>
                <w:rStyle w:val="Hipercze"/>
                <w:rFonts w:cstheme="minorHAnsi"/>
                <w:b/>
                <w:noProof/>
              </w:rPr>
              <w:t>Subklauzula 1.13 Przestrzeganie Prawa</w:t>
            </w:r>
            <w:r w:rsidR="00D20D24">
              <w:rPr>
                <w:noProof/>
                <w:webHidden/>
              </w:rPr>
              <w:tab/>
            </w:r>
            <w:r w:rsidR="00D20D24">
              <w:rPr>
                <w:noProof/>
                <w:webHidden/>
              </w:rPr>
              <w:fldChar w:fldCharType="begin"/>
            </w:r>
            <w:r w:rsidR="00D20D24">
              <w:rPr>
                <w:noProof/>
                <w:webHidden/>
              </w:rPr>
              <w:instrText xml:space="preserve"> PAGEREF _Toc90997310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27DE5D07" w14:textId="79469D37" w:rsidR="00D20D24" w:rsidRDefault="00CF54B8">
          <w:pPr>
            <w:pStyle w:val="Spistreci1"/>
            <w:tabs>
              <w:tab w:val="right" w:leader="dot" w:pos="9062"/>
            </w:tabs>
            <w:rPr>
              <w:rFonts w:asciiTheme="minorHAnsi" w:eastAsiaTheme="minorEastAsia" w:hAnsiTheme="minorHAnsi" w:cstheme="minorBidi"/>
              <w:noProof/>
            </w:rPr>
          </w:pPr>
          <w:hyperlink w:anchor="_Toc90997311" w:history="1">
            <w:r w:rsidR="00D20D24" w:rsidRPr="0076064E">
              <w:rPr>
                <w:rStyle w:val="Hipercze"/>
                <w:rFonts w:cstheme="minorHAnsi"/>
                <w:b/>
                <w:noProof/>
              </w:rPr>
              <w:t>Klauzula 2 Zamawiający</w:t>
            </w:r>
            <w:r w:rsidR="00D20D24">
              <w:rPr>
                <w:noProof/>
                <w:webHidden/>
              </w:rPr>
              <w:tab/>
            </w:r>
            <w:r w:rsidR="00D20D24">
              <w:rPr>
                <w:noProof/>
                <w:webHidden/>
              </w:rPr>
              <w:fldChar w:fldCharType="begin"/>
            </w:r>
            <w:r w:rsidR="00D20D24">
              <w:rPr>
                <w:noProof/>
                <w:webHidden/>
              </w:rPr>
              <w:instrText xml:space="preserve"> PAGEREF _Toc90997311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18A39F5A" w14:textId="2A858E27" w:rsidR="00D20D24" w:rsidRDefault="00CF54B8">
          <w:pPr>
            <w:pStyle w:val="Spistreci1"/>
            <w:tabs>
              <w:tab w:val="right" w:leader="dot" w:pos="9062"/>
            </w:tabs>
            <w:rPr>
              <w:rFonts w:asciiTheme="minorHAnsi" w:eastAsiaTheme="minorEastAsia" w:hAnsiTheme="minorHAnsi" w:cstheme="minorBidi"/>
              <w:noProof/>
            </w:rPr>
          </w:pPr>
          <w:hyperlink w:anchor="_Toc90997312" w:history="1">
            <w:r w:rsidR="00D20D24" w:rsidRPr="0076064E">
              <w:rPr>
                <w:rStyle w:val="Hipercze"/>
                <w:rFonts w:cstheme="minorHAnsi"/>
                <w:b/>
                <w:noProof/>
              </w:rPr>
              <w:t>Subklauzula 2.1 Prawo dostępu do Placu Budowy</w:t>
            </w:r>
            <w:r w:rsidR="00D20D24">
              <w:rPr>
                <w:noProof/>
                <w:webHidden/>
              </w:rPr>
              <w:tab/>
            </w:r>
            <w:r w:rsidR="00D20D24">
              <w:rPr>
                <w:noProof/>
                <w:webHidden/>
              </w:rPr>
              <w:fldChar w:fldCharType="begin"/>
            </w:r>
            <w:r w:rsidR="00D20D24">
              <w:rPr>
                <w:noProof/>
                <w:webHidden/>
              </w:rPr>
              <w:instrText xml:space="preserve"> PAGEREF _Toc90997312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5824EFF3" w14:textId="24BE21EC" w:rsidR="00D20D24" w:rsidRDefault="00CF54B8">
          <w:pPr>
            <w:pStyle w:val="Spistreci1"/>
            <w:tabs>
              <w:tab w:val="right" w:leader="dot" w:pos="9062"/>
            </w:tabs>
            <w:rPr>
              <w:rFonts w:asciiTheme="minorHAnsi" w:eastAsiaTheme="minorEastAsia" w:hAnsiTheme="minorHAnsi" w:cstheme="minorBidi"/>
              <w:noProof/>
            </w:rPr>
          </w:pPr>
          <w:hyperlink w:anchor="_Toc90997313" w:history="1">
            <w:r w:rsidR="00D20D24" w:rsidRPr="0076064E">
              <w:rPr>
                <w:rStyle w:val="Hipercze"/>
                <w:rFonts w:cstheme="minorHAnsi"/>
                <w:b/>
                <w:noProof/>
              </w:rPr>
              <w:t>Subklauzula 2.2 Zezwolenia, licencje i zatwierdzenia</w:t>
            </w:r>
            <w:r w:rsidR="00D20D24">
              <w:rPr>
                <w:noProof/>
                <w:webHidden/>
              </w:rPr>
              <w:tab/>
            </w:r>
            <w:r w:rsidR="00D20D24">
              <w:rPr>
                <w:noProof/>
                <w:webHidden/>
              </w:rPr>
              <w:fldChar w:fldCharType="begin"/>
            </w:r>
            <w:r w:rsidR="00D20D24">
              <w:rPr>
                <w:noProof/>
                <w:webHidden/>
              </w:rPr>
              <w:instrText xml:space="preserve"> PAGEREF _Toc90997313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1C161638" w14:textId="67F16F72" w:rsidR="00D20D24" w:rsidRDefault="00CF54B8">
          <w:pPr>
            <w:pStyle w:val="Spistreci1"/>
            <w:tabs>
              <w:tab w:val="right" w:leader="dot" w:pos="9062"/>
            </w:tabs>
            <w:rPr>
              <w:rFonts w:asciiTheme="minorHAnsi" w:eastAsiaTheme="minorEastAsia" w:hAnsiTheme="minorHAnsi" w:cstheme="minorBidi"/>
              <w:noProof/>
            </w:rPr>
          </w:pPr>
          <w:hyperlink w:anchor="_Toc90997314" w:history="1">
            <w:r w:rsidR="00D20D24" w:rsidRPr="0076064E">
              <w:rPr>
                <w:rStyle w:val="Hipercze"/>
                <w:rFonts w:cstheme="minorHAnsi"/>
                <w:b/>
                <w:noProof/>
              </w:rPr>
              <w:t>Subklauzula 2.4 Przygotowanie finansowania przez Zamawiającego</w:t>
            </w:r>
            <w:r w:rsidR="00D20D24">
              <w:rPr>
                <w:noProof/>
                <w:webHidden/>
              </w:rPr>
              <w:tab/>
            </w:r>
            <w:r w:rsidR="00D20D24">
              <w:rPr>
                <w:noProof/>
                <w:webHidden/>
              </w:rPr>
              <w:fldChar w:fldCharType="begin"/>
            </w:r>
            <w:r w:rsidR="00D20D24">
              <w:rPr>
                <w:noProof/>
                <w:webHidden/>
              </w:rPr>
              <w:instrText xml:space="preserve"> PAGEREF _Toc90997314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165F2D20" w14:textId="10DAEC38" w:rsidR="00D20D24" w:rsidRDefault="00CF54B8">
          <w:pPr>
            <w:pStyle w:val="Spistreci1"/>
            <w:tabs>
              <w:tab w:val="right" w:leader="dot" w:pos="9062"/>
            </w:tabs>
            <w:rPr>
              <w:rFonts w:asciiTheme="minorHAnsi" w:eastAsiaTheme="minorEastAsia" w:hAnsiTheme="minorHAnsi" w:cstheme="minorBidi"/>
              <w:noProof/>
            </w:rPr>
          </w:pPr>
          <w:hyperlink w:anchor="_Toc90997315" w:history="1">
            <w:r w:rsidR="00D20D24" w:rsidRPr="0076064E">
              <w:rPr>
                <w:rStyle w:val="Hipercze"/>
                <w:rFonts w:cstheme="minorHAnsi"/>
                <w:b/>
                <w:noProof/>
              </w:rPr>
              <w:t>Subklauzula 2.5 Roszczenia Zamawiającego</w:t>
            </w:r>
            <w:r w:rsidR="00D20D24">
              <w:rPr>
                <w:noProof/>
                <w:webHidden/>
              </w:rPr>
              <w:tab/>
            </w:r>
            <w:r w:rsidR="00D20D24">
              <w:rPr>
                <w:noProof/>
                <w:webHidden/>
              </w:rPr>
              <w:fldChar w:fldCharType="begin"/>
            </w:r>
            <w:r w:rsidR="00D20D24">
              <w:rPr>
                <w:noProof/>
                <w:webHidden/>
              </w:rPr>
              <w:instrText xml:space="preserve"> PAGEREF _Toc90997315 \h </w:instrText>
            </w:r>
            <w:r w:rsidR="00D20D24">
              <w:rPr>
                <w:noProof/>
                <w:webHidden/>
              </w:rPr>
            </w:r>
            <w:r w:rsidR="00D20D24">
              <w:rPr>
                <w:noProof/>
                <w:webHidden/>
              </w:rPr>
              <w:fldChar w:fldCharType="separate"/>
            </w:r>
            <w:r w:rsidR="00D20D24">
              <w:rPr>
                <w:noProof/>
                <w:webHidden/>
              </w:rPr>
              <w:t>23</w:t>
            </w:r>
            <w:r w:rsidR="00D20D24">
              <w:rPr>
                <w:noProof/>
                <w:webHidden/>
              </w:rPr>
              <w:fldChar w:fldCharType="end"/>
            </w:r>
          </w:hyperlink>
        </w:p>
        <w:p w14:paraId="5C52E2BD" w14:textId="41E31EED" w:rsidR="00D20D24" w:rsidRDefault="00CF54B8">
          <w:pPr>
            <w:pStyle w:val="Spistreci1"/>
            <w:tabs>
              <w:tab w:val="right" w:leader="dot" w:pos="9062"/>
            </w:tabs>
            <w:rPr>
              <w:rFonts w:asciiTheme="minorHAnsi" w:eastAsiaTheme="minorEastAsia" w:hAnsiTheme="minorHAnsi" w:cstheme="minorBidi"/>
              <w:noProof/>
            </w:rPr>
          </w:pPr>
          <w:hyperlink w:anchor="_Toc90997316" w:history="1">
            <w:r w:rsidR="00D20D24" w:rsidRPr="0076064E">
              <w:rPr>
                <w:rStyle w:val="Hipercze"/>
                <w:rFonts w:cstheme="minorHAnsi"/>
                <w:b/>
                <w:noProof/>
              </w:rPr>
              <w:t>Klauzula 3 Inżynier</w:t>
            </w:r>
            <w:r w:rsidR="00D20D24">
              <w:rPr>
                <w:noProof/>
                <w:webHidden/>
              </w:rPr>
              <w:tab/>
            </w:r>
            <w:r w:rsidR="00D20D24">
              <w:rPr>
                <w:noProof/>
                <w:webHidden/>
              </w:rPr>
              <w:fldChar w:fldCharType="begin"/>
            </w:r>
            <w:r w:rsidR="00D20D24">
              <w:rPr>
                <w:noProof/>
                <w:webHidden/>
              </w:rPr>
              <w:instrText xml:space="preserve"> PAGEREF _Toc90997316 \h </w:instrText>
            </w:r>
            <w:r w:rsidR="00D20D24">
              <w:rPr>
                <w:noProof/>
                <w:webHidden/>
              </w:rPr>
            </w:r>
            <w:r w:rsidR="00D20D24">
              <w:rPr>
                <w:noProof/>
                <w:webHidden/>
              </w:rPr>
              <w:fldChar w:fldCharType="separate"/>
            </w:r>
            <w:r w:rsidR="00D20D24">
              <w:rPr>
                <w:noProof/>
                <w:webHidden/>
              </w:rPr>
              <w:t>24</w:t>
            </w:r>
            <w:r w:rsidR="00D20D24">
              <w:rPr>
                <w:noProof/>
                <w:webHidden/>
              </w:rPr>
              <w:fldChar w:fldCharType="end"/>
            </w:r>
          </w:hyperlink>
        </w:p>
        <w:p w14:paraId="72D15CC0" w14:textId="78F65E7C" w:rsidR="00D20D24" w:rsidRDefault="00CF54B8">
          <w:pPr>
            <w:pStyle w:val="Spistreci1"/>
            <w:tabs>
              <w:tab w:val="right" w:leader="dot" w:pos="9062"/>
            </w:tabs>
            <w:rPr>
              <w:rFonts w:asciiTheme="minorHAnsi" w:eastAsiaTheme="minorEastAsia" w:hAnsiTheme="minorHAnsi" w:cstheme="minorBidi"/>
              <w:noProof/>
            </w:rPr>
          </w:pPr>
          <w:hyperlink w:anchor="_Toc90997317" w:history="1">
            <w:r w:rsidR="00D20D24" w:rsidRPr="0076064E">
              <w:rPr>
                <w:rStyle w:val="Hipercze"/>
                <w:rFonts w:cstheme="minorHAnsi"/>
                <w:b/>
                <w:noProof/>
              </w:rPr>
              <w:t>Subklauzula 3.1 Obowiązki i uprawnienia Inżyniera</w:t>
            </w:r>
            <w:r w:rsidR="00D20D24">
              <w:rPr>
                <w:noProof/>
                <w:webHidden/>
              </w:rPr>
              <w:tab/>
            </w:r>
            <w:r w:rsidR="00D20D24">
              <w:rPr>
                <w:noProof/>
                <w:webHidden/>
              </w:rPr>
              <w:fldChar w:fldCharType="begin"/>
            </w:r>
            <w:r w:rsidR="00D20D24">
              <w:rPr>
                <w:noProof/>
                <w:webHidden/>
              </w:rPr>
              <w:instrText xml:space="preserve"> PAGEREF _Toc90997317 \h </w:instrText>
            </w:r>
            <w:r w:rsidR="00D20D24">
              <w:rPr>
                <w:noProof/>
                <w:webHidden/>
              </w:rPr>
            </w:r>
            <w:r w:rsidR="00D20D24">
              <w:rPr>
                <w:noProof/>
                <w:webHidden/>
              </w:rPr>
              <w:fldChar w:fldCharType="separate"/>
            </w:r>
            <w:r w:rsidR="00D20D24">
              <w:rPr>
                <w:noProof/>
                <w:webHidden/>
              </w:rPr>
              <w:t>24</w:t>
            </w:r>
            <w:r w:rsidR="00D20D24">
              <w:rPr>
                <w:noProof/>
                <w:webHidden/>
              </w:rPr>
              <w:fldChar w:fldCharType="end"/>
            </w:r>
          </w:hyperlink>
        </w:p>
        <w:p w14:paraId="64E027C3" w14:textId="026DD3A7" w:rsidR="00D20D24" w:rsidRDefault="00CF54B8">
          <w:pPr>
            <w:pStyle w:val="Spistreci1"/>
            <w:tabs>
              <w:tab w:val="right" w:leader="dot" w:pos="9062"/>
            </w:tabs>
            <w:rPr>
              <w:rFonts w:asciiTheme="minorHAnsi" w:eastAsiaTheme="minorEastAsia" w:hAnsiTheme="minorHAnsi" w:cstheme="minorBidi"/>
              <w:noProof/>
            </w:rPr>
          </w:pPr>
          <w:hyperlink w:anchor="_Toc90997318" w:history="1">
            <w:r w:rsidR="00D20D24" w:rsidRPr="0076064E">
              <w:rPr>
                <w:rStyle w:val="Hipercze"/>
                <w:rFonts w:cstheme="minorHAnsi"/>
                <w:b/>
                <w:noProof/>
              </w:rPr>
              <w:t>Subklauzula 3.2 Pełnomocnictwa wydane przez Inżyniera</w:t>
            </w:r>
            <w:r w:rsidR="00D20D24">
              <w:rPr>
                <w:noProof/>
                <w:webHidden/>
              </w:rPr>
              <w:tab/>
            </w:r>
            <w:r w:rsidR="00D20D24">
              <w:rPr>
                <w:noProof/>
                <w:webHidden/>
              </w:rPr>
              <w:fldChar w:fldCharType="begin"/>
            </w:r>
            <w:r w:rsidR="00D20D24">
              <w:rPr>
                <w:noProof/>
                <w:webHidden/>
              </w:rPr>
              <w:instrText xml:space="preserve"> PAGEREF _Toc90997318 \h </w:instrText>
            </w:r>
            <w:r w:rsidR="00D20D24">
              <w:rPr>
                <w:noProof/>
                <w:webHidden/>
              </w:rPr>
            </w:r>
            <w:r w:rsidR="00D20D24">
              <w:rPr>
                <w:noProof/>
                <w:webHidden/>
              </w:rPr>
              <w:fldChar w:fldCharType="separate"/>
            </w:r>
            <w:r w:rsidR="00D20D24">
              <w:rPr>
                <w:noProof/>
                <w:webHidden/>
              </w:rPr>
              <w:t>24</w:t>
            </w:r>
            <w:r w:rsidR="00D20D24">
              <w:rPr>
                <w:noProof/>
                <w:webHidden/>
              </w:rPr>
              <w:fldChar w:fldCharType="end"/>
            </w:r>
          </w:hyperlink>
        </w:p>
        <w:p w14:paraId="066240FB" w14:textId="3292791B" w:rsidR="00D20D24" w:rsidRDefault="00CF54B8">
          <w:pPr>
            <w:pStyle w:val="Spistreci1"/>
            <w:tabs>
              <w:tab w:val="right" w:leader="dot" w:pos="9062"/>
            </w:tabs>
            <w:rPr>
              <w:rFonts w:asciiTheme="minorHAnsi" w:eastAsiaTheme="minorEastAsia" w:hAnsiTheme="minorHAnsi" w:cstheme="minorBidi"/>
              <w:noProof/>
            </w:rPr>
          </w:pPr>
          <w:hyperlink w:anchor="_Toc90997319" w:history="1">
            <w:r w:rsidR="00D20D24" w:rsidRPr="0076064E">
              <w:rPr>
                <w:rStyle w:val="Hipercze"/>
                <w:rFonts w:cstheme="minorHAnsi"/>
                <w:b/>
                <w:noProof/>
              </w:rPr>
              <w:t>Klauzula 4  Wykonawca</w:t>
            </w:r>
            <w:r w:rsidR="00D20D24">
              <w:rPr>
                <w:noProof/>
                <w:webHidden/>
              </w:rPr>
              <w:tab/>
            </w:r>
            <w:r w:rsidR="00D20D24">
              <w:rPr>
                <w:noProof/>
                <w:webHidden/>
              </w:rPr>
              <w:fldChar w:fldCharType="begin"/>
            </w:r>
            <w:r w:rsidR="00D20D24">
              <w:rPr>
                <w:noProof/>
                <w:webHidden/>
              </w:rPr>
              <w:instrText xml:space="preserve"> PAGEREF _Toc90997319 \h </w:instrText>
            </w:r>
            <w:r w:rsidR="00D20D24">
              <w:rPr>
                <w:noProof/>
                <w:webHidden/>
              </w:rPr>
            </w:r>
            <w:r w:rsidR="00D20D24">
              <w:rPr>
                <w:noProof/>
                <w:webHidden/>
              </w:rPr>
              <w:fldChar w:fldCharType="separate"/>
            </w:r>
            <w:r w:rsidR="00D20D24">
              <w:rPr>
                <w:noProof/>
                <w:webHidden/>
              </w:rPr>
              <w:t>25</w:t>
            </w:r>
            <w:r w:rsidR="00D20D24">
              <w:rPr>
                <w:noProof/>
                <w:webHidden/>
              </w:rPr>
              <w:fldChar w:fldCharType="end"/>
            </w:r>
          </w:hyperlink>
        </w:p>
        <w:p w14:paraId="02638832" w14:textId="1C02A4F5" w:rsidR="00D20D24" w:rsidRDefault="00CF54B8">
          <w:pPr>
            <w:pStyle w:val="Spistreci1"/>
            <w:tabs>
              <w:tab w:val="right" w:leader="dot" w:pos="9062"/>
            </w:tabs>
            <w:rPr>
              <w:rFonts w:asciiTheme="minorHAnsi" w:eastAsiaTheme="minorEastAsia" w:hAnsiTheme="minorHAnsi" w:cstheme="minorBidi"/>
              <w:noProof/>
            </w:rPr>
          </w:pPr>
          <w:hyperlink w:anchor="_Toc90997320" w:history="1">
            <w:r w:rsidR="00D20D24" w:rsidRPr="0076064E">
              <w:rPr>
                <w:rStyle w:val="Hipercze"/>
                <w:rFonts w:cstheme="minorHAnsi"/>
                <w:b/>
                <w:noProof/>
              </w:rPr>
              <w:t>Subklauzula 4.1 Ogólne zobowiązania Wykonawcy</w:t>
            </w:r>
            <w:r w:rsidR="00D20D24">
              <w:rPr>
                <w:noProof/>
                <w:webHidden/>
              </w:rPr>
              <w:tab/>
            </w:r>
            <w:r w:rsidR="00D20D24">
              <w:rPr>
                <w:noProof/>
                <w:webHidden/>
              </w:rPr>
              <w:fldChar w:fldCharType="begin"/>
            </w:r>
            <w:r w:rsidR="00D20D24">
              <w:rPr>
                <w:noProof/>
                <w:webHidden/>
              </w:rPr>
              <w:instrText xml:space="preserve"> PAGEREF _Toc90997320 \h </w:instrText>
            </w:r>
            <w:r w:rsidR="00D20D24">
              <w:rPr>
                <w:noProof/>
                <w:webHidden/>
              </w:rPr>
            </w:r>
            <w:r w:rsidR="00D20D24">
              <w:rPr>
                <w:noProof/>
                <w:webHidden/>
              </w:rPr>
              <w:fldChar w:fldCharType="separate"/>
            </w:r>
            <w:r w:rsidR="00D20D24">
              <w:rPr>
                <w:noProof/>
                <w:webHidden/>
              </w:rPr>
              <w:t>25</w:t>
            </w:r>
            <w:r w:rsidR="00D20D24">
              <w:rPr>
                <w:noProof/>
                <w:webHidden/>
              </w:rPr>
              <w:fldChar w:fldCharType="end"/>
            </w:r>
          </w:hyperlink>
        </w:p>
        <w:p w14:paraId="3F6CA3AE" w14:textId="01E486E2" w:rsidR="00D20D24" w:rsidRDefault="00CF54B8">
          <w:pPr>
            <w:pStyle w:val="Spistreci1"/>
            <w:tabs>
              <w:tab w:val="right" w:leader="dot" w:pos="9062"/>
            </w:tabs>
            <w:rPr>
              <w:rFonts w:asciiTheme="minorHAnsi" w:eastAsiaTheme="minorEastAsia" w:hAnsiTheme="minorHAnsi" w:cstheme="minorBidi"/>
              <w:noProof/>
            </w:rPr>
          </w:pPr>
          <w:hyperlink w:anchor="_Toc90997321" w:history="1">
            <w:r w:rsidR="00D20D24" w:rsidRPr="0076064E">
              <w:rPr>
                <w:rStyle w:val="Hipercze"/>
                <w:rFonts w:cstheme="minorHAnsi"/>
                <w:b/>
                <w:noProof/>
              </w:rPr>
              <w:t>Subklauzula 4.2 Zabezpieczenie Wykonania</w:t>
            </w:r>
            <w:r w:rsidR="00D20D24">
              <w:rPr>
                <w:noProof/>
                <w:webHidden/>
              </w:rPr>
              <w:tab/>
            </w:r>
            <w:r w:rsidR="00D20D24">
              <w:rPr>
                <w:noProof/>
                <w:webHidden/>
              </w:rPr>
              <w:fldChar w:fldCharType="begin"/>
            </w:r>
            <w:r w:rsidR="00D20D24">
              <w:rPr>
                <w:noProof/>
                <w:webHidden/>
              </w:rPr>
              <w:instrText xml:space="preserve"> PAGEREF _Toc90997321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45D028EC" w14:textId="0819EB17" w:rsidR="00D20D24" w:rsidRDefault="00CF54B8">
          <w:pPr>
            <w:pStyle w:val="Spistreci1"/>
            <w:tabs>
              <w:tab w:val="right" w:leader="dot" w:pos="9062"/>
            </w:tabs>
            <w:rPr>
              <w:rFonts w:asciiTheme="minorHAnsi" w:eastAsiaTheme="minorEastAsia" w:hAnsiTheme="minorHAnsi" w:cstheme="minorBidi"/>
              <w:noProof/>
            </w:rPr>
          </w:pPr>
          <w:hyperlink w:anchor="_Toc90997322" w:history="1">
            <w:r w:rsidR="00D20D24" w:rsidRPr="0076064E">
              <w:rPr>
                <w:rStyle w:val="Hipercze"/>
                <w:rFonts w:cstheme="minorHAnsi"/>
                <w:b/>
                <w:noProof/>
              </w:rPr>
              <w:t>Subklauzula 4.3 Przedstawiciel Wykonawcy</w:t>
            </w:r>
            <w:r w:rsidR="00D20D24">
              <w:rPr>
                <w:noProof/>
                <w:webHidden/>
              </w:rPr>
              <w:tab/>
            </w:r>
            <w:r w:rsidR="00D20D24">
              <w:rPr>
                <w:noProof/>
                <w:webHidden/>
              </w:rPr>
              <w:fldChar w:fldCharType="begin"/>
            </w:r>
            <w:r w:rsidR="00D20D24">
              <w:rPr>
                <w:noProof/>
                <w:webHidden/>
              </w:rPr>
              <w:instrText xml:space="preserve"> PAGEREF _Toc90997322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5DBEC6FD" w14:textId="510601EC" w:rsidR="00D20D24" w:rsidRDefault="00CF54B8">
          <w:pPr>
            <w:pStyle w:val="Spistreci1"/>
            <w:tabs>
              <w:tab w:val="right" w:leader="dot" w:pos="9062"/>
            </w:tabs>
            <w:rPr>
              <w:rFonts w:asciiTheme="minorHAnsi" w:eastAsiaTheme="minorEastAsia" w:hAnsiTheme="minorHAnsi" w:cstheme="minorBidi"/>
              <w:noProof/>
            </w:rPr>
          </w:pPr>
          <w:hyperlink w:anchor="_Toc90997323" w:history="1">
            <w:r w:rsidR="00D20D24" w:rsidRPr="0076064E">
              <w:rPr>
                <w:rStyle w:val="Hipercze"/>
                <w:rFonts w:cstheme="minorHAnsi"/>
                <w:b/>
                <w:noProof/>
              </w:rPr>
              <w:t>Subklauzula 4.4 Podwykonawcy</w:t>
            </w:r>
            <w:r w:rsidR="00D20D24">
              <w:rPr>
                <w:noProof/>
                <w:webHidden/>
              </w:rPr>
              <w:tab/>
            </w:r>
            <w:r w:rsidR="00D20D24">
              <w:rPr>
                <w:noProof/>
                <w:webHidden/>
              </w:rPr>
              <w:fldChar w:fldCharType="begin"/>
            </w:r>
            <w:r w:rsidR="00D20D24">
              <w:rPr>
                <w:noProof/>
                <w:webHidden/>
              </w:rPr>
              <w:instrText xml:space="preserve"> PAGEREF _Toc90997323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7AE4CF45" w14:textId="2C4B9104" w:rsidR="00D20D24" w:rsidRDefault="00CF54B8">
          <w:pPr>
            <w:pStyle w:val="Spistreci2"/>
            <w:tabs>
              <w:tab w:val="left" w:pos="1100"/>
              <w:tab w:val="right" w:leader="dot" w:pos="9062"/>
            </w:tabs>
            <w:rPr>
              <w:rFonts w:asciiTheme="minorHAnsi" w:eastAsiaTheme="minorEastAsia" w:hAnsiTheme="minorHAnsi" w:cstheme="minorBidi"/>
              <w:noProof/>
            </w:rPr>
          </w:pPr>
          <w:hyperlink w:anchor="_Toc90997324" w:history="1">
            <w:r w:rsidR="00D20D24" w:rsidRPr="0076064E">
              <w:rPr>
                <w:rStyle w:val="Hipercze"/>
                <w:rFonts w:cstheme="minorHAnsi"/>
                <w:noProof/>
              </w:rPr>
              <w:t xml:space="preserve">4.4.1 </w:t>
            </w:r>
            <w:r w:rsidR="00D20D24">
              <w:rPr>
                <w:rFonts w:asciiTheme="minorHAnsi" w:eastAsiaTheme="minorEastAsia" w:hAnsiTheme="minorHAnsi" w:cstheme="minorBidi"/>
                <w:noProof/>
              </w:rPr>
              <w:tab/>
            </w:r>
            <w:r w:rsidR="00D20D24" w:rsidRPr="0076064E">
              <w:rPr>
                <w:rStyle w:val="Hipercze"/>
                <w:rFonts w:cstheme="minorHAnsi"/>
                <w:noProof/>
              </w:rPr>
              <w:t>Procedura zgłaszania Podwykonawcy</w:t>
            </w:r>
            <w:r w:rsidR="00D20D24">
              <w:rPr>
                <w:noProof/>
                <w:webHidden/>
              </w:rPr>
              <w:tab/>
            </w:r>
            <w:r w:rsidR="00D20D24">
              <w:rPr>
                <w:noProof/>
                <w:webHidden/>
              </w:rPr>
              <w:fldChar w:fldCharType="begin"/>
            </w:r>
            <w:r w:rsidR="00D20D24">
              <w:rPr>
                <w:noProof/>
                <w:webHidden/>
              </w:rPr>
              <w:instrText xml:space="preserve"> PAGEREF _Toc90997324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36F07178" w14:textId="1E4944E2" w:rsidR="00D20D24" w:rsidRDefault="00CF54B8">
          <w:pPr>
            <w:pStyle w:val="Spistreci2"/>
            <w:tabs>
              <w:tab w:val="left" w:pos="1100"/>
              <w:tab w:val="right" w:leader="dot" w:pos="9062"/>
            </w:tabs>
            <w:rPr>
              <w:rFonts w:asciiTheme="minorHAnsi" w:eastAsiaTheme="minorEastAsia" w:hAnsiTheme="minorHAnsi" w:cstheme="minorBidi"/>
              <w:noProof/>
            </w:rPr>
          </w:pPr>
          <w:hyperlink w:anchor="_Toc90997325" w:history="1">
            <w:r w:rsidR="00D20D24" w:rsidRPr="0076064E">
              <w:rPr>
                <w:rStyle w:val="Hipercze"/>
                <w:rFonts w:cstheme="minorHAnsi"/>
                <w:noProof/>
              </w:rPr>
              <w:t>4.4.2</w:t>
            </w:r>
            <w:r w:rsidR="00D20D24">
              <w:rPr>
                <w:rFonts w:asciiTheme="minorHAnsi" w:eastAsiaTheme="minorEastAsia" w:hAnsiTheme="minorHAnsi" w:cstheme="minorBidi"/>
                <w:noProof/>
              </w:rPr>
              <w:tab/>
            </w:r>
            <w:r w:rsidR="00D20D24" w:rsidRPr="0076064E">
              <w:rPr>
                <w:rStyle w:val="Hipercze"/>
                <w:rFonts w:cstheme="minorHAnsi"/>
                <w:noProof/>
              </w:rPr>
              <w:t>Odpowiedzialność Wykonawcy za działania Podwykonawców</w:t>
            </w:r>
            <w:r w:rsidR="00D20D24">
              <w:rPr>
                <w:noProof/>
                <w:webHidden/>
              </w:rPr>
              <w:tab/>
            </w:r>
            <w:r w:rsidR="00D20D24">
              <w:rPr>
                <w:noProof/>
                <w:webHidden/>
              </w:rPr>
              <w:fldChar w:fldCharType="begin"/>
            </w:r>
            <w:r w:rsidR="00D20D24">
              <w:rPr>
                <w:noProof/>
                <w:webHidden/>
              </w:rPr>
              <w:instrText xml:space="preserve"> PAGEREF _Toc90997325 \h </w:instrText>
            </w:r>
            <w:r w:rsidR="00D20D24">
              <w:rPr>
                <w:noProof/>
                <w:webHidden/>
              </w:rPr>
            </w:r>
            <w:r w:rsidR="00D20D24">
              <w:rPr>
                <w:noProof/>
                <w:webHidden/>
              </w:rPr>
              <w:fldChar w:fldCharType="separate"/>
            </w:r>
            <w:r w:rsidR="00D20D24">
              <w:rPr>
                <w:noProof/>
                <w:webHidden/>
              </w:rPr>
              <w:t>26</w:t>
            </w:r>
            <w:r w:rsidR="00D20D24">
              <w:rPr>
                <w:noProof/>
                <w:webHidden/>
              </w:rPr>
              <w:fldChar w:fldCharType="end"/>
            </w:r>
          </w:hyperlink>
        </w:p>
        <w:p w14:paraId="413DD58C" w14:textId="6327A8CA" w:rsidR="00D20D24" w:rsidRDefault="00CF54B8">
          <w:pPr>
            <w:pStyle w:val="Spistreci2"/>
            <w:tabs>
              <w:tab w:val="left" w:pos="1100"/>
              <w:tab w:val="right" w:leader="dot" w:pos="9062"/>
            </w:tabs>
            <w:rPr>
              <w:rFonts w:asciiTheme="minorHAnsi" w:eastAsiaTheme="minorEastAsia" w:hAnsiTheme="minorHAnsi" w:cstheme="minorBidi"/>
              <w:noProof/>
            </w:rPr>
          </w:pPr>
          <w:hyperlink w:anchor="_Toc90997326" w:history="1">
            <w:r w:rsidR="00D20D24" w:rsidRPr="0076064E">
              <w:rPr>
                <w:rStyle w:val="Hipercze"/>
                <w:rFonts w:cstheme="minorHAnsi"/>
                <w:noProof/>
              </w:rPr>
              <w:t>4.4.3</w:t>
            </w:r>
            <w:r w:rsidR="00D20D24">
              <w:rPr>
                <w:rFonts w:asciiTheme="minorHAnsi" w:eastAsiaTheme="minorEastAsia" w:hAnsiTheme="minorHAnsi" w:cstheme="minorBidi"/>
                <w:noProof/>
              </w:rPr>
              <w:tab/>
            </w:r>
            <w:r w:rsidR="00D20D24" w:rsidRPr="0076064E">
              <w:rPr>
                <w:rStyle w:val="Hipercze"/>
                <w:rFonts w:cstheme="minorHAnsi"/>
                <w:noProof/>
              </w:rPr>
              <w:t>Brak konieczności zgody Inżyniera</w:t>
            </w:r>
            <w:r w:rsidR="00D20D24">
              <w:rPr>
                <w:noProof/>
                <w:webHidden/>
              </w:rPr>
              <w:tab/>
            </w:r>
            <w:r w:rsidR="00D20D24">
              <w:rPr>
                <w:noProof/>
                <w:webHidden/>
              </w:rPr>
              <w:fldChar w:fldCharType="begin"/>
            </w:r>
            <w:r w:rsidR="00D20D24">
              <w:rPr>
                <w:noProof/>
                <w:webHidden/>
              </w:rPr>
              <w:instrText xml:space="preserve"> PAGEREF _Toc90997326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7C36243D" w14:textId="6A5D48C6" w:rsidR="00D20D24" w:rsidRDefault="00CF54B8">
          <w:pPr>
            <w:pStyle w:val="Spistreci2"/>
            <w:tabs>
              <w:tab w:val="right" w:leader="dot" w:pos="9062"/>
            </w:tabs>
            <w:rPr>
              <w:rFonts w:asciiTheme="minorHAnsi" w:eastAsiaTheme="minorEastAsia" w:hAnsiTheme="minorHAnsi" w:cstheme="minorBidi"/>
              <w:noProof/>
            </w:rPr>
          </w:pPr>
          <w:hyperlink w:anchor="_Toc90997327" w:history="1">
            <w:r w:rsidR="00D20D24" w:rsidRPr="0076064E">
              <w:rPr>
                <w:rStyle w:val="Hipercze"/>
                <w:rFonts w:cstheme="minorHAnsi"/>
                <w:noProof/>
              </w:rPr>
              <w:t>4.4.4. Rozliczenia z Podwykonawcą</w:t>
            </w:r>
            <w:r w:rsidR="00D20D24">
              <w:rPr>
                <w:noProof/>
                <w:webHidden/>
              </w:rPr>
              <w:tab/>
            </w:r>
            <w:r w:rsidR="00D20D24">
              <w:rPr>
                <w:noProof/>
                <w:webHidden/>
              </w:rPr>
              <w:fldChar w:fldCharType="begin"/>
            </w:r>
            <w:r w:rsidR="00D20D24">
              <w:rPr>
                <w:noProof/>
                <w:webHidden/>
              </w:rPr>
              <w:instrText xml:space="preserve"> PAGEREF _Toc90997327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441923D5" w14:textId="27E82C75" w:rsidR="00D20D24" w:rsidRDefault="00CF54B8">
          <w:pPr>
            <w:pStyle w:val="Spistreci2"/>
            <w:tabs>
              <w:tab w:val="right" w:leader="dot" w:pos="9062"/>
            </w:tabs>
            <w:rPr>
              <w:rFonts w:asciiTheme="minorHAnsi" w:eastAsiaTheme="minorEastAsia" w:hAnsiTheme="minorHAnsi" w:cstheme="minorBidi"/>
              <w:noProof/>
            </w:rPr>
          </w:pPr>
          <w:hyperlink w:anchor="_Toc90997328" w:history="1">
            <w:r w:rsidR="00D20D24" w:rsidRPr="0076064E">
              <w:rPr>
                <w:rStyle w:val="Hipercze"/>
                <w:rFonts w:cstheme="minorHAnsi"/>
                <w:noProof/>
              </w:rPr>
              <w:t>4.4.5. Inne Wymagania</w:t>
            </w:r>
            <w:r w:rsidR="00D20D24">
              <w:rPr>
                <w:noProof/>
                <w:webHidden/>
              </w:rPr>
              <w:tab/>
            </w:r>
            <w:r w:rsidR="00D20D24">
              <w:rPr>
                <w:noProof/>
                <w:webHidden/>
              </w:rPr>
              <w:fldChar w:fldCharType="begin"/>
            </w:r>
            <w:r w:rsidR="00D20D24">
              <w:rPr>
                <w:noProof/>
                <w:webHidden/>
              </w:rPr>
              <w:instrText xml:space="preserve"> PAGEREF _Toc90997328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13807CF8" w14:textId="44B91947" w:rsidR="00D20D24" w:rsidRDefault="00CF54B8">
          <w:pPr>
            <w:pStyle w:val="Spistreci1"/>
            <w:tabs>
              <w:tab w:val="right" w:leader="dot" w:pos="9062"/>
            </w:tabs>
            <w:rPr>
              <w:rFonts w:asciiTheme="minorHAnsi" w:eastAsiaTheme="minorEastAsia" w:hAnsiTheme="minorHAnsi" w:cstheme="minorBidi"/>
              <w:noProof/>
            </w:rPr>
          </w:pPr>
          <w:hyperlink w:anchor="_Toc90997329" w:history="1">
            <w:r w:rsidR="00D20D24" w:rsidRPr="0076064E">
              <w:rPr>
                <w:rStyle w:val="Hipercze"/>
                <w:rFonts w:cstheme="minorHAnsi"/>
                <w:b/>
                <w:noProof/>
              </w:rPr>
              <w:t>Subklauzula 4.5 Wyznaczeni Podwykonawcy</w:t>
            </w:r>
            <w:r w:rsidR="00D20D24">
              <w:rPr>
                <w:noProof/>
                <w:webHidden/>
              </w:rPr>
              <w:tab/>
            </w:r>
            <w:r w:rsidR="00D20D24">
              <w:rPr>
                <w:noProof/>
                <w:webHidden/>
              </w:rPr>
              <w:fldChar w:fldCharType="begin"/>
            </w:r>
            <w:r w:rsidR="00D20D24">
              <w:rPr>
                <w:noProof/>
                <w:webHidden/>
              </w:rPr>
              <w:instrText xml:space="preserve"> PAGEREF _Toc90997329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434700B9" w14:textId="0047E1B3" w:rsidR="00D20D24" w:rsidRDefault="00CF54B8">
          <w:pPr>
            <w:pStyle w:val="Spistreci1"/>
            <w:tabs>
              <w:tab w:val="right" w:leader="dot" w:pos="9062"/>
            </w:tabs>
            <w:rPr>
              <w:rFonts w:asciiTheme="minorHAnsi" w:eastAsiaTheme="minorEastAsia" w:hAnsiTheme="minorHAnsi" w:cstheme="minorBidi"/>
              <w:noProof/>
            </w:rPr>
          </w:pPr>
          <w:hyperlink w:anchor="_Toc90997330" w:history="1">
            <w:r w:rsidR="00D20D24" w:rsidRPr="0076064E">
              <w:rPr>
                <w:rStyle w:val="Hipercze"/>
                <w:rFonts w:cstheme="minorHAnsi"/>
                <w:b/>
                <w:noProof/>
              </w:rPr>
              <w:t>Subklauzula 4.6 Współpraca</w:t>
            </w:r>
            <w:r w:rsidR="00D20D24">
              <w:rPr>
                <w:noProof/>
                <w:webHidden/>
              </w:rPr>
              <w:tab/>
            </w:r>
            <w:r w:rsidR="00D20D24">
              <w:rPr>
                <w:noProof/>
                <w:webHidden/>
              </w:rPr>
              <w:fldChar w:fldCharType="begin"/>
            </w:r>
            <w:r w:rsidR="00D20D24">
              <w:rPr>
                <w:noProof/>
                <w:webHidden/>
              </w:rPr>
              <w:instrText xml:space="preserve"> PAGEREF _Toc90997330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15F38FC1" w14:textId="43D7E17A" w:rsidR="00D20D24" w:rsidRDefault="00CF54B8">
          <w:pPr>
            <w:pStyle w:val="Spistreci1"/>
            <w:tabs>
              <w:tab w:val="right" w:leader="dot" w:pos="9062"/>
            </w:tabs>
            <w:rPr>
              <w:rFonts w:asciiTheme="minorHAnsi" w:eastAsiaTheme="minorEastAsia" w:hAnsiTheme="minorHAnsi" w:cstheme="minorBidi"/>
              <w:noProof/>
            </w:rPr>
          </w:pPr>
          <w:hyperlink w:anchor="_Toc90997331" w:history="1">
            <w:r w:rsidR="00D20D24" w:rsidRPr="0076064E">
              <w:rPr>
                <w:rStyle w:val="Hipercze"/>
                <w:rFonts w:cstheme="minorHAnsi"/>
                <w:b/>
                <w:noProof/>
              </w:rPr>
              <w:t>Subklauzula 4.7 Wytyczenie</w:t>
            </w:r>
            <w:r w:rsidR="00D20D24">
              <w:rPr>
                <w:noProof/>
                <w:webHidden/>
              </w:rPr>
              <w:tab/>
            </w:r>
            <w:r w:rsidR="00D20D24">
              <w:rPr>
                <w:noProof/>
                <w:webHidden/>
              </w:rPr>
              <w:fldChar w:fldCharType="begin"/>
            </w:r>
            <w:r w:rsidR="00D20D24">
              <w:rPr>
                <w:noProof/>
                <w:webHidden/>
              </w:rPr>
              <w:instrText xml:space="preserve"> PAGEREF _Toc90997331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3BDE8AB9" w14:textId="3F14F631" w:rsidR="00D20D24" w:rsidRDefault="00CF54B8">
          <w:pPr>
            <w:pStyle w:val="Spistreci1"/>
            <w:tabs>
              <w:tab w:val="right" w:leader="dot" w:pos="9062"/>
            </w:tabs>
            <w:rPr>
              <w:rFonts w:asciiTheme="minorHAnsi" w:eastAsiaTheme="minorEastAsia" w:hAnsiTheme="minorHAnsi" w:cstheme="minorBidi"/>
              <w:noProof/>
            </w:rPr>
          </w:pPr>
          <w:hyperlink w:anchor="_Toc90997332" w:history="1">
            <w:r w:rsidR="00D20D24" w:rsidRPr="0076064E">
              <w:rPr>
                <w:rStyle w:val="Hipercze"/>
                <w:rFonts w:cstheme="minorHAnsi"/>
                <w:b/>
                <w:noProof/>
              </w:rPr>
              <w:t>Subklauzula 4.8 Procedury bezpieczeństwa</w:t>
            </w:r>
            <w:r w:rsidR="00D20D24">
              <w:rPr>
                <w:noProof/>
                <w:webHidden/>
              </w:rPr>
              <w:tab/>
            </w:r>
            <w:r w:rsidR="00D20D24">
              <w:rPr>
                <w:noProof/>
                <w:webHidden/>
              </w:rPr>
              <w:fldChar w:fldCharType="begin"/>
            </w:r>
            <w:r w:rsidR="00D20D24">
              <w:rPr>
                <w:noProof/>
                <w:webHidden/>
              </w:rPr>
              <w:instrText xml:space="preserve"> PAGEREF _Toc90997332 \h </w:instrText>
            </w:r>
            <w:r w:rsidR="00D20D24">
              <w:rPr>
                <w:noProof/>
                <w:webHidden/>
              </w:rPr>
            </w:r>
            <w:r w:rsidR="00D20D24">
              <w:rPr>
                <w:noProof/>
                <w:webHidden/>
              </w:rPr>
              <w:fldChar w:fldCharType="separate"/>
            </w:r>
            <w:r w:rsidR="00D20D24">
              <w:rPr>
                <w:noProof/>
                <w:webHidden/>
              </w:rPr>
              <w:t>27</w:t>
            </w:r>
            <w:r w:rsidR="00D20D24">
              <w:rPr>
                <w:noProof/>
                <w:webHidden/>
              </w:rPr>
              <w:fldChar w:fldCharType="end"/>
            </w:r>
          </w:hyperlink>
        </w:p>
        <w:p w14:paraId="637CAA1B" w14:textId="48E1BD81" w:rsidR="00D20D24" w:rsidRDefault="00CF54B8">
          <w:pPr>
            <w:pStyle w:val="Spistreci1"/>
            <w:tabs>
              <w:tab w:val="right" w:leader="dot" w:pos="9062"/>
            </w:tabs>
            <w:rPr>
              <w:rFonts w:asciiTheme="minorHAnsi" w:eastAsiaTheme="minorEastAsia" w:hAnsiTheme="minorHAnsi" w:cstheme="minorBidi"/>
              <w:noProof/>
            </w:rPr>
          </w:pPr>
          <w:hyperlink w:anchor="_Toc90997333" w:history="1">
            <w:r w:rsidR="00D20D24" w:rsidRPr="0076064E">
              <w:rPr>
                <w:rStyle w:val="Hipercze"/>
                <w:rFonts w:cstheme="minorHAnsi"/>
                <w:b/>
                <w:noProof/>
              </w:rPr>
              <w:t>Subklauzula 4.9 Zapewnienie jakości</w:t>
            </w:r>
            <w:r w:rsidR="00D20D24">
              <w:rPr>
                <w:noProof/>
                <w:webHidden/>
              </w:rPr>
              <w:tab/>
            </w:r>
            <w:r w:rsidR="00D20D24">
              <w:rPr>
                <w:noProof/>
                <w:webHidden/>
              </w:rPr>
              <w:fldChar w:fldCharType="begin"/>
            </w:r>
            <w:r w:rsidR="00D20D24">
              <w:rPr>
                <w:noProof/>
                <w:webHidden/>
              </w:rPr>
              <w:instrText xml:space="preserve"> PAGEREF _Toc90997333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4096B1EA" w14:textId="6DBBE956" w:rsidR="00D20D24" w:rsidRDefault="00CF54B8">
          <w:pPr>
            <w:pStyle w:val="Spistreci1"/>
            <w:tabs>
              <w:tab w:val="right" w:leader="dot" w:pos="9062"/>
            </w:tabs>
            <w:rPr>
              <w:rFonts w:asciiTheme="minorHAnsi" w:eastAsiaTheme="minorEastAsia" w:hAnsiTheme="minorHAnsi" w:cstheme="minorBidi"/>
              <w:noProof/>
            </w:rPr>
          </w:pPr>
          <w:hyperlink w:anchor="_Toc90997334" w:history="1">
            <w:r w:rsidR="00D20D24" w:rsidRPr="0076064E">
              <w:rPr>
                <w:rStyle w:val="Hipercze"/>
                <w:rFonts w:cstheme="minorHAnsi"/>
                <w:b/>
                <w:noProof/>
              </w:rPr>
              <w:t>Subklauzula 4.10 Dane o Placu Budowy</w:t>
            </w:r>
            <w:r w:rsidR="00D20D24">
              <w:rPr>
                <w:noProof/>
                <w:webHidden/>
              </w:rPr>
              <w:tab/>
            </w:r>
            <w:r w:rsidR="00D20D24">
              <w:rPr>
                <w:noProof/>
                <w:webHidden/>
              </w:rPr>
              <w:fldChar w:fldCharType="begin"/>
            </w:r>
            <w:r w:rsidR="00D20D24">
              <w:rPr>
                <w:noProof/>
                <w:webHidden/>
              </w:rPr>
              <w:instrText xml:space="preserve"> PAGEREF _Toc90997334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70342B42" w14:textId="32FEA7B8" w:rsidR="00D20D24" w:rsidRDefault="00CF54B8">
          <w:pPr>
            <w:pStyle w:val="Spistreci1"/>
            <w:tabs>
              <w:tab w:val="right" w:leader="dot" w:pos="9062"/>
            </w:tabs>
            <w:rPr>
              <w:rFonts w:asciiTheme="minorHAnsi" w:eastAsiaTheme="minorEastAsia" w:hAnsiTheme="minorHAnsi" w:cstheme="minorBidi"/>
              <w:noProof/>
            </w:rPr>
          </w:pPr>
          <w:hyperlink w:anchor="_Toc90997335" w:history="1">
            <w:r w:rsidR="00D20D24" w:rsidRPr="0076064E">
              <w:rPr>
                <w:rStyle w:val="Hipercze"/>
                <w:rFonts w:cstheme="minorHAnsi"/>
                <w:b/>
                <w:noProof/>
              </w:rPr>
              <w:t>Subklauzula 4.12 Nieprzewidywalne warunki fizyczne</w:t>
            </w:r>
            <w:r w:rsidR="00D20D24">
              <w:rPr>
                <w:noProof/>
                <w:webHidden/>
              </w:rPr>
              <w:tab/>
            </w:r>
            <w:r w:rsidR="00D20D24">
              <w:rPr>
                <w:noProof/>
                <w:webHidden/>
              </w:rPr>
              <w:fldChar w:fldCharType="begin"/>
            </w:r>
            <w:r w:rsidR="00D20D24">
              <w:rPr>
                <w:noProof/>
                <w:webHidden/>
              </w:rPr>
              <w:instrText xml:space="preserve"> PAGEREF _Toc90997335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1C6C673C" w14:textId="0359981E" w:rsidR="00D20D24" w:rsidRDefault="00CF54B8">
          <w:pPr>
            <w:pStyle w:val="Spistreci1"/>
            <w:tabs>
              <w:tab w:val="right" w:leader="dot" w:pos="9062"/>
            </w:tabs>
            <w:rPr>
              <w:rFonts w:asciiTheme="minorHAnsi" w:eastAsiaTheme="minorEastAsia" w:hAnsiTheme="minorHAnsi" w:cstheme="minorBidi"/>
              <w:noProof/>
            </w:rPr>
          </w:pPr>
          <w:hyperlink w:anchor="_Toc90997336" w:history="1">
            <w:r w:rsidR="00D20D24" w:rsidRPr="0076064E">
              <w:rPr>
                <w:rStyle w:val="Hipercze"/>
                <w:rFonts w:cstheme="minorHAnsi"/>
                <w:b/>
                <w:noProof/>
              </w:rPr>
              <w:t>Subklauzula 4.14 Unikanie zakłóceń</w:t>
            </w:r>
            <w:r w:rsidR="00D20D24">
              <w:rPr>
                <w:noProof/>
                <w:webHidden/>
              </w:rPr>
              <w:tab/>
            </w:r>
            <w:r w:rsidR="00D20D24">
              <w:rPr>
                <w:noProof/>
                <w:webHidden/>
              </w:rPr>
              <w:fldChar w:fldCharType="begin"/>
            </w:r>
            <w:r w:rsidR="00D20D24">
              <w:rPr>
                <w:noProof/>
                <w:webHidden/>
              </w:rPr>
              <w:instrText xml:space="preserve"> PAGEREF _Toc90997336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05C11DC6" w14:textId="5BF407A3" w:rsidR="00D20D24" w:rsidRDefault="00CF54B8">
          <w:pPr>
            <w:pStyle w:val="Spistreci1"/>
            <w:tabs>
              <w:tab w:val="right" w:leader="dot" w:pos="9062"/>
            </w:tabs>
            <w:rPr>
              <w:rFonts w:asciiTheme="minorHAnsi" w:eastAsiaTheme="minorEastAsia" w:hAnsiTheme="minorHAnsi" w:cstheme="minorBidi"/>
              <w:noProof/>
            </w:rPr>
          </w:pPr>
          <w:hyperlink w:anchor="_Toc90997337" w:history="1">
            <w:r w:rsidR="00D20D24" w:rsidRPr="0076064E">
              <w:rPr>
                <w:rStyle w:val="Hipercze"/>
                <w:rFonts w:cstheme="minorHAnsi"/>
                <w:b/>
                <w:noProof/>
              </w:rPr>
              <w:t>Subklauzula 4.18 Ochrona Środowiska</w:t>
            </w:r>
            <w:r w:rsidR="00D20D24">
              <w:rPr>
                <w:noProof/>
                <w:webHidden/>
              </w:rPr>
              <w:tab/>
            </w:r>
            <w:r w:rsidR="00D20D24">
              <w:rPr>
                <w:noProof/>
                <w:webHidden/>
              </w:rPr>
              <w:fldChar w:fldCharType="begin"/>
            </w:r>
            <w:r w:rsidR="00D20D24">
              <w:rPr>
                <w:noProof/>
                <w:webHidden/>
              </w:rPr>
              <w:instrText xml:space="preserve"> PAGEREF _Toc90997337 \h </w:instrText>
            </w:r>
            <w:r w:rsidR="00D20D24">
              <w:rPr>
                <w:noProof/>
                <w:webHidden/>
              </w:rPr>
            </w:r>
            <w:r w:rsidR="00D20D24">
              <w:rPr>
                <w:noProof/>
                <w:webHidden/>
              </w:rPr>
              <w:fldChar w:fldCharType="separate"/>
            </w:r>
            <w:r w:rsidR="00D20D24">
              <w:rPr>
                <w:noProof/>
                <w:webHidden/>
              </w:rPr>
              <w:t>28</w:t>
            </w:r>
            <w:r w:rsidR="00D20D24">
              <w:rPr>
                <w:noProof/>
                <w:webHidden/>
              </w:rPr>
              <w:fldChar w:fldCharType="end"/>
            </w:r>
          </w:hyperlink>
        </w:p>
        <w:p w14:paraId="5C9FF883" w14:textId="7CD76AE0" w:rsidR="00D20D24" w:rsidRDefault="00CF54B8">
          <w:pPr>
            <w:pStyle w:val="Spistreci1"/>
            <w:tabs>
              <w:tab w:val="right" w:leader="dot" w:pos="9062"/>
            </w:tabs>
            <w:rPr>
              <w:rFonts w:asciiTheme="minorHAnsi" w:eastAsiaTheme="minorEastAsia" w:hAnsiTheme="minorHAnsi" w:cstheme="minorBidi"/>
              <w:noProof/>
            </w:rPr>
          </w:pPr>
          <w:hyperlink w:anchor="_Toc90997338" w:history="1">
            <w:r w:rsidR="00D20D24" w:rsidRPr="0076064E">
              <w:rPr>
                <w:rStyle w:val="Hipercze"/>
                <w:rFonts w:cstheme="minorHAnsi"/>
                <w:b/>
                <w:noProof/>
              </w:rPr>
              <w:t>Subklauzula 4.19 Elektryczność, woda i gaz</w:t>
            </w:r>
            <w:r w:rsidR="00D20D24">
              <w:rPr>
                <w:noProof/>
                <w:webHidden/>
              </w:rPr>
              <w:tab/>
            </w:r>
            <w:r w:rsidR="00D20D24">
              <w:rPr>
                <w:noProof/>
                <w:webHidden/>
              </w:rPr>
              <w:fldChar w:fldCharType="begin"/>
            </w:r>
            <w:r w:rsidR="00D20D24">
              <w:rPr>
                <w:noProof/>
                <w:webHidden/>
              </w:rPr>
              <w:instrText xml:space="preserve"> PAGEREF _Toc90997338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000DB3A7" w14:textId="20CD62B2" w:rsidR="00D20D24" w:rsidRDefault="00CF54B8">
          <w:pPr>
            <w:pStyle w:val="Spistreci1"/>
            <w:tabs>
              <w:tab w:val="right" w:leader="dot" w:pos="9062"/>
            </w:tabs>
            <w:rPr>
              <w:rFonts w:asciiTheme="minorHAnsi" w:eastAsiaTheme="minorEastAsia" w:hAnsiTheme="minorHAnsi" w:cstheme="minorBidi"/>
              <w:noProof/>
            </w:rPr>
          </w:pPr>
          <w:hyperlink w:anchor="_Toc90997339" w:history="1">
            <w:r w:rsidR="00D20D24" w:rsidRPr="0076064E">
              <w:rPr>
                <w:rStyle w:val="Hipercze"/>
                <w:rFonts w:cstheme="minorHAnsi"/>
                <w:b/>
                <w:noProof/>
              </w:rPr>
              <w:t>Subklauzula 4.20 Sprzęt Zamawiającego i przedmioty udostępniane bezpłatnie</w:t>
            </w:r>
            <w:r w:rsidR="00D20D24">
              <w:rPr>
                <w:noProof/>
                <w:webHidden/>
              </w:rPr>
              <w:tab/>
            </w:r>
            <w:r w:rsidR="00D20D24">
              <w:rPr>
                <w:noProof/>
                <w:webHidden/>
              </w:rPr>
              <w:fldChar w:fldCharType="begin"/>
            </w:r>
            <w:r w:rsidR="00D20D24">
              <w:rPr>
                <w:noProof/>
                <w:webHidden/>
              </w:rPr>
              <w:instrText xml:space="preserve"> PAGEREF _Toc90997339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28B1BD06" w14:textId="1401126D" w:rsidR="00D20D24" w:rsidRDefault="00CF54B8">
          <w:pPr>
            <w:pStyle w:val="Spistreci1"/>
            <w:tabs>
              <w:tab w:val="right" w:leader="dot" w:pos="9062"/>
            </w:tabs>
            <w:rPr>
              <w:rFonts w:asciiTheme="minorHAnsi" w:eastAsiaTheme="minorEastAsia" w:hAnsiTheme="minorHAnsi" w:cstheme="minorBidi"/>
              <w:noProof/>
            </w:rPr>
          </w:pPr>
          <w:hyperlink w:anchor="_Toc90997340" w:history="1">
            <w:r w:rsidR="00D20D24" w:rsidRPr="0076064E">
              <w:rPr>
                <w:rStyle w:val="Hipercze"/>
                <w:rFonts w:cstheme="minorHAnsi"/>
                <w:b/>
                <w:noProof/>
              </w:rPr>
              <w:t>Subklauzula 4.21 Raporty o postępie</w:t>
            </w:r>
            <w:r w:rsidR="00D20D24">
              <w:rPr>
                <w:noProof/>
                <w:webHidden/>
              </w:rPr>
              <w:tab/>
            </w:r>
            <w:r w:rsidR="00D20D24">
              <w:rPr>
                <w:noProof/>
                <w:webHidden/>
              </w:rPr>
              <w:fldChar w:fldCharType="begin"/>
            </w:r>
            <w:r w:rsidR="00D20D24">
              <w:rPr>
                <w:noProof/>
                <w:webHidden/>
              </w:rPr>
              <w:instrText xml:space="preserve"> PAGEREF _Toc90997340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45AD613A" w14:textId="232C8894" w:rsidR="00D20D24" w:rsidRDefault="00CF54B8">
          <w:pPr>
            <w:pStyle w:val="Spistreci1"/>
            <w:tabs>
              <w:tab w:val="right" w:leader="dot" w:pos="9062"/>
            </w:tabs>
            <w:rPr>
              <w:rFonts w:asciiTheme="minorHAnsi" w:eastAsiaTheme="minorEastAsia" w:hAnsiTheme="minorHAnsi" w:cstheme="minorBidi"/>
              <w:noProof/>
            </w:rPr>
          </w:pPr>
          <w:hyperlink w:anchor="_Toc90997341" w:history="1">
            <w:r w:rsidR="00D20D24" w:rsidRPr="0076064E">
              <w:rPr>
                <w:rStyle w:val="Hipercze"/>
                <w:rFonts w:cstheme="minorHAnsi"/>
                <w:b/>
                <w:noProof/>
              </w:rPr>
              <w:t>Subklauzula 4.23 Działania Wykonawcy na Terenie Budowy</w:t>
            </w:r>
            <w:r w:rsidR="00D20D24">
              <w:rPr>
                <w:noProof/>
                <w:webHidden/>
              </w:rPr>
              <w:tab/>
            </w:r>
            <w:r w:rsidR="00D20D24">
              <w:rPr>
                <w:noProof/>
                <w:webHidden/>
              </w:rPr>
              <w:fldChar w:fldCharType="begin"/>
            </w:r>
            <w:r w:rsidR="00D20D24">
              <w:rPr>
                <w:noProof/>
                <w:webHidden/>
              </w:rPr>
              <w:instrText xml:space="preserve"> PAGEREF _Toc90997341 \h </w:instrText>
            </w:r>
            <w:r w:rsidR="00D20D24">
              <w:rPr>
                <w:noProof/>
                <w:webHidden/>
              </w:rPr>
            </w:r>
            <w:r w:rsidR="00D20D24">
              <w:rPr>
                <w:noProof/>
                <w:webHidden/>
              </w:rPr>
              <w:fldChar w:fldCharType="separate"/>
            </w:r>
            <w:r w:rsidR="00D20D24">
              <w:rPr>
                <w:noProof/>
                <w:webHidden/>
              </w:rPr>
              <w:t>29</w:t>
            </w:r>
            <w:r w:rsidR="00D20D24">
              <w:rPr>
                <w:noProof/>
                <w:webHidden/>
              </w:rPr>
              <w:fldChar w:fldCharType="end"/>
            </w:r>
          </w:hyperlink>
        </w:p>
        <w:p w14:paraId="2777D194" w14:textId="42CE2525" w:rsidR="00D20D24" w:rsidRDefault="00CF54B8">
          <w:pPr>
            <w:pStyle w:val="Spistreci1"/>
            <w:tabs>
              <w:tab w:val="right" w:leader="dot" w:pos="9062"/>
            </w:tabs>
            <w:rPr>
              <w:rFonts w:asciiTheme="minorHAnsi" w:eastAsiaTheme="minorEastAsia" w:hAnsiTheme="minorHAnsi" w:cstheme="minorBidi"/>
              <w:noProof/>
            </w:rPr>
          </w:pPr>
          <w:hyperlink w:anchor="_Toc90997342" w:history="1">
            <w:r w:rsidR="00D20D24" w:rsidRPr="0076064E">
              <w:rPr>
                <w:rStyle w:val="Hipercze"/>
                <w:rFonts w:cstheme="minorHAnsi"/>
                <w:b/>
                <w:noProof/>
              </w:rPr>
              <w:t>Subklauzula 4.24 Wykopaliska</w:t>
            </w:r>
            <w:r w:rsidR="00D20D24">
              <w:rPr>
                <w:noProof/>
                <w:webHidden/>
              </w:rPr>
              <w:tab/>
            </w:r>
            <w:r w:rsidR="00D20D24">
              <w:rPr>
                <w:noProof/>
                <w:webHidden/>
              </w:rPr>
              <w:fldChar w:fldCharType="begin"/>
            </w:r>
            <w:r w:rsidR="00D20D24">
              <w:rPr>
                <w:noProof/>
                <w:webHidden/>
              </w:rPr>
              <w:instrText xml:space="preserve"> PAGEREF _Toc90997342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3AAFD6A2" w14:textId="65F327C0" w:rsidR="00D20D24" w:rsidRDefault="00CF54B8">
          <w:pPr>
            <w:pStyle w:val="Spistreci1"/>
            <w:tabs>
              <w:tab w:val="right" w:leader="dot" w:pos="9062"/>
            </w:tabs>
            <w:rPr>
              <w:rFonts w:asciiTheme="minorHAnsi" w:eastAsiaTheme="minorEastAsia" w:hAnsiTheme="minorHAnsi" w:cstheme="minorBidi"/>
              <w:noProof/>
            </w:rPr>
          </w:pPr>
          <w:hyperlink w:anchor="_Toc90997343" w:history="1">
            <w:r w:rsidR="00D20D24" w:rsidRPr="0076064E">
              <w:rPr>
                <w:rStyle w:val="Hipercze"/>
                <w:rFonts w:cstheme="minorHAnsi"/>
                <w:b/>
                <w:noProof/>
              </w:rPr>
              <w:t>Subklauzula 4.25 Rada Budowy</w:t>
            </w:r>
            <w:r w:rsidR="00D20D24">
              <w:rPr>
                <w:noProof/>
                <w:webHidden/>
              </w:rPr>
              <w:tab/>
            </w:r>
            <w:r w:rsidR="00D20D24">
              <w:rPr>
                <w:noProof/>
                <w:webHidden/>
              </w:rPr>
              <w:fldChar w:fldCharType="begin"/>
            </w:r>
            <w:r w:rsidR="00D20D24">
              <w:rPr>
                <w:noProof/>
                <w:webHidden/>
              </w:rPr>
              <w:instrText xml:space="preserve"> PAGEREF _Toc90997343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06C9E3B7" w14:textId="4365C3FA" w:rsidR="00D20D24" w:rsidRDefault="00CF54B8">
          <w:pPr>
            <w:pStyle w:val="Spistreci1"/>
            <w:tabs>
              <w:tab w:val="right" w:leader="dot" w:pos="9062"/>
            </w:tabs>
            <w:rPr>
              <w:rFonts w:asciiTheme="minorHAnsi" w:eastAsiaTheme="minorEastAsia" w:hAnsiTheme="minorHAnsi" w:cstheme="minorBidi"/>
              <w:noProof/>
            </w:rPr>
          </w:pPr>
          <w:hyperlink w:anchor="_Toc90997344" w:history="1">
            <w:r w:rsidR="00D20D24" w:rsidRPr="0076064E">
              <w:rPr>
                <w:rStyle w:val="Hipercze"/>
                <w:rFonts w:cstheme="minorHAnsi"/>
                <w:b/>
                <w:noProof/>
              </w:rPr>
              <w:t>Subklauzula 4.26 Zabezpieczenie przylegających nieruchomości</w:t>
            </w:r>
            <w:r w:rsidR="00D20D24">
              <w:rPr>
                <w:noProof/>
                <w:webHidden/>
              </w:rPr>
              <w:tab/>
            </w:r>
            <w:r w:rsidR="00D20D24">
              <w:rPr>
                <w:noProof/>
                <w:webHidden/>
              </w:rPr>
              <w:fldChar w:fldCharType="begin"/>
            </w:r>
            <w:r w:rsidR="00D20D24">
              <w:rPr>
                <w:noProof/>
                <w:webHidden/>
              </w:rPr>
              <w:instrText xml:space="preserve"> PAGEREF _Toc90997344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0A319550" w14:textId="41F179E3" w:rsidR="00D20D24" w:rsidRDefault="00CF54B8">
          <w:pPr>
            <w:pStyle w:val="Spistreci1"/>
            <w:tabs>
              <w:tab w:val="right" w:leader="dot" w:pos="9062"/>
            </w:tabs>
            <w:rPr>
              <w:rFonts w:asciiTheme="minorHAnsi" w:eastAsiaTheme="minorEastAsia" w:hAnsiTheme="minorHAnsi" w:cstheme="minorBidi"/>
              <w:noProof/>
            </w:rPr>
          </w:pPr>
          <w:hyperlink w:anchor="_Toc90997345" w:history="1">
            <w:r w:rsidR="00D20D24" w:rsidRPr="0076064E">
              <w:rPr>
                <w:rStyle w:val="Hipercze"/>
                <w:rFonts w:cstheme="minorHAnsi"/>
                <w:b/>
                <w:noProof/>
              </w:rPr>
              <w:t>Subklauzula 4.27 Istniejące instalacje</w:t>
            </w:r>
            <w:r w:rsidR="00D20D24">
              <w:rPr>
                <w:noProof/>
                <w:webHidden/>
              </w:rPr>
              <w:tab/>
            </w:r>
            <w:r w:rsidR="00D20D24">
              <w:rPr>
                <w:noProof/>
                <w:webHidden/>
              </w:rPr>
              <w:fldChar w:fldCharType="begin"/>
            </w:r>
            <w:r w:rsidR="00D20D24">
              <w:rPr>
                <w:noProof/>
                <w:webHidden/>
              </w:rPr>
              <w:instrText xml:space="preserve"> PAGEREF _Toc90997345 \h </w:instrText>
            </w:r>
            <w:r w:rsidR="00D20D24">
              <w:rPr>
                <w:noProof/>
                <w:webHidden/>
              </w:rPr>
            </w:r>
            <w:r w:rsidR="00D20D24">
              <w:rPr>
                <w:noProof/>
                <w:webHidden/>
              </w:rPr>
              <w:fldChar w:fldCharType="separate"/>
            </w:r>
            <w:r w:rsidR="00D20D24">
              <w:rPr>
                <w:noProof/>
                <w:webHidden/>
              </w:rPr>
              <w:t>30</w:t>
            </w:r>
            <w:r w:rsidR="00D20D24">
              <w:rPr>
                <w:noProof/>
                <w:webHidden/>
              </w:rPr>
              <w:fldChar w:fldCharType="end"/>
            </w:r>
          </w:hyperlink>
        </w:p>
        <w:p w14:paraId="2B39C986" w14:textId="45775FA7" w:rsidR="00D20D24" w:rsidRDefault="00CF54B8">
          <w:pPr>
            <w:pStyle w:val="Spistreci1"/>
            <w:tabs>
              <w:tab w:val="right" w:leader="dot" w:pos="9062"/>
            </w:tabs>
            <w:rPr>
              <w:rFonts w:asciiTheme="minorHAnsi" w:eastAsiaTheme="minorEastAsia" w:hAnsiTheme="minorHAnsi" w:cstheme="minorBidi"/>
              <w:noProof/>
            </w:rPr>
          </w:pPr>
          <w:hyperlink w:anchor="_Toc90997346" w:history="1">
            <w:r w:rsidR="00D20D24" w:rsidRPr="0076064E">
              <w:rPr>
                <w:rStyle w:val="Hipercze"/>
                <w:rFonts w:cstheme="minorHAnsi"/>
                <w:b/>
                <w:noProof/>
              </w:rPr>
              <w:t>Klauzula 5 Projektowanie</w:t>
            </w:r>
            <w:r w:rsidR="00D20D24">
              <w:rPr>
                <w:noProof/>
                <w:webHidden/>
              </w:rPr>
              <w:tab/>
            </w:r>
            <w:r w:rsidR="00D20D24">
              <w:rPr>
                <w:noProof/>
                <w:webHidden/>
              </w:rPr>
              <w:fldChar w:fldCharType="begin"/>
            </w:r>
            <w:r w:rsidR="00D20D24">
              <w:rPr>
                <w:noProof/>
                <w:webHidden/>
              </w:rPr>
              <w:instrText xml:space="preserve"> PAGEREF _Toc90997346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62F4DAA4" w14:textId="2530BA2B" w:rsidR="00D20D24" w:rsidRDefault="00CF54B8">
          <w:pPr>
            <w:pStyle w:val="Spistreci1"/>
            <w:tabs>
              <w:tab w:val="right" w:leader="dot" w:pos="9062"/>
            </w:tabs>
            <w:rPr>
              <w:rFonts w:asciiTheme="minorHAnsi" w:eastAsiaTheme="minorEastAsia" w:hAnsiTheme="minorHAnsi" w:cstheme="minorBidi"/>
              <w:noProof/>
            </w:rPr>
          </w:pPr>
          <w:hyperlink w:anchor="_Toc90997347" w:history="1">
            <w:r w:rsidR="00D20D24" w:rsidRPr="0076064E">
              <w:rPr>
                <w:rStyle w:val="Hipercze"/>
                <w:rFonts w:cstheme="minorHAnsi"/>
                <w:b/>
                <w:noProof/>
              </w:rPr>
              <w:t>Subklauzula 5.1 Ogólne zobowiązania projektowe</w:t>
            </w:r>
            <w:r w:rsidR="00D20D24">
              <w:rPr>
                <w:noProof/>
                <w:webHidden/>
              </w:rPr>
              <w:tab/>
            </w:r>
            <w:r w:rsidR="00D20D24">
              <w:rPr>
                <w:noProof/>
                <w:webHidden/>
              </w:rPr>
              <w:fldChar w:fldCharType="begin"/>
            </w:r>
            <w:r w:rsidR="00D20D24">
              <w:rPr>
                <w:noProof/>
                <w:webHidden/>
              </w:rPr>
              <w:instrText xml:space="preserve"> PAGEREF _Toc90997347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6674B1EC" w14:textId="45FD841B" w:rsidR="00D20D24" w:rsidRDefault="00CF54B8">
          <w:pPr>
            <w:pStyle w:val="Spistreci1"/>
            <w:tabs>
              <w:tab w:val="right" w:leader="dot" w:pos="9062"/>
            </w:tabs>
            <w:rPr>
              <w:rFonts w:asciiTheme="minorHAnsi" w:eastAsiaTheme="minorEastAsia" w:hAnsiTheme="minorHAnsi" w:cstheme="minorBidi"/>
              <w:noProof/>
            </w:rPr>
          </w:pPr>
          <w:hyperlink w:anchor="_Toc90997348" w:history="1">
            <w:r w:rsidR="00D20D24" w:rsidRPr="0076064E">
              <w:rPr>
                <w:rStyle w:val="Hipercze"/>
                <w:rFonts w:cstheme="minorHAnsi"/>
                <w:b/>
                <w:noProof/>
              </w:rPr>
              <w:t>Subklauzula 5.2 Dokumenty Wykonawcy</w:t>
            </w:r>
            <w:r w:rsidR="00D20D24">
              <w:rPr>
                <w:noProof/>
                <w:webHidden/>
              </w:rPr>
              <w:tab/>
            </w:r>
            <w:r w:rsidR="00D20D24">
              <w:rPr>
                <w:noProof/>
                <w:webHidden/>
              </w:rPr>
              <w:fldChar w:fldCharType="begin"/>
            </w:r>
            <w:r w:rsidR="00D20D24">
              <w:rPr>
                <w:noProof/>
                <w:webHidden/>
              </w:rPr>
              <w:instrText xml:space="preserve"> PAGEREF _Toc90997348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25DA9D9A" w14:textId="75FAABD0" w:rsidR="00D20D24" w:rsidRDefault="00CF54B8">
          <w:pPr>
            <w:pStyle w:val="Spistreci1"/>
            <w:tabs>
              <w:tab w:val="right" w:leader="dot" w:pos="9062"/>
            </w:tabs>
            <w:rPr>
              <w:rFonts w:asciiTheme="minorHAnsi" w:eastAsiaTheme="minorEastAsia" w:hAnsiTheme="minorHAnsi" w:cstheme="minorBidi"/>
              <w:noProof/>
            </w:rPr>
          </w:pPr>
          <w:hyperlink w:anchor="_Toc90997349" w:history="1">
            <w:r w:rsidR="00D20D24" w:rsidRPr="0076064E">
              <w:rPr>
                <w:rStyle w:val="Hipercze"/>
                <w:rFonts w:cstheme="minorHAnsi"/>
                <w:b/>
                <w:noProof/>
              </w:rPr>
              <w:t>Subklauzula 5.5 Szkolenie</w:t>
            </w:r>
            <w:r w:rsidR="00D20D24">
              <w:rPr>
                <w:noProof/>
                <w:webHidden/>
              </w:rPr>
              <w:tab/>
            </w:r>
            <w:r w:rsidR="00D20D24">
              <w:rPr>
                <w:noProof/>
                <w:webHidden/>
              </w:rPr>
              <w:fldChar w:fldCharType="begin"/>
            </w:r>
            <w:r w:rsidR="00D20D24">
              <w:rPr>
                <w:noProof/>
                <w:webHidden/>
              </w:rPr>
              <w:instrText xml:space="preserve"> PAGEREF _Toc90997349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4EDCE1E1" w14:textId="6993CA75" w:rsidR="00D20D24" w:rsidRDefault="00CF54B8">
          <w:pPr>
            <w:pStyle w:val="Spistreci1"/>
            <w:tabs>
              <w:tab w:val="right" w:leader="dot" w:pos="9062"/>
            </w:tabs>
            <w:rPr>
              <w:rFonts w:asciiTheme="minorHAnsi" w:eastAsiaTheme="minorEastAsia" w:hAnsiTheme="minorHAnsi" w:cstheme="minorBidi"/>
              <w:noProof/>
            </w:rPr>
          </w:pPr>
          <w:hyperlink w:anchor="_Toc90997350" w:history="1">
            <w:r w:rsidR="00D20D24" w:rsidRPr="0076064E">
              <w:rPr>
                <w:rStyle w:val="Hipercze"/>
                <w:rFonts w:cstheme="minorHAnsi"/>
                <w:b/>
                <w:noProof/>
              </w:rPr>
              <w:t>Subklauzula 5.6 Dokumentacja Powykonawcza</w:t>
            </w:r>
            <w:r w:rsidR="00D20D24">
              <w:rPr>
                <w:noProof/>
                <w:webHidden/>
              </w:rPr>
              <w:tab/>
            </w:r>
            <w:r w:rsidR="00D20D24">
              <w:rPr>
                <w:noProof/>
                <w:webHidden/>
              </w:rPr>
              <w:fldChar w:fldCharType="begin"/>
            </w:r>
            <w:r w:rsidR="00D20D24">
              <w:rPr>
                <w:noProof/>
                <w:webHidden/>
              </w:rPr>
              <w:instrText xml:space="preserve"> PAGEREF _Toc90997350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0AD252C7" w14:textId="00E65C48" w:rsidR="00D20D24" w:rsidRDefault="00CF54B8">
          <w:pPr>
            <w:pStyle w:val="Spistreci1"/>
            <w:tabs>
              <w:tab w:val="right" w:leader="dot" w:pos="9062"/>
            </w:tabs>
            <w:rPr>
              <w:rFonts w:asciiTheme="minorHAnsi" w:eastAsiaTheme="minorEastAsia" w:hAnsiTheme="minorHAnsi" w:cstheme="minorBidi"/>
              <w:noProof/>
            </w:rPr>
          </w:pPr>
          <w:hyperlink w:anchor="_Toc90997351" w:history="1">
            <w:r w:rsidR="00D20D24" w:rsidRPr="0076064E">
              <w:rPr>
                <w:rStyle w:val="Hipercze"/>
                <w:rFonts w:cstheme="minorHAnsi"/>
                <w:b/>
                <w:noProof/>
              </w:rPr>
              <w:t>Subklauzula 5.7 Instrukcje obsługi i konserwacji</w:t>
            </w:r>
            <w:r w:rsidR="00D20D24">
              <w:rPr>
                <w:noProof/>
                <w:webHidden/>
              </w:rPr>
              <w:tab/>
            </w:r>
            <w:r w:rsidR="00D20D24">
              <w:rPr>
                <w:noProof/>
                <w:webHidden/>
              </w:rPr>
              <w:fldChar w:fldCharType="begin"/>
            </w:r>
            <w:r w:rsidR="00D20D24">
              <w:rPr>
                <w:noProof/>
                <w:webHidden/>
              </w:rPr>
              <w:instrText xml:space="preserve"> PAGEREF _Toc90997351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41BE4E32" w14:textId="3B8A32D0" w:rsidR="00D20D24" w:rsidRDefault="00CF54B8">
          <w:pPr>
            <w:pStyle w:val="Spistreci1"/>
            <w:tabs>
              <w:tab w:val="right" w:leader="dot" w:pos="9062"/>
            </w:tabs>
            <w:rPr>
              <w:rFonts w:asciiTheme="minorHAnsi" w:eastAsiaTheme="minorEastAsia" w:hAnsiTheme="minorHAnsi" w:cstheme="minorBidi"/>
              <w:noProof/>
            </w:rPr>
          </w:pPr>
          <w:hyperlink w:anchor="_Toc90997352" w:history="1">
            <w:r w:rsidR="00D20D24" w:rsidRPr="0076064E">
              <w:rPr>
                <w:rStyle w:val="Hipercze"/>
                <w:rFonts w:cstheme="minorHAnsi"/>
                <w:b/>
                <w:noProof/>
              </w:rPr>
              <w:t>Klauzula 6 Kadra i robotnicy</w:t>
            </w:r>
            <w:r w:rsidR="00D20D24">
              <w:rPr>
                <w:noProof/>
                <w:webHidden/>
              </w:rPr>
              <w:tab/>
            </w:r>
            <w:r w:rsidR="00D20D24">
              <w:rPr>
                <w:noProof/>
                <w:webHidden/>
              </w:rPr>
              <w:fldChar w:fldCharType="begin"/>
            </w:r>
            <w:r w:rsidR="00D20D24">
              <w:rPr>
                <w:noProof/>
                <w:webHidden/>
              </w:rPr>
              <w:instrText xml:space="preserve"> PAGEREF _Toc90997352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3CCAACF4" w14:textId="14D55DEF" w:rsidR="00D20D24" w:rsidRDefault="00CF54B8">
          <w:pPr>
            <w:pStyle w:val="Spistreci1"/>
            <w:tabs>
              <w:tab w:val="right" w:leader="dot" w:pos="9062"/>
            </w:tabs>
            <w:rPr>
              <w:rFonts w:asciiTheme="minorHAnsi" w:eastAsiaTheme="minorEastAsia" w:hAnsiTheme="minorHAnsi" w:cstheme="minorBidi"/>
              <w:noProof/>
            </w:rPr>
          </w:pPr>
          <w:hyperlink w:anchor="_Toc90997353" w:history="1">
            <w:r w:rsidR="00D20D24" w:rsidRPr="0076064E">
              <w:rPr>
                <w:rStyle w:val="Hipercze"/>
                <w:rFonts w:cstheme="minorHAnsi"/>
                <w:b/>
                <w:noProof/>
              </w:rPr>
              <w:t>Subklauzula 6.1 Zatrudnienie kadry i robotników</w:t>
            </w:r>
            <w:r w:rsidR="00D20D24">
              <w:rPr>
                <w:noProof/>
                <w:webHidden/>
              </w:rPr>
              <w:tab/>
            </w:r>
            <w:r w:rsidR="00D20D24">
              <w:rPr>
                <w:noProof/>
                <w:webHidden/>
              </w:rPr>
              <w:fldChar w:fldCharType="begin"/>
            </w:r>
            <w:r w:rsidR="00D20D24">
              <w:rPr>
                <w:noProof/>
                <w:webHidden/>
              </w:rPr>
              <w:instrText xml:space="preserve"> PAGEREF _Toc90997353 \h </w:instrText>
            </w:r>
            <w:r w:rsidR="00D20D24">
              <w:rPr>
                <w:noProof/>
                <w:webHidden/>
              </w:rPr>
            </w:r>
            <w:r w:rsidR="00D20D24">
              <w:rPr>
                <w:noProof/>
                <w:webHidden/>
              </w:rPr>
              <w:fldChar w:fldCharType="separate"/>
            </w:r>
            <w:r w:rsidR="00D20D24">
              <w:rPr>
                <w:noProof/>
                <w:webHidden/>
              </w:rPr>
              <w:t>31</w:t>
            </w:r>
            <w:r w:rsidR="00D20D24">
              <w:rPr>
                <w:noProof/>
                <w:webHidden/>
              </w:rPr>
              <w:fldChar w:fldCharType="end"/>
            </w:r>
          </w:hyperlink>
        </w:p>
        <w:p w14:paraId="4659EFD8" w14:textId="67E13579" w:rsidR="00D20D24" w:rsidRDefault="00CF54B8">
          <w:pPr>
            <w:pStyle w:val="Spistreci1"/>
            <w:tabs>
              <w:tab w:val="right" w:leader="dot" w:pos="9062"/>
            </w:tabs>
            <w:rPr>
              <w:rFonts w:asciiTheme="minorHAnsi" w:eastAsiaTheme="minorEastAsia" w:hAnsiTheme="minorHAnsi" w:cstheme="minorBidi"/>
              <w:noProof/>
            </w:rPr>
          </w:pPr>
          <w:hyperlink w:anchor="_Toc90997354" w:history="1">
            <w:r w:rsidR="00D20D24" w:rsidRPr="0076064E">
              <w:rPr>
                <w:rStyle w:val="Hipercze"/>
                <w:rFonts w:cstheme="minorHAnsi"/>
                <w:b/>
                <w:noProof/>
              </w:rPr>
              <w:t>Subklauzula 6.2 Stawki wynagrodzenia oraz warunki zatrudnienia</w:t>
            </w:r>
            <w:r w:rsidR="00D20D24">
              <w:rPr>
                <w:noProof/>
                <w:webHidden/>
              </w:rPr>
              <w:tab/>
            </w:r>
            <w:r w:rsidR="00D20D24">
              <w:rPr>
                <w:noProof/>
                <w:webHidden/>
              </w:rPr>
              <w:fldChar w:fldCharType="begin"/>
            </w:r>
            <w:r w:rsidR="00D20D24">
              <w:rPr>
                <w:noProof/>
                <w:webHidden/>
              </w:rPr>
              <w:instrText xml:space="preserve"> PAGEREF _Toc90997354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03531E32" w14:textId="3C8E1F6E" w:rsidR="00D20D24" w:rsidRDefault="00CF54B8">
          <w:pPr>
            <w:pStyle w:val="Spistreci1"/>
            <w:tabs>
              <w:tab w:val="right" w:leader="dot" w:pos="9062"/>
            </w:tabs>
            <w:rPr>
              <w:rFonts w:asciiTheme="minorHAnsi" w:eastAsiaTheme="minorEastAsia" w:hAnsiTheme="minorHAnsi" w:cstheme="minorBidi"/>
              <w:noProof/>
            </w:rPr>
          </w:pPr>
          <w:hyperlink w:anchor="_Toc90997355" w:history="1">
            <w:r w:rsidR="00D20D24" w:rsidRPr="0076064E">
              <w:rPr>
                <w:rStyle w:val="Hipercze"/>
                <w:rFonts w:cstheme="minorHAnsi"/>
                <w:b/>
                <w:noProof/>
              </w:rPr>
              <w:t>Subklauzula 6.5 Godziny pracy</w:t>
            </w:r>
            <w:r w:rsidR="00D20D24">
              <w:rPr>
                <w:noProof/>
                <w:webHidden/>
              </w:rPr>
              <w:tab/>
            </w:r>
            <w:r w:rsidR="00D20D24">
              <w:rPr>
                <w:noProof/>
                <w:webHidden/>
              </w:rPr>
              <w:fldChar w:fldCharType="begin"/>
            </w:r>
            <w:r w:rsidR="00D20D24">
              <w:rPr>
                <w:noProof/>
                <w:webHidden/>
              </w:rPr>
              <w:instrText xml:space="preserve"> PAGEREF _Toc90997355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26BA06C8" w14:textId="38CDA17D" w:rsidR="00D20D24" w:rsidRDefault="00CF54B8">
          <w:pPr>
            <w:pStyle w:val="Spistreci1"/>
            <w:tabs>
              <w:tab w:val="right" w:leader="dot" w:pos="9062"/>
            </w:tabs>
            <w:rPr>
              <w:rFonts w:asciiTheme="minorHAnsi" w:eastAsiaTheme="minorEastAsia" w:hAnsiTheme="minorHAnsi" w:cstheme="minorBidi"/>
              <w:noProof/>
            </w:rPr>
          </w:pPr>
          <w:hyperlink w:anchor="_Toc90997356" w:history="1">
            <w:r w:rsidR="00D20D24" w:rsidRPr="0076064E">
              <w:rPr>
                <w:rStyle w:val="Hipercze"/>
                <w:rFonts w:cstheme="minorHAnsi"/>
                <w:b/>
                <w:noProof/>
              </w:rPr>
              <w:t>Subklauzula 6.7 Zdrowie i bezpieczeństwo</w:t>
            </w:r>
            <w:r w:rsidR="00D20D24">
              <w:rPr>
                <w:noProof/>
                <w:webHidden/>
              </w:rPr>
              <w:tab/>
            </w:r>
            <w:r w:rsidR="00D20D24">
              <w:rPr>
                <w:noProof/>
                <w:webHidden/>
              </w:rPr>
              <w:fldChar w:fldCharType="begin"/>
            </w:r>
            <w:r w:rsidR="00D20D24">
              <w:rPr>
                <w:noProof/>
                <w:webHidden/>
              </w:rPr>
              <w:instrText xml:space="preserve"> PAGEREF _Toc90997356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49A2FD5A" w14:textId="58F73E7A" w:rsidR="00D20D24" w:rsidRDefault="00CF54B8">
          <w:pPr>
            <w:pStyle w:val="Spistreci1"/>
            <w:tabs>
              <w:tab w:val="right" w:leader="dot" w:pos="9062"/>
            </w:tabs>
            <w:rPr>
              <w:rFonts w:asciiTheme="minorHAnsi" w:eastAsiaTheme="minorEastAsia" w:hAnsiTheme="minorHAnsi" w:cstheme="minorBidi"/>
              <w:noProof/>
            </w:rPr>
          </w:pPr>
          <w:hyperlink w:anchor="_Toc90997357" w:history="1">
            <w:r w:rsidR="00D20D24" w:rsidRPr="0076064E">
              <w:rPr>
                <w:rStyle w:val="Hipercze"/>
                <w:rFonts w:cstheme="minorHAnsi"/>
                <w:b/>
                <w:noProof/>
              </w:rPr>
              <w:t>Subklauzula 6.8 Kadra Wykonawcy</w:t>
            </w:r>
            <w:r w:rsidR="00D20D24">
              <w:rPr>
                <w:noProof/>
                <w:webHidden/>
              </w:rPr>
              <w:tab/>
            </w:r>
            <w:r w:rsidR="00D20D24">
              <w:rPr>
                <w:noProof/>
                <w:webHidden/>
              </w:rPr>
              <w:fldChar w:fldCharType="begin"/>
            </w:r>
            <w:r w:rsidR="00D20D24">
              <w:rPr>
                <w:noProof/>
                <w:webHidden/>
              </w:rPr>
              <w:instrText xml:space="preserve"> PAGEREF _Toc90997357 \h </w:instrText>
            </w:r>
            <w:r w:rsidR="00D20D24">
              <w:rPr>
                <w:noProof/>
                <w:webHidden/>
              </w:rPr>
            </w:r>
            <w:r w:rsidR="00D20D24">
              <w:rPr>
                <w:noProof/>
                <w:webHidden/>
              </w:rPr>
              <w:fldChar w:fldCharType="separate"/>
            </w:r>
            <w:r w:rsidR="00D20D24">
              <w:rPr>
                <w:noProof/>
                <w:webHidden/>
              </w:rPr>
              <w:t>32</w:t>
            </w:r>
            <w:r w:rsidR="00D20D24">
              <w:rPr>
                <w:noProof/>
                <w:webHidden/>
              </w:rPr>
              <w:fldChar w:fldCharType="end"/>
            </w:r>
          </w:hyperlink>
        </w:p>
        <w:p w14:paraId="0CDE363F" w14:textId="39125124" w:rsidR="00D20D24" w:rsidRDefault="00CF54B8">
          <w:pPr>
            <w:pStyle w:val="Spistreci1"/>
            <w:tabs>
              <w:tab w:val="right" w:leader="dot" w:pos="9062"/>
            </w:tabs>
            <w:rPr>
              <w:rFonts w:asciiTheme="minorHAnsi" w:eastAsiaTheme="minorEastAsia" w:hAnsiTheme="minorHAnsi" w:cstheme="minorBidi"/>
              <w:noProof/>
            </w:rPr>
          </w:pPr>
          <w:hyperlink w:anchor="_Toc90997358" w:history="1">
            <w:r w:rsidR="00D20D24" w:rsidRPr="0076064E">
              <w:rPr>
                <w:rStyle w:val="Hipercze"/>
                <w:rFonts w:cstheme="minorHAnsi"/>
                <w:b/>
                <w:noProof/>
              </w:rPr>
              <w:t>Subklauzula 6.12 Personel Zagraniczny</w:t>
            </w:r>
            <w:r w:rsidR="00D20D24">
              <w:rPr>
                <w:noProof/>
                <w:webHidden/>
              </w:rPr>
              <w:tab/>
            </w:r>
            <w:r w:rsidR="00D20D24">
              <w:rPr>
                <w:noProof/>
                <w:webHidden/>
              </w:rPr>
              <w:fldChar w:fldCharType="begin"/>
            </w:r>
            <w:r w:rsidR="00D20D24">
              <w:rPr>
                <w:noProof/>
                <w:webHidden/>
              </w:rPr>
              <w:instrText xml:space="preserve"> PAGEREF _Toc90997358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43D3CC7A" w14:textId="048467A9" w:rsidR="00D20D24" w:rsidRDefault="00CF54B8">
          <w:pPr>
            <w:pStyle w:val="Spistreci1"/>
            <w:tabs>
              <w:tab w:val="right" w:leader="dot" w:pos="9062"/>
            </w:tabs>
            <w:rPr>
              <w:rFonts w:asciiTheme="minorHAnsi" w:eastAsiaTheme="minorEastAsia" w:hAnsiTheme="minorHAnsi" w:cstheme="minorBidi"/>
              <w:noProof/>
            </w:rPr>
          </w:pPr>
          <w:hyperlink w:anchor="_Toc90997359" w:history="1">
            <w:r w:rsidR="00D20D24" w:rsidRPr="0076064E">
              <w:rPr>
                <w:rStyle w:val="Hipercze"/>
                <w:rFonts w:cstheme="minorHAnsi"/>
                <w:b/>
                <w:noProof/>
              </w:rPr>
              <w:t>Klauzula 7 Urządzenia Materiały i wykonawstwo</w:t>
            </w:r>
            <w:r w:rsidR="00D20D24">
              <w:rPr>
                <w:noProof/>
                <w:webHidden/>
              </w:rPr>
              <w:tab/>
            </w:r>
            <w:r w:rsidR="00D20D24">
              <w:rPr>
                <w:noProof/>
                <w:webHidden/>
              </w:rPr>
              <w:fldChar w:fldCharType="begin"/>
            </w:r>
            <w:r w:rsidR="00D20D24">
              <w:rPr>
                <w:noProof/>
                <w:webHidden/>
              </w:rPr>
              <w:instrText xml:space="preserve"> PAGEREF _Toc90997359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2F584A00" w14:textId="05D44BC9" w:rsidR="00D20D24" w:rsidRDefault="00CF54B8">
          <w:pPr>
            <w:pStyle w:val="Spistreci1"/>
            <w:tabs>
              <w:tab w:val="right" w:leader="dot" w:pos="9062"/>
            </w:tabs>
            <w:rPr>
              <w:rFonts w:asciiTheme="minorHAnsi" w:eastAsiaTheme="minorEastAsia" w:hAnsiTheme="minorHAnsi" w:cstheme="minorBidi"/>
              <w:noProof/>
            </w:rPr>
          </w:pPr>
          <w:hyperlink w:anchor="_Toc90997360" w:history="1">
            <w:r w:rsidR="00D20D24" w:rsidRPr="0076064E">
              <w:rPr>
                <w:rStyle w:val="Hipercze"/>
                <w:rFonts w:cstheme="minorHAnsi"/>
                <w:b/>
                <w:noProof/>
              </w:rPr>
              <w:t>Subklauzula 7.1 Sposób wykonania</w:t>
            </w:r>
            <w:r w:rsidR="00D20D24">
              <w:rPr>
                <w:noProof/>
                <w:webHidden/>
              </w:rPr>
              <w:tab/>
            </w:r>
            <w:r w:rsidR="00D20D24">
              <w:rPr>
                <w:noProof/>
                <w:webHidden/>
              </w:rPr>
              <w:fldChar w:fldCharType="begin"/>
            </w:r>
            <w:r w:rsidR="00D20D24">
              <w:rPr>
                <w:noProof/>
                <w:webHidden/>
              </w:rPr>
              <w:instrText xml:space="preserve"> PAGEREF _Toc90997360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691BA821" w14:textId="62CE7010" w:rsidR="00D20D24" w:rsidRDefault="00CF54B8">
          <w:pPr>
            <w:pStyle w:val="Spistreci1"/>
            <w:tabs>
              <w:tab w:val="right" w:leader="dot" w:pos="9062"/>
            </w:tabs>
            <w:rPr>
              <w:rFonts w:asciiTheme="minorHAnsi" w:eastAsiaTheme="minorEastAsia" w:hAnsiTheme="minorHAnsi" w:cstheme="minorBidi"/>
              <w:noProof/>
            </w:rPr>
          </w:pPr>
          <w:hyperlink w:anchor="_Toc90997361" w:history="1">
            <w:r w:rsidR="00D20D24" w:rsidRPr="0076064E">
              <w:rPr>
                <w:rStyle w:val="Hipercze"/>
                <w:rFonts w:cstheme="minorHAnsi"/>
                <w:b/>
                <w:noProof/>
              </w:rPr>
              <w:t>Subklauzula 7.2 Próbki</w:t>
            </w:r>
            <w:r w:rsidR="00D20D24">
              <w:rPr>
                <w:noProof/>
                <w:webHidden/>
              </w:rPr>
              <w:tab/>
            </w:r>
            <w:r w:rsidR="00D20D24">
              <w:rPr>
                <w:noProof/>
                <w:webHidden/>
              </w:rPr>
              <w:fldChar w:fldCharType="begin"/>
            </w:r>
            <w:r w:rsidR="00D20D24">
              <w:rPr>
                <w:noProof/>
                <w:webHidden/>
              </w:rPr>
              <w:instrText xml:space="preserve"> PAGEREF _Toc90997361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650DFACA" w14:textId="6ECF7462" w:rsidR="00D20D24" w:rsidRDefault="00CF54B8">
          <w:pPr>
            <w:pStyle w:val="Spistreci1"/>
            <w:tabs>
              <w:tab w:val="right" w:leader="dot" w:pos="9062"/>
            </w:tabs>
            <w:rPr>
              <w:rFonts w:asciiTheme="minorHAnsi" w:eastAsiaTheme="minorEastAsia" w:hAnsiTheme="minorHAnsi" w:cstheme="minorBidi"/>
              <w:noProof/>
            </w:rPr>
          </w:pPr>
          <w:hyperlink w:anchor="_Toc90997362" w:history="1">
            <w:r w:rsidR="00D20D24" w:rsidRPr="0076064E">
              <w:rPr>
                <w:rStyle w:val="Hipercze"/>
                <w:rFonts w:cstheme="minorHAnsi"/>
                <w:b/>
                <w:noProof/>
              </w:rPr>
              <w:t>Subklauzula 7.4 Próby</w:t>
            </w:r>
            <w:r w:rsidR="00D20D24">
              <w:rPr>
                <w:noProof/>
                <w:webHidden/>
              </w:rPr>
              <w:tab/>
            </w:r>
            <w:r w:rsidR="00D20D24">
              <w:rPr>
                <w:noProof/>
                <w:webHidden/>
              </w:rPr>
              <w:fldChar w:fldCharType="begin"/>
            </w:r>
            <w:r w:rsidR="00D20D24">
              <w:rPr>
                <w:noProof/>
                <w:webHidden/>
              </w:rPr>
              <w:instrText xml:space="preserve"> PAGEREF _Toc90997362 \h </w:instrText>
            </w:r>
            <w:r w:rsidR="00D20D24">
              <w:rPr>
                <w:noProof/>
                <w:webHidden/>
              </w:rPr>
            </w:r>
            <w:r w:rsidR="00D20D24">
              <w:rPr>
                <w:noProof/>
                <w:webHidden/>
              </w:rPr>
              <w:fldChar w:fldCharType="separate"/>
            </w:r>
            <w:r w:rsidR="00D20D24">
              <w:rPr>
                <w:noProof/>
                <w:webHidden/>
              </w:rPr>
              <w:t>33</w:t>
            </w:r>
            <w:r w:rsidR="00D20D24">
              <w:rPr>
                <w:noProof/>
                <w:webHidden/>
              </w:rPr>
              <w:fldChar w:fldCharType="end"/>
            </w:r>
          </w:hyperlink>
        </w:p>
        <w:p w14:paraId="645AFA70" w14:textId="3FC35835" w:rsidR="00D20D24" w:rsidRDefault="00CF54B8">
          <w:pPr>
            <w:pStyle w:val="Spistreci1"/>
            <w:tabs>
              <w:tab w:val="right" w:leader="dot" w:pos="9062"/>
            </w:tabs>
            <w:rPr>
              <w:rFonts w:asciiTheme="minorHAnsi" w:eastAsiaTheme="minorEastAsia" w:hAnsiTheme="minorHAnsi" w:cstheme="minorBidi"/>
              <w:noProof/>
            </w:rPr>
          </w:pPr>
          <w:hyperlink w:anchor="_Toc90997363" w:history="1">
            <w:r w:rsidR="00D20D24" w:rsidRPr="0076064E">
              <w:rPr>
                <w:rStyle w:val="Hipercze"/>
                <w:rFonts w:cstheme="minorHAnsi"/>
                <w:b/>
                <w:noProof/>
              </w:rPr>
              <w:t>Subklauzula 7.7 Prawo własności do Urządzeń i Materiałów</w:t>
            </w:r>
            <w:r w:rsidR="00D20D24">
              <w:rPr>
                <w:noProof/>
                <w:webHidden/>
              </w:rPr>
              <w:tab/>
            </w:r>
            <w:r w:rsidR="00D20D24">
              <w:rPr>
                <w:noProof/>
                <w:webHidden/>
              </w:rPr>
              <w:fldChar w:fldCharType="begin"/>
            </w:r>
            <w:r w:rsidR="00D20D24">
              <w:rPr>
                <w:noProof/>
                <w:webHidden/>
              </w:rPr>
              <w:instrText xml:space="preserve"> PAGEREF _Toc90997363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1146797A" w14:textId="1A10F09F" w:rsidR="00D20D24" w:rsidRDefault="00CF54B8">
          <w:pPr>
            <w:pStyle w:val="Spistreci1"/>
            <w:tabs>
              <w:tab w:val="right" w:leader="dot" w:pos="9062"/>
            </w:tabs>
            <w:rPr>
              <w:rFonts w:asciiTheme="minorHAnsi" w:eastAsiaTheme="minorEastAsia" w:hAnsiTheme="minorHAnsi" w:cstheme="minorBidi"/>
              <w:noProof/>
            </w:rPr>
          </w:pPr>
          <w:hyperlink w:anchor="_Toc90997364" w:history="1">
            <w:r w:rsidR="00D20D24" w:rsidRPr="0076064E">
              <w:rPr>
                <w:rStyle w:val="Hipercze"/>
                <w:rFonts w:cstheme="minorHAnsi"/>
                <w:b/>
                <w:noProof/>
              </w:rPr>
              <w:t>Subklauzula 7.9 Materiały z rozbiórki</w:t>
            </w:r>
            <w:r w:rsidR="00D20D24">
              <w:rPr>
                <w:noProof/>
                <w:webHidden/>
              </w:rPr>
              <w:tab/>
            </w:r>
            <w:r w:rsidR="00D20D24">
              <w:rPr>
                <w:noProof/>
                <w:webHidden/>
              </w:rPr>
              <w:fldChar w:fldCharType="begin"/>
            </w:r>
            <w:r w:rsidR="00D20D24">
              <w:rPr>
                <w:noProof/>
                <w:webHidden/>
              </w:rPr>
              <w:instrText xml:space="preserve"> PAGEREF _Toc90997364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57AEE82E" w14:textId="083793B5" w:rsidR="00D20D24" w:rsidRDefault="00CF54B8">
          <w:pPr>
            <w:pStyle w:val="Spistreci1"/>
            <w:tabs>
              <w:tab w:val="right" w:leader="dot" w:pos="9062"/>
            </w:tabs>
            <w:rPr>
              <w:rFonts w:asciiTheme="minorHAnsi" w:eastAsiaTheme="minorEastAsia" w:hAnsiTheme="minorHAnsi" w:cstheme="minorBidi"/>
              <w:noProof/>
            </w:rPr>
          </w:pPr>
          <w:hyperlink w:anchor="_Toc90997365" w:history="1">
            <w:r w:rsidR="00D20D24" w:rsidRPr="0076064E">
              <w:rPr>
                <w:rStyle w:val="Hipercze"/>
                <w:rFonts w:cstheme="minorHAnsi"/>
                <w:b/>
                <w:noProof/>
              </w:rPr>
              <w:t>Klauzula 8 Rozpoczęcie, opóźnienie i zawieszenie</w:t>
            </w:r>
            <w:r w:rsidR="00D20D24">
              <w:rPr>
                <w:noProof/>
                <w:webHidden/>
              </w:rPr>
              <w:tab/>
            </w:r>
            <w:r w:rsidR="00D20D24">
              <w:rPr>
                <w:noProof/>
                <w:webHidden/>
              </w:rPr>
              <w:fldChar w:fldCharType="begin"/>
            </w:r>
            <w:r w:rsidR="00D20D24">
              <w:rPr>
                <w:noProof/>
                <w:webHidden/>
              </w:rPr>
              <w:instrText xml:space="preserve"> PAGEREF _Toc90997365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6C0E02A7" w14:textId="12AA8AA4" w:rsidR="00D20D24" w:rsidRDefault="00CF54B8">
          <w:pPr>
            <w:pStyle w:val="Spistreci1"/>
            <w:tabs>
              <w:tab w:val="right" w:leader="dot" w:pos="9062"/>
            </w:tabs>
            <w:rPr>
              <w:rFonts w:asciiTheme="minorHAnsi" w:eastAsiaTheme="minorEastAsia" w:hAnsiTheme="minorHAnsi" w:cstheme="minorBidi"/>
              <w:noProof/>
            </w:rPr>
          </w:pPr>
          <w:hyperlink w:anchor="_Toc90997366" w:history="1">
            <w:r w:rsidR="00D20D24" w:rsidRPr="0076064E">
              <w:rPr>
                <w:rStyle w:val="Hipercze"/>
                <w:rFonts w:cstheme="minorHAnsi"/>
                <w:b/>
                <w:noProof/>
              </w:rPr>
              <w:t>Subklauzula 8.1 Rozpoczęcie prac i Robót</w:t>
            </w:r>
            <w:r w:rsidR="00D20D24">
              <w:rPr>
                <w:noProof/>
                <w:webHidden/>
              </w:rPr>
              <w:tab/>
            </w:r>
            <w:r w:rsidR="00D20D24">
              <w:rPr>
                <w:noProof/>
                <w:webHidden/>
              </w:rPr>
              <w:fldChar w:fldCharType="begin"/>
            </w:r>
            <w:r w:rsidR="00D20D24">
              <w:rPr>
                <w:noProof/>
                <w:webHidden/>
              </w:rPr>
              <w:instrText xml:space="preserve"> PAGEREF _Toc90997366 \h </w:instrText>
            </w:r>
            <w:r w:rsidR="00D20D24">
              <w:rPr>
                <w:noProof/>
                <w:webHidden/>
              </w:rPr>
            </w:r>
            <w:r w:rsidR="00D20D24">
              <w:rPr>
                <w:noProof/>
                <w:webHidden/>
              </w:rPr>
              <w:fldChar w:fldCharType="separate"/>
            </w:r>
            <w:r w:rsidR="00D20D24">
              <w:rPr>
                <w:noProof/>
                <w:webHidden/>
              </w:rPr>
              <w:t>34</w:t>
            </w:r>
            <w:r w:rsidR="00D20D24">
              <w:rPr>
                <w:noProof/>
                <w:webHidden/>
              </w:rPr>
              <w:fldChar w:fldCharType="end"/>
            </w:r>
          </w:hyperlink>
        </w:p>
        <w:p w14:paraId="7088A79E" w14:textId="1BF01FCF" w:rsidR="00D20D24" w:rsidRDefault="00CF54B8">
          <w:pPr>
            <w:pStyle w:val="Spistreci1"/>
            <w:tabs>
              <w:tab w:val="right" w:leader="dot" w:pos="9062"/>
            </w:tabs>
            <w:rPr>
              <w:rFonts w:asciiTheme="minorHAnsi" w:eastAsiaTheme="minorEastAsia" w:hAnsiTheme="minorHAnsi" w:cstheme="minorBidi"/>
              <w:noProof/>
            </w:rPr>
          </w:pPr>
          <w:hyperlink w:anchor="_Toc90997367" w:history="1">
            <w:r w:rsidR="00D20D24" w:rsidRPr="0076064E">
              <w:rPr>
                <w:rStyle w:val="Hipercze"/>
                <w:rFonts w:cstheme="minorHAnsi"/>
                <w:b/>
                <w:noProof/>
              </w:rPr>
              <w:t>Subklauzula 8.2 Czas na Wykonanie</w:t>
            </w:r>
            <w:r w:rsidR="00D20D24">
              <w:rPr>
                <w:noProof/>
                <w:webHidden/>
              </w:rPr>
              <w:tab/>
            </w:r>
            <w:r w:rsidR="00D20D24">
              <w:rPr>
                <w:noProof/>
                <w:webHidden/>
              </w:rPr>
              <w:fldChar w:fldCharType="begin"/>
            </w:r>
            <w:r w:rsidR="00D20D24">
              <w:rPr>
                <w:noProof/>
                <w:webHidden/>
              </w:rPr>
              <w:instrText xml:space="preserve"> PAGEREF _Toc90997367 \h </w:instrText>
            </w:r>
            <w:r w:rsidR="00D20D24">
              <w:rPr>
                <w:noProof/>
                <w:webHidden/>
              </w:rPr>
            </w:r>
            <w:r w:rsidR="00D20D24">
              <w:rPr>
                <w:noProof/>
                <w:webHidden/>
              </w:rPr>
              <w:fldChar w:fldCharType="separate"/>
            </w:r>
            <w:r w:rsidR="00D20D24">
              <w:rPr>
                <w:noProof/>
                <w:webHidden/>
              </w:rPr>
              <w:t>35</w:t>
            </w:r>
            <w:r w:rsidR="00D20D24">
              <w:rPr>
                <w:noProof/>
                <w:webHidden/>
              </w:rPr>
              <w:fldChar w:fldCharType="end"/>
            </w:r>
          </w:hyperlink>
        </w:p>
        <w:p w14:paraId="4593486B" w14:textId="33803512" w:rsidR="00D20D24" w:rsidRDefault="00CF54B8">
          <w:pPr>
            <w:pStyle w:val="Spistreci1"/>
            <w:tabs>
              <w:tab w:val="right" w:leader="dot" w:pos="9062"/>
            </w:tabs>
            <w:rPr>
              <w:rFonts w:asciiTheme="minorHAnsi" w:eastAsiaTheme="minorEastAsia" w:hAnsiTheme="minorHAnsi" w:cstheme="minorBidi"/>
              <w:noProof/>
            </w:rPr>
          </w:pPr>
          <w:hyperlink w:anchor="_Toc90997368" w:history="1">
            <w:r w:rsidR="00D20D24" w:rsidRPr="0076064E">
              <w:rPr>
                <w:rStyle w:val="Hipercze"/>
                <w:rFonts w:cstheme="minorHAnsi"/>
                <w:b/>
                <w:noProof/>
              </w:rPr>
              <w:t>Subklauzula 8.3 Program</w:t>
            </w:r>
            <w:r w:rsidR="00D20D24">
              <w:rPr>
                <w:noProof/>
                <w:webHidden/>
              </w:rPr>
              <w:tab/>
            </w:r>
            <w:r w:rsidR="00D20D24">
              <w:rPr>
                <w:noProof/>
                <w:webHidden/>
              </w:rPr>
              <w:fldChar w:fldCharType="begin"/>
            </w:r>
            <w:r w:rsidR="00D20D24">
              <w:rPr>
                <w:noProof/>
                <w:webHidden/>
              </w:rPr>
              <w:instrText xml:space="preserve"> PAGEREF _Toc90997368 \h </w:instrText>
            </w:r>
            <w:r w:rsidR="00D20D24">
              <w:rPr>
                <w:noProof/>
                <w:webHidden/>
              </w:rPr>
            </w:r>
            <w:r w:rsidR="00D20D24">
              <w:rPr>
                <w:noProof/>
                <w:webHidden/>
              </w:rPr>
              <w:fldChar w:fldCharType="separate"/>
            </w:r>
            <w:r w:rsidR="00D20D24">
              <w:rPr>
                <w:noProof/>
                <w:webHidden/>
              </w:rPr>
              <w:t>35</w:t>
            </w:r>
            <w:r w:rsidR="00D20D24">
              <w:rPr>
                <w:noProof/>
                <w:webHidden/>
              </w:rPr>
              <w:fldChar w:fldCharType="end"/>
            </w:r>
          </w:hyperlink>
        </w:p>
        <w:p w14:paraId="3E4DF9A0" w14:textId="234B97B5" w:rsidR="00D20D24" w:rsidRDefault="00CF54B8">
          <w:pPr>
            <w:pStyle w:val="Spistreci1"/>
            <w:tabs>
              <w:tab w:val="right" w:leader="dot" w:pos="9062"/>
            </w:tabs>
            <w:rPr>
              <w:rFonts w:asciiTheme="minorHAnsi" w:eastAsiaTheme="minorEastAsia" w:hAnsiTheme="minorHAnsi" w:cstheme="minorBidi"/>
              <w:noProof/>
            </w:rPr>
          </w:pPr>
          <w:hyperlink w:anchor="_Toc90997369" w:history="1">
            <w:r w:rsidR="00D20D24" w:rsidRPr="0076064E">
              <w:rPr>
                <w:rStyle w:val="Hipercze"/>
                <w:rFonts w:cstheme="minorHAnsi"/>
                <w:b/>
                <w:noProof/>
              </w:rPr>
              <w:t>Subklauzula 8.4 Przedłużenie Czasu na Wykonanie.</w:t>
            </w:r>
            <w:r w:rsidR="00D20D24">
              <w:rPr>
                <w:noProof/>
                <w:webHidden/>
              </w:rPr>
              <w:tab/>
            </w:r>
            <w:r w:rsidR="00D20D24">
              <w:rPr>
                <w:noProof/>
                <w:webHidden/>
              </w:rPr>
              <w:fldChar w:fldCharType="begin"/>
            </w:r>
            <w:r w:rsidR="00D20D24">
              <w:rPr>
                <w:noProof/>
                <w:webHidden/>
              </w:rPr>
              <w:instrText xml:space="preserve"> PAGEREF _Toc90997369 \h </w:instrText>
            </w:r>
            <w:r w:rsidR="00D20D24">
              <w:rPr>
                <w:noProof/>
                <w:webHidden/>
              </w:rPr>
            </w:r>
            <w:r w:rsidR="00D20D24">
              <w:rPr>
                <w:noProof/>
                <w:webHidden/>
              </w:rPr>
              <w:fldChar w:fldCharType="separate"/>
            </w:r>
            <w:r w:rsidR="00D20D24">
              <w:rPr>
                <w:noProof/>
                <w:webHidden/>
              </w:rPr>
              <w:t>36</w:t>
            </w:r>
            <w:r w:rsidR="00D20D24">
              <w:rPr>
                <w:noProof/>
                <w:webHidden/>
              </w:rPr>
              <w:fldChar w:fldCharType="end"/>
            </w:r>
          </w:hyperlink>
        </w:p>
        <w:p w14:paraId="506E5746" w14:textId="471A9462" w:rsidR="00D20D24" w:rsidRDefault="00CF54B8">
          <w:pPr>
            <w:pStyle w:val="Spistreci1"/>
            <w:tabs>
              <w:tab w:val="right" w:leader="dot" w:pos="9062"/>
            </w:tabs>
            <w:rPr>
              <w:rFonts w:asciiTheme="minorHAnsi" w:eastAsiaTheme="minorEastAsia" w:hAnsiTheme="minorHAnsi" w:cstheme="minorBidi"/>
              <w:noProof/>
            </w:rPr>
          </w:pPr>
          <w:hyperlink w:anchor="_Toc90997370" w:history="1">
            <w:r w:rsidR="00D20D24" w:rsidRPr="0076064E">
              <w:rPr>
                <w:rStyle w:val="Hipercze"/>
                <w:rFonts w:cstheme="minorHAnsi"/>
                <w:b/>
                <w:noProof/>
              </w:rPr>
              <w:t>Subklauzula 8.6 Tempo wykonawstwa</w:t>
            </w:r>
            <w:r w:rsidR="00D20D24">
              <w:rPr>
                <w:noProof/>
                <w:webHidden/>
              </w:rPr>
              <w:tab/>
            </w:r>
            <w:r w:rsidR="00D20D24">
              <w:rPr>
                <w:noProof/>
                <w:webHidden/>
              </w:rPr>
              <w:fldChar w:fldCharType="begin"/>
            </w:r>
            <w:r w:rsidR="00D20D24">
              <w:rPr>
                <w:noProof/>
                <w:webHidden/>
              </w:rPr>
              <w:instrText xml:space="preserve"> PAGEREF _Toc90997370 \h </w:instrText>
            </w:r>
            <w:r w:rsidR="00D20D24">
              <w:rPr>
                <w:noProof/>
                <w:webHidden/>
              </w:rPr>
            </w:r>
            <w:r w:rsidR="00D20D24">
              <w:rPr>
                <w:noProof/>
                <w:webHidden/>
              </w:rPr>
              <w:fldChar w:fldCharType="separate"/>
            </w:r>
            <w:r w:rsidR="00D20D24">
              <w:rPr>
                <w:noProof/>
                <w:webHidden/>
              </w:rPr>
              <w:t>36</w:t>
            </w:r>
            <w:r w:rsidR="00D20D24">
              <w:rPr>
                <w:noProof/>
                <w:webHidden/>
              </w:rPr>
              <w:fldChar w:fldCharType="end"/>
            </w:r>
          </w:hyperlink>
        </w:p>
        <w:p w14:paraId="341704B4" w14:textId="52B97917" w:rsidR="00D20D24" w:rsidRDefault="00CF54B8">
          <w:pPr>
            <w:pStyle w:val="Spistreci1"/>
            <w:tabs>
              <w:tab w:val="right" w:leader="dot" w:pos="9062"/>
            </w:tabs>
            <w:rPr>
              <w:rFonts w:asciiTheme="minorHAnsi" w:eastAsiaTheme="minorEastAsia" w:hAnsiTheme="minorHAnsi" w:cstheme="minorBidi"/>
              <w:noProof/>
            </w:rPr>
          </w:pPr>
          <w:hyperlink w:anchor="_Toc90997371" w:history="1">
            <w:r w:rsidR="00D20D24" w:rsidRPr="0076064E">
              <w:rPr>
                <w:rStyle w:val="Hipercze"/>
                <w:rFonts w:cstheme="minorHAnsi"/>
                <w:b/>
                <w:noProof/>
              </w:rPr>
              <w:t>Subklauzula 8.7 Kary za zwłokę</w:t>
            </w:r>
            <w:r w:rsidR="00D20D24">
              <w:rPr>
                <w:noProof/>
                <w:webHidden/>
              </w:rPr>
              <w:tab/>
            </w:r>
            <w:r w:rsidR="00D20D24">
              <w:rPr>
                <w:noProof/>
                <w:webHidden/>
              </w:rPr>
              <w:fldChar w:fldCharType="begin"/>
            </w:r>
            <w:r w:rsidR="00D20D24">
              <w:rPr>
                <w:noProof/>
                <w:webHidden/>
              </w:rPr>
              <w:instrText xml:space="preserve"> PAGEREF _Toc90997371 \h </w:instrText>
            </w:r>
            <w:r w:rsidR="00D20D24">
              <w:rPr>
                <w:noProof/>
                <w:webHidden/>
              </w:rPr>
            </w:r>
            <w:r w:rsidR="00D20D24">
              <w:rPr>
                <w:noProof/>
                <w:webHidden/>
              </w:rPr>
              <w:fldChar w:fldCharType="separate"/>
            </w:r>
            <w:r w:rsidR="00D20D24">
              <w:rPr>
                <w:noProof/>
                <w:webHidden/>
              </w:rPr>
              <w:t>36</w:t>
            </w:r>
            <w:r w:rsidR="00D20D24">
              <w:rPr>
                <w:noProof/>
                <w:webHidden/>
              </w:rPr>
              <w:fldChar w:fldCharType="end"/>
            </w:r>
          </w:hyperlink>
        </w:p>
        <w:p w14:paraId="721C32EC" w14:textId="1C4E00C0" w:rsidR="00D20D24" w:rsidRDefault="00CF54B8">
          <w:pPr>
            <w:pStyle w:val="Spistreci1"/>
            <w:tabs>
              <w:tab w:val="right" w:leader="dot" w:pos="9062"/>
            </w:tabs>
            <w:rPr>
              <w:rFonts w:asciiTheme="minorHAnsi" w:eastAsiaTheme="minorEastAsia" w:hAnsiTheme="minorHAnsi" w:cstheme="minorBidi"/>
              <w:noProof/>
            </w:rPr>
          </w:pPr>
          <w:hyperlink w:anchor="_Toc90997372" w:history="1">
            <w:r w:rsidR="00D20D24" w:rsidRPr="0076064E">
              <w:rPr>
                <w:rStyle w:val="Hipercze"/>
                <w:rFonts w:cstheme="minorHAnsi"/>
                <w:b/>
                <w:noProof/>
              </w:rPr>
              <w:t>Subklauzula 8.9 Następstwa zawieszenia</w:t>
            </w:r>
            <w:r w:rsidR="00D20D24">
              <w:rPr>
                <w:noProof/>
                <w:webHidden/>
              </w:rPr>
              <w:tab/>
            </w:r>
            <w:r w:rsidR="00D20D24">
              <w:rPr>
                <w:noProof/>
                <w:webHidden/>
              </w:rPr>
              <w:fldChar w:fldCharType="begin"/>
            </w:r>
            <w:r w:rsidR="00D20D24">
              <w:rPr>
                <w:noProof/>
                <w:webHidden/>
              </w:rPr>
              <w:instrText xml:space="preserve"> PAGEREF _Toc90997372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3EDA7727" w14:textId="18CF5508" w:rsidR="00D20D24" w:rsidRDefault="00CF54B8">
          <w:pPr>
            <w:pStyle w:val="Spistreci1"/>
            <w:tabs>
              <w:tab w:val="right" w:leader="dot" w:pos="9062"/>
            </w:tabs>
            <w:rPr>
              <w:rFonts w:asciiTheme="minorHAnsi" w:eastAsiaTheme="minorEastAsia" w:hAnsiTheme="minorHAnsi" w:cstheme="minorBidi"/>
              <w:noProof/>
            </w:rPr>
          </w:pPr>
          <w:hyperlink w:anchor="_Toc90997373" w:history="1">
            <w:r w:rsidR="00D20D24" w:rsidRPr="0076064E">
              <w:rPr>
                <w:rStyle w:val="Hipercze"/>
                <w:rFonts w:cstheme="minorHAnsi"/>
                <w:b/>
                <w:noProof/>
              </w:rPr>
              <w:t>Subklauzula 8.10 Zapłata za Urządzenia i Materiały w wypadku zawieszenia</w:t>
            </w:r>
            <w:r w:rsidR="00D20D24">
              <w:rPr>
                <w:noProof/>
                <w:webHidden/>
              </w:rPr>
              <w:tab/>
            </w:r>
            <w:r w:rsidR="00D20D24">
              <w:rPr>
                <w:noProof/>
                <w:webHidden/>
              </w:rPr>
              <w:fldChar w:fldCharType="begin"/>
            </w:r>
            <w:r w:rsidR="00D20D24">
              <w:rPr>
                <w:noProof/>
                <w:webHidden/>
              </w:rPr>
              <w:instrText xml:space="preserve"> PAGEREF _Toc90997373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5E19F0E7" w14:textId="5A8E5859" w:rsidR="00D20D24" w:rsidRDefault="00CF54B8">
          <w:pPr>
            <w:pStyle w:val="Spistreci1"/>
            <w:tabs>
              <w:tab w:val="right" w:leader="dot" w:pos="9062"/>
            </w:tabs>
            <w:rPr>
              <w:rFonts w:asciiTheme="minorHAnsi" w:eastAsiaTheme="minorEastAsia" w:hAnsiTheme="minorHAnsi" w:cstheme="minorBidi"/>
              <w:noProof/>
            </w:rPr>
          </w:pPr>
          <w:hyperlink w:anchor="_Toc90997374" w:history="1">
            <w:r w:rsidR="00D20D24" w:rsidRPr="0076064E">
              <w:rPr>
                <w:rStyle w:val="Hipercze"/>
                <w:rFonts w:cstheme="minorHAnsi"/>
                <w:b/>
                <w:noProof/>
              </w:rPr>
              <w:t>Klauzula 9 Próby Końcowe</w:t>
            </w:r>
            <w:r w:rsidR="00D20D24">
              <w:rPr>
                <w:noProof/>
                <w:webHidden/>
              </w:rPr>
              <w:tab/>
            </w:r>
            <w:r w:rsidR="00D20D24">
              <w:rPr>
                <w:noProof/>
                <w:webHidden/>
              </w:rPr>
              <w:fldChar w:fldCharType="begin"/>
            </w:r>
            <w:r w:rsidR="00D20D24">
              <w:rPr>
                <w:noProof/>
                <w:webHidden/>
              </w:rPr>
              <w:instrText xml:space="preserve"> PAGEREF _Toc90997374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243BB0AD" w14:textId="096C1CC9" w:rsidR="00D20D24" w:rsidRDefault="00CF54B8">
          <w:pPr>
            <w:pStyle w:val="Spistreci1"/>
            <w:tabs>
              <w:tab w:val="right" w:leader="dot" w:pos="9062"/>
            </w:tabs>
            <w:rPr>
              <w:rFonts w:asciiTheme="minorHAnsi" w:eastAsiaTheme="minorEastAsia" w:hAnsiTheme="minorHAnsi" w:cstheme="minorBidi"/>
              <w:noProof/>
            </w:rPr>
          </w:pPr>
          <w:hyperlink w:anchor="_Toc90997375" w:history="1">
            <w:r w:rsidR="00D20D24" w:rsidRPr="0076064E">
              <w:rPr>
                <w:rStyle w:val="Hipercze"/>
                <w:rFonts w:cstheme="minorHAnsi"/>
                <w:b/>
                <w:noProof/>
              </w:rPr>
              <w:t>Subklauzula 9.1  Obowiązki Wykonawcy</w:t>
            </w:r>
            <w:r w:rsidR="00D20D24">
              <w:rPr>
                <w:noProof/>
                <w:webHidden/>
              </w:rPr>
              <w:tab/>
            </w:r>
            <w:r w:rsidR="00D20D24">
              <w:rPr>
                <w:noProof/>
                <w:webHidden/>
              </w:rPr>
              <w:fldChar w:fldCharType="begin"/>
            </w:r>
            <w:r w:rsidR="00D20D24">
              <w:rPr>
                <w:noProof/>
                <w:webHidden/>
              </w:rPr>
              <w:instrText xml:space="preserve"> PAGEREF _Toc90997375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20F59FC3" w14:textId="699ED925" w:rsidR="00D20D24" w:rsidRDefault="00CF54B8">
          <w:pPr>
            <w:pStyle w:val="Spistreci1"/>
            <w:tabs>
              <w:tab w:val="right" w:leader="dot" w:pos="9062"/>
            </w:tabs>
            <w:rPr>
              <w:rFonts w:asciiTheme="minorHAnsi" w:eastAsiaTheme="minorEastAsia" w:hAnsiTheme="minorHAnsi" w:cstheme="minorBidi"/>
              <w:noProof/>
            </w:rPr>
          </w:pPr>
          <w:hyperlink w:anchor="_Toc90997376" w:history="1">
            <w:r w:rsidR="00D20D24" w:rsidRPr="0076064E">
              <w:rPr>
                <w:rStyle w:val="Hipercze"/>
                <w:rFonts w:cstheme="minorHAnsi"/>
                <w:b/>
                <w:noProof/>
              </w:rPr>
              <w:t>Klauzula 10 Przejęcie przez Zamawiającego</w:t>
            </w:r>
            <w:r w:rsidR="00D20D24">
              <w:rPr>
                <w:noProof/>
                <w:webHidden/>
              </w:rPr>
              <w:tab/>
            </w:r>
            <w:r w:rsidR="00D20D24">
              <w:rPr>
                <w:noProof/>
                <w:webHidden/>
              </w:rPr>
              <w:fldChar w:fldCharType="begin"/>
            </w:r>
            <w:r w:rsidR="00D20D24">
              <w:rPr>
                <w:noProof/>
                <w:webHidden/>
              </w:rPr>
              <w:instrText xml:space="preserve"> PAGEREF _Toc90997376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09FEB730" w14:textId="6DB2B851" w:rsidR="00D20D24" w:rsidRDefault="00CF54B8">
          <w:pPr>
            <w:pStyle w:val="Spistreci1"/>
            <w:tabs>
              <w:tab w:val="right" w:leader="dot" w:pos="9062"/>
            </w:tabs>
            <w:rPr>
              <w:rFonts w:asciiTheme="minorHAnsi" w:eastAsiaTheme="minorEastAsia" w:hAnsiTheme="minorHAnsi" w:cstheme="minorBidi"/>
              <w:noProof/>
            </w:rPr>
          </w:pPr>
          <w:hyperlink w:anchor="_Toc90997377" w:history="1">
            <w:r w:rsidR="00D20D24" w:rsidRPr="0076064E">
              <w:rPr>
                <w:rStyle w:val="Hipercze"/>
                <w:rFonts w:cstheme="minorHAnsi"/>
                <w:b/>
                <w:noProof/>
              </w:rPr>
              <w:t>Subklauzula 10.1  Przejęcie Robót</w:t>
            </w:r>
            <w:r w:rsidR="00D20D24">
              <w:rPr>
                <w:noProof/>
                <w:webHidden/>
              </w:rPr>
              <w:tab/>
            </w:r>
            <w:r w:rsidR="00D20D24">
              <w:rPr>
                <w:noProof/>
                <w:webHidden/>
              </w:rPr>
              <w:fldChar w:fldCharType="begin"/>
            </w:r>
            <w:r w:rsidR="00D20D24">
              <w:rPr>
                <w:noProof/>
                <w:webHidden/>
              </w:rPr>
              <w:instrText xml:space="preserve"> PAGEREF _Toc90997377 \h </w:instrText>
            </w:r>
            <w:r w:rsidR="00D20D24">
              <w:rPr>
                <w:noProof/>
                <w:webHidden/>
              </w:rPr>
            </w:r>
            <w:r w:rsidR="00D20D24">
              <w:rPr>
                <w:noProof/>
                <w:webHidden/>
              </w:rPr>
              <w:fldChar w:fldCharType="separate"/>
            </w:r>
            <w:r w:rsidR="00D20D24">
              <w:rPr>
                <w:noProof/>
                <w:webHidden/>
              </w:rPr>
              <w:t>37</w:t>
            </w:r>
            <w:r w:rsidR="00D20D24">
              <w:rPr>
                <w:noProof/>
                <w:webHidden/>
              </w:rPr>
              <w:fldChar w:fldCharType="end"/>
            </w:r>
          </w:hyperlink>
        </w:p>
        <w:p w14:paraId="0BC65A86" w14:textId="01C1A672" w:rsidR="00D20D24" w:rsidRDefault="00CF54B8">
          <w:pPr>
            <w:pStyle w:val="Spistreci1"/>
            <w:tabs>
              <w:tab w:val="right" w:leader="dot" w:pos="9062"/>
            </w:tabs>
            <w:rPr>
              <w:rFonts w:asciiTheme="minorHAnsi" w:eastAsiaTheme="minorEastAsia" w:hAnsiTheme="minorHAnsi" w:cstheme="minorBidi"/>
              <w:noProof/>
            </w:rPr>
          </w:pPr>
          <w:hyperlink w:anchor="_Toc90997378" w:history="1">
            <w:r w:rsidR="00D20D24" w:rsidRPr="0076064E">
              <w:rPr>
                <w:rStyle w:val="Hipercze"/>
                <w:rFonts w:cstheme="minorHAnsi"/>
                <w:b/>
                <w:noProof/>
              </w:rPr>
              <w:t>Subklauzula 10.2 Przejęcie części Robót</w:t>
            </w:r>
            <w:r w:rsidR="00D20D24">
              <w:rPr>
                <w:noProof/>
                <w:webHidden/>
              </w:rPr>
              <w:tab/>
            </w:r>
            <w:r w:rsidR="00D20D24">
              <w:rPr>
                <w:noProof/>
                <w:webHidden/>
              </w:rPr>
              <w:fldChar w:fldCharType="begin"/>
            </w:r>
            <w:r w:rsidR="00D20D24">
              <w:rPr>
                <w:noProof/>
                <w:webHidden/>
              </w:rPr>
              <w:instrText xml:space="preserve"> PAGEREF _Toc90997378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538B6EFE" w14:textId="69146A7E" w:rsidR="00D20D24" w:rsidRDefault="00CF54B8">
          <w:pPr>
            <w:pStyle w:val="Spistreci1"/>
            <w:tabs>
              <w:tab w:val="right" w:leader="dot" w:pos="9062"/>
            </w:tabs>
            <w:rPr>
              <w:rFonts w:asciiTheme="minorHAnsi" w:eastAsiaTheme="minorEastAsia" w:hAnsiTheme="minorHAnsi" w:cstheme="minorBidi"/>
              <w:noProof/>
            </w:rPr>
          </w:pPr>
          <w:hyperlink w:anchor="_Toc90997379" w:history="1">
            <w:r w:rsidR="00D20D24" w:rsidRPr="0076064E">
              <w:rPr>
                <w:rStyle w:val="Hipercze"/>
                <w:rFonts w:cstheme="minorHAnsi"/>
                <w:b/>
                <w:noProof/>
              </w:rPr>
              <w:t>Subklauzula 10.3 Zakłócanie Prób Końcowych</w:t>
            </w:r>
            <w:r w:rsidR="00D20D24">
              <w:rPr>
                <w:noProof/>
                <w:webHidden/>
              </w:rPr>
              <w:tab/>
            </w:r>
            <w:r w:rsidR="00D20D24">
              <w:rPr>
                <w:noProof/>
                <w:webHidden/>
              </w:rPr>
              <w:fldChar w:fldCharType="begin"/>
            </w:r>
            <w:r w:rsidR="00D20D24">
              <w:rPr>
                <w:noProof/>
                <w:webHidden/>
              </w:rPr>
              <w:instrText xml:space="preserve"> PAGEREF _Toc90997379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272DD579" w14:textId="0D1E5138" w:rsidR="00D20D24" w:rsidRDefault="00CF54B8">
          <w:pPr>
            <w:pStyle w:val="Spistreci1"/>
            <w:tabs>
              <w:tab w:val="right" w:leader="dot" w:pos="9062"/>
            </w:tabs>
            <w:rPr>
              <w:rFonts w:asciiTheme="minorHAnsi" w:eastAsiaTheme="minorEastAsia" w:hAnsiTheme="minorHAnsi" w:cstheme="minorBidi"/>
              <w:noProof/>
            </w:rPr>
          </w:pPr>
          <w:hyperlink w:anchor="_Toc90997380" w:history="1">
            <w:r w:rsidR="00D20D24" w:rsidRPr="0076064E">
              <w:rPr>
                <w:rStyle w:val="Hipercze"/>
                <w:rFonts w:cstheme="minorHAnsi"/>
                <w:b/>
                <w:noProof/>
              </w:rPr>
              <w:t>Subklauzula 10.5 Uprzątnięcie Placu Budowy po Ukończeniu Robót</w:t>
            </w:r>
            <w:r w:rsidR="00D20D24">
              <w:rPr>
                <w:noProof/>
                <w:webHidden/>
              </w:rPr>
              <w:tab/>
            </w:r>
            <w:r w:rsidR="00D20D24">
              <w:rPr>
                <w:noProof/>
                <w:webHidden/>
              </w:rPr>
              <w:fldChar w:fldCharType="begin"/>
            </w:r>
            <w:r w:rsidR="00D20D24">
              <w:rPr>
                <w:noProof/>
                <w:webHidden/>
              </w:rPr>
              <w:instrText xml:space="preserve"> PAGEREF _Toc90997380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24635C93" w14:textId="78996931" w:rsidR="00D20D24" w:rsidRDefault="00CF54B8">
          <w:pPr>
            <w:pStyle w:val="Spistreci1"/>
            <w:tabs>
              <w:tab w:val="right" w:leader="dot" w:pos="9062"/>
            </w:tabs>
            <w:rPr>
              <w:rFonts w:asciiTheme="minorHAnsi" w:eastAsiaTheme="minorEastAsia" w:hAnsiTheme="minorHAnsi" w:cstheme="minorBidi"/>
              <w:noProof/>
            </w:rPr>
          </w:pPr>
          <w:hyperlink w:anchor="_Toc90997381" w:history="1">
            <w:r w:rsidR="00D20D24" w:rsidRPr="0076064E">
              <w:rPr>
                <w:rStyle w:val="Hipercze"/>
                <w:rFonts w:cstheme="minorHAnsi"/>
                <w:b/>
                <w:noProof/>
              </w:rPr>
              <w:t>Klauzula 11 Odpowiedzialność za Wady</w:t>
            </w:r>
            <w:r w:rsidR="00D20D24">
              <w:rPr>
                <w:noProof/>
                <w:webHidden/>
              </w:rPr>
              <w:tab/>
            </w:r>
            <w:r w:rsidR="00D20D24">
              <w:rPr>
                <w:noProof/>
                <w:webHidden/>
              </w:rPr>
              <w:fldChar w:fldCharType="begin"/>
            </w:r>
            <w:r w:rsidR="00D20D24">
              <w:rPr>
                <w:noProof/>
                <w:webHidden/>
              </w:rPr>
              <w:instrText xml:space="preserve"> PAGEREF _Toc90997381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12E3302C" w14:textId="4A599DD0" w:rsidR="00D20D24" w:rsidRDefault="00CF54B8">
          <w:pPr>
            <w:pStyle w:val="Spistreci1"/>
            <w:tabs>
              <w:tab w:val="right" w:leader="dot" w:pos="9062"/>
            </w:tabs>
            <w:rPr>
              <w:rFonts w:asciiTheme="minorHAnsi" w:eastAsiaTheme="minorEastAsia" w:hAnsiTheme="minorHAnsi" w:cstheme="minorBidi"/>
              <w:noProof/>
            </w:rPr>
          </w:pPr>
          <w:hyperlink w:anchor="_Toc90997382" w:history="1">
            <w:r w:rsidR="00D20D24" w:rsidRPr="0076064E">
              <w:rPr>
                <w:rStyle w:val="Hipercze"/>
                <w:rFonts w:cstheme="minorHAnsi"/>
                <w:b/>
                <w:noProof/>
              </w:rPr>
              <w:t>Subklauzula 11.1 Dokończenie zaległych prac i usuwanie wad</w:t>
            </w:r>
            <w:r w:rsidR="00D20D24">
              <w:rPr>
                <w:noProof/>
                <w:webHidden/>
              </w:rPr>
              <w:tab/>
            </w:r>
            <w:r w:rsidR="00D20D24">
              <w:rPr>
                <w:noProof/>
                <w:webHidden/>
              </w:rPr>
              <w:fldChar w:fldCharType="begin"/>
            </w:r>
            <w:r w:rsidR="00D20D24">
              <w:rPr>
                <w:noProof/>
                <w:webHidden/>
              </w:rPr>
              <w:instrText xml:space="preserve"> PAGEREF _Toc90997382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30BBC760" w14:textId="21DCE824" w:rsidR="00D20D24" w:rsidRDefault="00CF54B8">
          <w:pPr>
            <w:pStyle w:val="Spistreci1"/>
            <w:tabs>
              <w:tab w:val="right" w:leader="dot" w:pos="9062"/>
            </w:tabs>
            <w:rPr>
              <w:rFonts w:asciiTheme="minorHAnsi" w:eastAsiaTheme="minorEastAsia" w:hAnsiTheme="minorHAnsi" w:cstheme="minorBidi"/>
              <w:noProof/>
            </w:rPr>
          </w:pPr>
          <w:hyperlink w:anchor="_Toc90997383" w:history="1">
            <w:r w:rsidR="00D20D24" w:rsidRPr="0076064E">
              <w:rPr>
                <w:rStyle w:val="Hipercze"/>
                <w:rFonts w:cstheme="minorHAnsi"/>
                <w:b/>
                <w:noProof/>
              </w:rPr>
              <w:t>Subklauzula 11.4 Niewypełnienie obowiązku usuwania wad</w:t>
            </w:r>
            <w:r w:rsidR="00D20D24">
              <w:rPr>
                <w:noProof/>
                <w:webHidden/>
              </w:rPr>
              <w:tab/>
            </w:r>
            <w:r w:rsidR="00D20D24">
              <w:rPr>
                <w:noProof/>
                <w:webHidden/>
              </w:rPr>
              <w:fldChar w:fldCharType="begin"/>
            </w:r>
            <w:r w:rsidR="00D20D24">
              <w:rPr>
                <w:noProof/>
                <w:webHidden/>
              </w:rPr>
              <w:instrText xml:space="preserve"> PAGEREF _Toc90997383 \h </w:instrText>
            </w:r>
            <w:r w:rsidR="00D20D24">
              <w:rPr>
                <w:noProof/>
                <w:webHidden/>
              </w:rPr>
            </w:r>
            <w:r w:rsidR="00D20D24">
              <w:rPr>
                <w:noProof/>
                <w:webHidden/>
              </w:rPr>
              <w:fldChar w:fldCharType="separate"/>
            </w:r>
            <w:r w:rsidR="00D20D24">
              <w:rPr>
                <w:noProof/>
                <w:webHidden/>
              </w:rPr>
              <w:t>38</w:t>
            </w:r>
            <w:r w:rsidR="00D20D24">
              <w:rPr>
                <w:noProof/>
                <w:webHidden/>
              </w:rPr>
              <w:fldChar w:fldCharType="end"/>
            </w:r>
          </w:hyperlink>
        </w:p>
        <w:p w14:paraId="2EDC7AFA" w14:textId="4038611F" w:rsidR="00D20D24" w:rsidRDefault="00CF54B8">
          <w:pPr>
            <w:pStyle w:val="Spistreci1"/>
            <w:tabs>
              <w:tab w:val="right" w:leader="dot" w:pos="9062"/>
            </w:tabs>
            <w:rPr>
              <w:rFonts w:asciiTheme="minorHAnsi" w:eastAsiaTheme="minorEastAsia" w:hAnsiTheme="minorHAnsi" w:cstheme="minorBidi"/>
              <w:noProof/>
            </w:rPr>
          </w:pPr>
          <w:hyperlink w:anchor="_Toc90997384" w:history="1">
            <w:r w:rsidR="00D20D24" w:rsidRPr="0076064E">
              <w:rPr>
                <w:rStyle w:val="Hipercze"/>
                <w:rFonts w:cstheme="minorHAnsi"/>
                <w:b/>
                <w:noProof/>
              </w:rPr>
              <w:t>Subklauzula 11.5 Usunięcie Robót wadliwych</w:t>
            </w:r>
            <w:r w:rsidR="00D20D24">
              <w:rPr>
                <w:noProof/>
                <w:webHidden/>
              </w:rPr>
              <w:tab/>
            </w:r>
            <w:r w:rsidR="00D20D24">
              <w:rPr>
                <w:noProof/>
                <w:webHidden/>
              </w:rPr>
              <w:fldChar w:fldCharType="begin"/>
            </w:r>
            <w:r w:rsidR="00D20D24">
              <w:rPr>
                <w:noProof/>
                <w:webHidden/>
              </w:rPr>
              <w:instrText xml:space="preserve"> PAGEREF _Toc90997384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5B669F23" w14:textId="5C5F3568" w:rsidR="00D20D24" w:rsidRDefault="00CF54B8">
          <w:pPr>
            <w:pStyle w:val="Spistreci1"/>
            <w:tabs>
              <w:tab w:val="right" w:leader="dot" w:pos="9062"/>
            </w:tabs>
            <w:rPr>
              <w:rFonts w:asciiTheme="minorHAnsi" w:eastAsiaTheme="minorEastAsia" w:hAnsiTheme="minorHAnsi" w:cstheme="minorBidi"/>
              <w:noProof/>
            </w:rPr>
          </w:pPr>
          <w:hyperlink w:anchor="_Toc90997385" w:history="1">
            <w:r w:rsidR="00D20D24" w:rsidRPr="0076064E">
              <w:rPr>
                <w:rStyle w:val="Hipercze"/>
                <w:rFonts w:cstheme="minorHAnsi"/>
                <w:b/>
                <w:noProof/>
              </w:rPr>
              <w:t>Subklauzula 11.8 Badanie przez Wykonawcę przyczyn powstania wad</w:t>
            </w:r>
            <w:r w:rsidR="00D20D24">
              <w:rPr>
                <w:noProof/>
                <w:webHidden/>
              </w:rPr>
              <w:tab/>
            </w:r>
            <w:r w:rsidR="00D20D24">
              <w:rPr>
                <w:noProof/>
                <w:webHidden/>
              </w:rPr>
              <w:fldChar w:fldCharType="begin"/>
            </w:r>
            <w:r w:rsidR="00D20D24">
              <w:rPr>
                <w:noProof/>
                <w:webHidden/>
              </w:rPr>
              <w:instrText xml:space="preserve"> PAGEREF _Toc90997385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0AF3E526" w14:textId="77897DBD" w:rsidR="00D20D24" w:rsidRDefault="00CF54B8">
          <w:pPr>
            <w:pStyle w:val="Spistreci1"/>
            <w:tabs>
              <w:tab w:val="right" w:leader="dot" w:pos="9062"/>
            </w:tabs>
            <w:rPr>
              <w:rFonts w:asciiTheme="minorHAnsi" w:eastAsiaTheme="minorEastAsia" w:hAnsiTheme="minorHAnsi" w:cstheme="minorBidi"/>
              <w:noProof/>
            </w:rPr>
          </w:pPr>
          <w:hyperlink w:anchor="_Toc90997386" w:history="1">
            <w:r w:rsidR="00D20D24" w:rsidRPr="0076064E">
              <w:rPr>
                <w:rStyle w:val="Hipercze"/>
                <w:rFonts w:cstheme="minorHAnsi"/>
                <w:b/>
                <w:noProof/>
              </w:rPr>
              <w:t>Subklauzula 11.9 Świadectwo Wykonania</w:t>
            </w:r>
            <w:r w:rsidR="00D20D24">
              <w:rPr>
                <w:noProof/>
                <w:webHidden/>
              </w:rPr>
              <w:tab/>
            </w:r>
            <w:r w:rsidR="00D20D24">
              <w:rPr>
                <w:noProof/>
                <w:webHidden/>
              </w:rPr>
              <w:fldChar w:fldCharType="begin"/>
            </w:r>
            <w:r w:rsidR="00D20D24">
              <w:rPr>
                <w:noProof/>
                <w:webHidden/>
              </w:rPr>
              <w:instrText xml:space="preserve"> PAGEREF _Toc90997386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49AA97B4" w14:textId="13B2B0B2" w:rsidR="00D20D24" w:rsidRDefault="00CF54B8">
          <w:pPr>
            <w:pStyle w:val="Spistreci1"/>
            <w:tabs>
              <w:tab w:val="right" w:leader="dot" w:pos="9062"/>
            </w:tabs>
            <w:rPr>
              <w:rFonts w:asciiTheme="minorHAnsi" w:eastAsiaTheme="minorEastAsia" w:hAnsiTheme="minorHAnsi" w:cstheme="minorBidi"/>
              <w:noProof/>
            </w:rPr>
          </w:pPr>
          <w:hyperlink w:anchor="_Toc90997387" w:history="1">
            <w:r w:rsidR="00D20D24" w:rsidRPr="0076064E">
              <w:rPr>
                <w:rStyle w:val="Hipercze"/>
                <w:rFonts w:cstheme="minorHAnsi"/>
                <w:b/>
                <w:noProof/>
              </w:rPr>
              <w:t>Subklauzula 11.10 Nie wypełnione zobowiązania</w:t>
            </w:r>
            <w:r w:rsidR="00D20D24">
              <w:rPr>
                <w:noProof/>
                <w:webHidden/>
              </w:rPr>
              <w:tab/>
            </w:r>
            <w:r w:rsidR="00D20D24">
              <w:rPr>
                <w:noProof/>
                <w:webHidden/>
              </w:rPr>
              <w:fldChar w:fldCharType="begin"/>
            </w:r>
            <w:r w:rsidR="00D20D24">
              <w:rPr>
                <w:noProof/>
                <w:webHidden/>
              </w:rPr>
              <w:instrText xml:space="preserve"> PAGEREF _Toc90997387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308AB75F" w14:textId="18A50C36" w:rsidR="00D20D24" w:rsidRDefault="00CF54B8">
          <w:pPr>
            <w:pStyle w:val="Spistreci1"/>
            <w:tabs>
              <w:tab w:val="right" w:leader="dot" w:pos="9062"/>
            </w:tabs>
            <w:rPr>
              <w:rFonts w:asciiTheme="minorHAnsi" w:eastAsiaTheme="minorEastAsia" w:hAnsiTheme="minorHAnsi" w:cstheme="minorBidi"/>
              <w:noProof/>
            </w:rPr>
          </w:pPr>
          <w:hyperlink w:anchor="_Toc90997388" w:history="1">
            <w:r w:rsidR="00D20D24" w:rsidRPr="0076064E">
              <w:rPr>
                <w:rStyle w:val="Hipercze"/>
                <w:rFonts w:cstheme="minorHAnsi"/>
                <w:b/>
                <w:noProof/>
              </w:rPr>
              <w:t>Subklauzula 11.12 Zobowiązania w Okresie Gwarancji Jakości</w:t>
            </w:r>
            <w:r w:rsidR="00D20D24">
              <w:rPr>
                <w:noProof/>
                <w:webHidden/>
              </w:rPr>
              <w:tab/>
            </w:r>
            <w:r w:rsidR="00D20D24">
              <w:rPr>
                <w:noProof/>
                <w:webHidden/>
              </w:rPr>
              <w:fldChar w:fldCharType="begin"/>
            </w:r>
            <w:r w:rsidR="00D20D24">
              <w:rPr>
                <w:noProof/>
                <w:webHidden/>
              </w:rPr>
              <w:instrText xml:space="preserve"> PAGEREF _Toc90997388 \h </w:instrText>
            </w:r>
            <w:r w:rsidR="00D20D24">
              <w:rPr>
                <w:noProof/>
                <w:webHidden/>
              </w:rPr>
            </w:r>
            <w:r w:rsidR="00D20D24">
              <w:rPr>
                <w:noProof/>
                <w:webHidden/>
              </w:rPr>
              <w:fldChar w:fldCharType="separate"/>
            </w:r>
            <w:r w:rsidR="00D20D24">
              <w:rPr>
                <w:noProof/>
                <w:webHidden/>
              </w:rPr>
              <w:t>39</w:t>
            </w:r>
            <w:r w:rsidR="00D20D24">
              <w:rPr>
                <w:noProof/>
                <w:webHidden/>
              </w:rPr>
              <w:fldChar w:fldCharType="end"/>
            </w:r>
          </w:hyperlink>
        </w:p>
        <w:p w14:paraId="54A98F54" w14:textId="09C5C59E" w:rsidR="00D20D24" w:rsidRDefault="00CF54B8">
          <w:pPr>
            <w:pStyle w:val="Spistreci1"/>
            <w:tabs>
              <w:tab w:val="right" w:leader="dot" w:pos="9062"/>
            </w:tabs>
            <w:rPr>
              <w:rFonts w:asciiTheme="minorHAnsi" w:eastAsiaTheme="minorEastAsia" w:hAnsiTheme="minorHAnsi" w:cstheme="minorBidi"/>
              <w:noProof/>
            </w:rPr>
          </w:pPr>
          <w:hyperlink w:anchor="_Toc90997389" w:history="1">
            <w:r w:rsidR="00D20D24" w:rsidRPr="0076064E">
              <w:rPr>
                <w:rStyle w:val="Hipercze"/>
                <w:rFonts w:cstheme="minorHAnsi"/>
                <w:b/>
                <w:noProof/>
              </w:rPr>
              <w:t>Subklauzula 11.13 Przedłużenie Okresu Gwarancji Jakości</w:t>
            </w:r>
            <w:r w:rsidR="00D20D24">
              <w:rPr>
                <w:noProof/>
                <w:webHidden/>
              </w:rPr>
              <w:tab/>
            </w:r>
            <w:r w:rsidR="00D20D24">
              <w:rPr>
                <w:noProof/>
                <w:webHidden/>
              </w:rPr>
              <w:fldChar w:fldCharType="begin"/>
            </w:r>
            <w:r w:rsidR="00D20D24">
              <w:rPr>
                <w:noProof/>
                <w:webHidden/>
              </w:rPr>
              <w:instrText xml:space="preserve"> PAGEREF _Toc90997389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07EC5EDD" w14:textId="01B454DD" w:rsidR="00D20D24" w:rsidRDefault="00CF54B8">
          <w:pPr>
            <w:pStyle w:val="Spistreci1"/>
            <w:tabs>
              <w:tab w:val="right" w:leader="dot" w:pos="9062"/>
            </w:tabs>
            <w:rPr>
              <w:rFonts w:asciiTheme="minorHAnsi" w:eastAsiaTheme="minorEastAsia" w:hAnsiTheme="minorHAnsi" w:cstheme="minorBidi"/>
              <w:noProof/>
            </w:rPr>
          </w:pPr>
          <w:hyperlink w:anchor="_Toc90997390" w:history="1">
            <w:r w:rsidR="00D20D24" w:rsidRPr="0076064E">
              <w:rPr>
                <w:rStyle w:val="Hipercze"/>
                <w:rFonts w:cstheme="minorHAnsi"/>
                <w:b/>
                <w:noProof/>
              </w:rPr>
              <w:t>Klauzula 12 Próby Eksploatacyjne</w:t>
            </w:r>
            <w:r w:rsidR="00D20D24">
              <w:rPr>
                <w:noProof/>
                <w:webHidden/>
              </w:rPr>
              <w:tab/>
            </w:r>
            <w:r w:rsidR="00D20D24">
              <w:rPr>
                <w:noProof/>
                <w:webHidden/>
              </w:rPr>
              <w:fldChar w:fldCharType="begin"/>
            </w:r>
            <w:r w:rsidR="00D20D24">
              <w:rPr>
                <w:noProof/>
                <w:webHidden/>
              </w:rPr>
              <w:instrText xml:space="preserve"> PAGEREF _Toc90997390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11FFF37E" w14:textId="2D7F2691" w:rsidR="00D20D24" w:rsidRDefault="00CF54B8">
          <w:pPr>
            <w:pStyle w:val="Spistreci1"/>
            <w:tabs>
              <w:tab w:val="right" w:leader="dot" w:pos="9062"/>
            </w:tabs>
            <w:rPr>
              <w:rFonts w:asciiTheme="minorHAnsi" w:eastAsiaTheme="minorEastAsia" w:hAnsiTheme="minorHAnsi" w:cstheme="minorBidi"/>
              <w:noProof/>
            </w:rPr>
          </w:pPr>
          <w:hyperlink w:anchor="_Toc90997391" w:history="1">
            <w:r w:rsidR="00D20D24" w:rsidRPr="0076064E">
              <w:rPr>
                <w:rStyle w:val="Hipercze"/>
                <w:rFonts w:cstheme="minorHAnsi"/>
                <w:b/>
                <w:noProof/>
              </w:rPr>
              <w:t>Subklauzula 12.1 Procedura dla prób eksploatacyjnych</w:t>
            </w:r>
            <w:r w:rsidR="00D20D24">
              <w:rPr>
                <w:noProof/>
                <w:webHidden/>
              </w:rPr>
              <w:tab/>
            </w:r>
            <w:r w:rsidR="00D20D24">
              <w:rPr>
                <w:noProof/>
                <w:webHidden/>
              </w:rPr>
              <w:fldChar w:fldCharType="begin"/>
            </w:r>
            <w:r w:rsidR="00D20D24">
              <w:rPr>
                <w:noProof/>
                <w:webHidden/>
              </w:rPr>
              <w:instrText xml:space="preserve"> PAGEREF _Toc90997391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232CECE3" w14:textId="11AB1D2A" w:rsidR="00D20D24" w:rsidRDefault="00CF54B8">
          <w:pPr>
            <w:pStyle w:val="Spistreci1"/>
            <w:tabs>
              <w:tab w:val="right" w:leader="dot" w:pos="9062"/>
            </w:tabs>
            <w:rPr>
              <w:rFonts w:asciiTheme="minorHAnsi" w:eastAsiaTheme="minorEastAsia" w:hAnsiTheme="minorHAnsi" w:cstheme="minorBidi"/>
              <w:noProof/>
            </w:rPr>
          </w:pPr>
          <w:hyperlink w:anchor="_Toc90997392" w:history="1">
            <w:r w:rsidR="00D20D24" w:rsidRPr="0076064E">
              <w:rPr>
                <w:rStyle w:val="Hipercze"/>
                <w:rFonts w:cstheme="minorHAnsi"/>
                <w:b/>
                <w:noProof/>
              </w:rPr>
              <w:t>Subklauzula 12.2 Próby Opóźnione</w:t>
            </w:r>
            <w:r w:rsidR="00D20D24">
              <w:rPr>
                <w:noProof/>
                <w:webHidden/>
              </w:rPr>
              <w:tab/>
            </w:r>
            <w:r w:rsidR="00D20D24">
              <w:rPr>
                <w:noProof/>
                <w:webHidden/>
              </w:rPr>
              <w:fldChar w:fldCharType="begin"/>
            </w:r>
            <w:r w:rsidR="00D20D24">
              <w:rPr>
                <w:noProof/>
                <w:webHidden/>
              </w:rPr>
              <w:instrText xml:space="preserve"> PAGEREF _Toc90997392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0D887837" w14:textId="2BBB0CEA" w:rsidR="00D20D24" w:rsidRDefault="00CF54B8">
          <w:pPr>
            <w:pStyle w:val="Spistreci1"/>
            <w:tabs>
              <w:tab w:val="right" w:leader="dot" w:pos="9062"/>
            </w:tabs>
            <w:rPr>
              <w:rFonts w:asciiTheme="minorHAnsi" w:eastAsiaTheme="minorEastAsia" w:hAnsiTheme="minorHAnsi" w:cstheme="minorBidi"/>
              <w:noProof/>
            </w:rPr>
          </w:pPr>
          <w:hyperlink w:anchor="_Toc90997393" w:history="1">
            <w:r w:rsidR="00D20D24" w:rsidRPr="0076064E">
              <w:rPr>
                <w:rStyle w:val="Hipercze"/>
                <w:rFonts w:cstheme="minorHAnsi"/>
                <w:b/>
                <w:noProof/>
              </w:rPr>
              <w:t>Subklauzula 12.3 Próby ponowne</w:t>
            </w:r>
            <w:r w:rsidR="00D20D24">
              <w:rPr>
                <w:noProof/>
                <w:webHidden/>
              </w:rPr>
              <w:tab/>
            </w:r>
            <w:r w:rsidR="00D20D24">
              <w:rPr>
                <w:noProof/>
                <w:webHidden/>
              </w:rPr>
              <w:fldChar w:fldCharType="begin"/>
            </w:r>
            <w:r w:rsidR="00D20D24">
              <w:rPr>
                <w:noProof/>
                <w:webHidden/>
              </w:rPr>
              <w:instrText xml:space="preserve"> PAGEREF _Toc90997393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47788EDA" w14:textId="2EEDBE73" w:rsidR="00D20D24" w:rsidRDefault="00CF54B8">
          <w:pPr>
            <w:pStyle w:val="Spistreci1"/>
            <w:tabs>
              <w:tab w:val="right" w:leader="dot" w:pos="9062"/>
            </w:tabs>
            <w:rPr>
              <w:rFonts w:asciiTheme="minorHAnsi" w:eastAsiaTheme="minorEastAsia" w:hAnsiTheme="minorHAnsi" w:cstheme="minorBidi"/>
              <w:noProof/>
            </w:rPr>
          </w:pPr>
          <w:hyperlink w:anchor="_Toc90997394" w:history="1">
            <w:r w:rsidR="00D20D24" w:rsidRPr="0076064E">
              <w:rPr>
                <w:rStyle w:val="Hipercze"/>
                <w:rFonts w:cstheme="minorHAnsi"/>
                <w:b/>
                <w:noProof/>
              </w:rPr>
              <w:t>Subklauzula 12.4 Negatywny wynik prób eksploatacyjnych</w:t>
            </w:r>
            <w:r w:rsidR="00D20D24">
              <w:rPr>
                <w:noProof/>
                <w:webHidden/>
              </w:rPr>
              <w:tab/>
            </w:r>
            <w:r w:rsidR="00D20D24">
              <w:rPr>
                <w:noProof/>
                <w:webHidden/>
              </w:rPr>
              <w:fldChar w:fldCharType="begin"/>
            </w:r>
            <w:r w:rsidR="00D20D24">
              <w:rPr>
                <w:noProof/>
                <w:webHidden/>
              </w:rPr>
              <w:instrText xml:space="preserve"> PAGEREF _Toc90997394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770D15DC" w14:textId="5E47ADE7" w:rsidR="00D20D24" w:rsidRDefault="00CF54B8">
          <w:pPr>
            <w:pStyle w:val="Spistreci1"/>
            <w:tabs>
              <w:tab w:val="right" w:leader="dot" w:pos="9062"/>
            </w:tabs>
            <w:rPr>
              <w:rFonts w:asciiTheme="minorHAnsi" w:eastAsiaTheme="minorEastAsia" w:hAnsiTheme="minorHAnsi" w:cstheme="minorBidi"/>
              <w:noProof/>
            </w:rPr>
          </w:pPr>
          <w:hyperlink w:anchor="_Toc90997395" w:history="1">
            <w:r w:rsidR="00D20D24" w:rsidRPr="0076064E">
              <w:rPr>
                <w:rStyle w:val="Hipercze"/>
                <w:rFonts w:cstheme="minorHAnsi"/>
                <w:b/>
                <w:noProof/>
              </w:rPr>
              <w:t>Klauzula 13 Zmiany i korekty</w:t>
            </w:r>
            <w:r w:rsidR="00D20D24">
              <w:rPr>
                <w:noProof/>
                <w:webHidden/>
              </w:rPr>
              <w:tab/>
            </w:r>
            <w:r w:rsidR="00D20D24">
              <w:rPr>
                <w:noProof/>
                <w:webHidden/>
              </w:rPr>
              <w:fldChar w:fldCharType="begin"/>
            </w:r>
            <w:r w:rsidR="00D20D24">
              <w:rPr>
                <w:noProof/>
                <w:webHidden/>
              </w:rPr>
              <w:instrText xml:space="preserve"> PAGEREF _Toc90997395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4C0CA2DD" w14:textId="445FE255" w:rsidR="00D20D24" w:rsidRDefault="00CF54B8">
          <w:pPr>
            <w:pStyle w:val="Spistreci1"/>
            <w:tabs>
              <w:tab w:val="right" w:leader="dot" w:pos="9062"/>
            </w:tabs>
            <w:rPr>
              <w:rFonts w:asciiTheme="minorHAnsi" w:eastAsiaTheme="minorEastAsia" w:hAnsiTheme="minorHAnsi" w:cstheme="minorBidi"/>
              <w:noProof/>
            </w:rPr>
          </w:pPr>
          <w:hyperlink w:anchor="_Toc90997396" w:history="1">
            <w:r w:rsidR="00D20D24" w:rsidRPr="0076064E">
              <w:rPr>
                <w:rStyle w:val="Hipercze"/>
                <w:rFonts w:cstheme="minorHAnsi"/>
                <w:b/>
                <w:noProof/>
              </w:rPr>
              <w:t>Subklauzula 13.1 Prawo do Zmian</w:t>
            </w:r>
            <w:r w:rsidR="00D20D24">
              <w:rPr>
                <w:noProof/>
                <w:webHidden/>
              </w:rPr>
              <w:tab/>
            </w:r>
            <w:r w:rsidR="00D20D24">
              <w:rPr>
                <w:noProof/>
                <w:webHidden/>
              </w:rPr>
              <w:fldChar w:fldCharType="begin"/>
            </w:r>
            <w:r w:rsidR="00D20D24">
              <w:rPr>
                <w:noProof/>
                <w:webHidden/>
              </w:rPr>
              <w:instrText xml:space="preserve"> PAGEREF _Toc90997396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1BD0E190" w14:textId="30039CBF" w:rsidR="00D20D24" w:rsidRDefault="00CF54B8">
          <w:pPr>
            <w:pStyle w:val="Spistreci1"/>
            <w:tabs>
              <w:tab w:val="right" w:leader="dot" w:pos="9062"/>
            </w:tabs>
            <w:rPr>
              <w:rFonts w:asciiTheme="minorHAnsi" w:eastAsiaTheme="minorEastAsia" w:hAnsiTheme="minorHAnsi" w:cstheme="minorBidi"/>
              <w:noProof/>
            </w:rPr>
          </w:pPr>
          <w:hyperlink w:anchor="_Toc90997397" w:history="1">
            <w:r w:rsidR="00D20D24" w:rsidRPr="0076064E">
              <w:rPr>
                <w:rStyle w:val="Hipercze"/>
                <w:rFonts w:cstheme="minorHAnsi"/>
                <w:b/>
                <w:noProof/>
              </w:rPr>
              <w:t>Subklauzula 13.3 Procedura wprowadzania zmiany</w:t>
            </w:r>
            <w:r w:rsidR="00D20D24">
              <w:rPr>
                <w:noProof/>
                <w:webHidden/>
              </w:rPr>
              <w:tab/>
            </w:r>
            <w:r w:rsidR="00D20D24">
              <w:rPr>
                <w:noProof/>
                <w:webHidden/>
              </w:rPr>
              <w:fldChar w:fldCharType="begin"/>
            </w:r>
            <w:r w:rsidR="00D20D24">
              <w:rPr>
                <w:noProof/>
                <w:webHidden/>
              </w:rPr>
              <w:instrText xml:space="preserve"> PAGEREF _Toc90997397 \h </w:instrText>
            </w:r>
            <w:r w:rsidR="00D20D24">
              <w:rPr>
                <w:noProof/>
                <w:webHidden/>
              </w:rPr>
            </w:r>
            <w:r w:rsidR="00D20D24">
              <w:rPr>
                <w:noProof/>
                <w:webHidden/>
              </w:rPr>
              <w:fldChar w:fldCharType="separate"/>
            </w:r>
            <w:r w:rsidR="00D20D24">
              <w:rPr>
                <w:noProof/>
                <w:webHidden/>
              </w:rPr>
              <w:t>40</w:t>
            </w:r>
            <w:r w:rsidR="00D20D24">
              <w:rPr>
                <w:noProof/>
                <w:webHidden/>
              </w:rPr>
              <w:fldChar w:fldCharType="end"/>
            </w:r>
          </w:hyperlink>
        </w:p>
        <w:p w14:paraId="376A0CA8" w14:textId="4B2ACF7A" w:rsidR="00D20D24" w:rsidRDefault="00CF54B8">
          <w:pPr>
            <w:pStyle w:val="Spistreci1"/>
            <w:tabs>
              <w:tab w:val="right" w:leader="dot" w:pos="9062"/>
            </w:tabs>
            <w:rPr>
              <w:rFonts w:asciiTheme="minorHAnsi" w:eastAsiaTheme="minorEastAsia" w:hAnsiTheme="minorHAnsi" w:cstheme="minorBidi"/>
              <w:noProof/>
            </w:rPr>
          </w:pPr>
          <w:hyperlink w:anchor="_Toc90997398" w:history="1">
            <w:r w:rsidR="00D20D24" w:rsidRPr="0076064E">
              <w:rPr>
                <w:rStyle w:val="Hipercze"/>
                <w:rFonts w:cstheme="minorHAnsi"/>
                <w:b/>
                <w:noProof/>
              </w:rPr>
              <w:t>Subklauzula 13.4 Zapłata w walutach Kontraktu</w:t>
            </w:r>
            <w:r w:rsidR="00D20D24">
              <w:rPr>
                <w:noProof/>
                <w:webHidden/>
              </w:rPr>
              <w:tab/>
            </w:r>
            <w:r w:rsidR="00D20D24">
              <w:rPr>
                <w:noProof/>
                <w:webHidden/>
              </w:rPr>
              <w:fldChar w:fldCharType="begin"/>
            </w:r>
            <w:r w:rsidR="00D20D24">
              <w:rPr>
                <w:noProof/>
                <w:webHidden/>
              </w:rPr>
              <w:instrText xml:space="preserve"> PAGEREF _Toc90997398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7A745D79" w14:textId="57A52ACC" w:rsidR="00D20D24" w:rsidRDefault="00CF54B8">
          <w:pPr>
            <w:pStyle w:val="Spistreci1"/>
            <w:tabs>
              <w:tab w:val="right" w:leader="dot" w:pos="9062"/>
            </w:tabs>
            <w:rPr>
              <w:rFonts w:asciiTheme="minorHAnsi" w:eastAsiaTheme="minorEastAsia" w:hAnsiTheme="minorHAnsi" w:cstheme="minorBidi"/>
              <w:noProof/>
            </w:rPr>
          </w:pPr>
          <w:hyperlink w:anchor="_Toc90997399" w:history="1">
            <w:r w:rsidR="00D20D24" w:rsidRPr="0076064E">
              <w:rPr>
                <w:rStyle w:val="Hipercze"/>
                <w:rFonts w:cstheme="minorHAnsi"/>
                <w:b/>
                <w:noProof/>
              </w:rPr>
              <w:t>Subklauzula 13.6 Prace dniówkowe</w:t>
            </w:r>
            <w:r w:rsidR="00D20D24">
              <w:rPr>
                <w:noProof/>
                <w:webHidden/>
              </w:rPr>
              <w:tab/>
            </w:r>
            <w:r w:rsidR="00D20D24">
              <w:rPr>
                <w:noProof/>
                <w:webHidden/>
              </w:rPr>
              <w:fldChar w:fldCharType="begin"/>
            </w:r>
            <w:r w:rsidR="00D20D24">
              <w:rPr>
                <w:noProof/>
                <w:webHidden/>
              </w:rPr>
              <w:instrText xml:space="preserve"> PAGEREF _Toc90997399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5D32DFFE" w14:textId="18058236" w:rsidR="00D20D24" w:rsidRDefault="00CF54B8">
          <w:pPr>
            <w:pStyle w:val="Spistreci1"/>
            <w:tabs>
              <w:tab w:val="right" w:leader="dot" w:pos="9062"/>
            </w:tabs>
            <w:rPr>
              <w:rFonts w:asciiTheme="minorHAnsi" w:eastAsiaTheme="minorEastAsia" w:hAnsiTheme="minorHAnsi" w:cstheme="minorBidi"/>
              <w:noProof/>
            </w:rPr>
          </w:pPr>
          <w:hyperlink w:anchor="_Toc90997400" w:history="1">
            <w:r w:rsidR="00D20D24" w:rsidRPr="0076064E">
              <w:rPr>
                <w:rStyle w:val="Hipercze"/>
                <w:rFonts w:cstheme="minorHAnsi"/>
                <w:b/>
                <w:noProof/>
              </w:rPr>
              <w:t>Subklauzula 13.7 Korekty wynikające ze zmiany stanu prawnego</w:t>
            </w:r>
            <w:r w:rsidR="00D20D24">
              <w:rPr>
                <w:noProof/>
                <w:webHidden/>
              </w:rPr>
              <w:tab/>
            </w:r>
            <w:r w:rsidR="00D20D24">
              <w:rPr>
                <w:noProof/>
                <w:webHidden/>
              </w:rPr>
              <w:fldChar w:fldCharType="begin"/>
            </w:r>
            <w:r w:rsidR="00D20D24">
              <w:rPr>
                <w:noProof/>
                <w:webHidden/>
              </w:rPr>
              <w:instrText xml:space="preserve"> PAGEREF _Toc90997400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03C808FD" w14:textId="09DF8A40" w:rsidR="00D20D24" w:rsidRDefault="00CF54B8">
          <w:pPr>
            <w:pStyle w:val="Spistreci1"/>
            <w:tabs>
              <w:tab w:val="right" w:leader="dot" w:pos="9062"/>
            </w:tabs>
            <w:rPr>
              <w:rFonts w:asciiTheme="minorHAnsi" w:eastAsiaTheme="minorEastAsia" w:hAnsiTheme="minorHAnsi" w:cstheme="minorBidi"/>
              <w:noProof/>
            </w:rPr>
          </w:pPr>
          <w:hyperlink w:anchor="_Toc90997401" w:history="1">
            <w:r w:rsidR="00D20D24" w:rsidRPr="0076064E">
              <w:rPr>
                <w:rStyle w:val="Hipercze"/>
                <w:rFonts w:cstheme="minorHAnsi"/>
                <w:b/>
                <w:noProof/>
              </w:rPr>
              <w:t>Klauzula 14 Cena Kontraktowa i płatność</w:t>
            </w:r>
            <w:r w:rsidR="00D20D24">
              <w:rPr>
                <w:noProof/>
                <w:webHidden/>
              </w:rPr>
              <w:tab/>
            </w:r>
            <w:r w:rsidR="00D20D24">
              <w:rPr>
                <w:noProof/>
                <w:webHidden/>
              </w:rPr>
              <w:fldChar w:fldCharType="begin"/>
            </w:r>
            <w:r w:rsidR="00D20D24">
              <w:rPr>
                <w:noProof/>
                <w:webHidden/>
              </w:rPr>
              <w:instrText xml:space="preserve"> PAGEREF _Toc90997401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2C0D9319" w14:textId="7244319D" w:rsidR="00D20D24" w:rsidRDefault="00CF54B8">
          <w:pPr>
            <w:pStyle w:val="Spistreci1"/>
            <w:tabs>
              <w:tab w:val="right" w:leader="dot" w:pos="9062"/>
            </w:tabs>
            <w:rPr>
              <w:rFonts w:asciiTheme="minorHAnsi" w:eastAsiaTheme="minorEastAsia" w:hAnsiTheme="minorHAnsi" w:cstheme="minorBidi"/>
              <w:noProof/>
            </w:rPr>
          </w:pPr>
          <w:hyperlink w:anchor="_Toc90997402" w:history="1">
            <w:r w:rsidR="00D20D24" w:rsidRPr="0076064E">
              <w:rPr>
                <w:rStyle w:val="Hipercze"/>
                <w:rFonts w:cstheme="minorHAnsi"/>
                <w:b/>
                <w:noProof/>
              </w:rPr>
              <w:t>Subklauzula 14.2 Zaliczka</w:t>
            </w:r>
            <w:r w:rsidR="00D20D24">
              <w:rPr>
                <w:noProof/>
                <w:webHidden/>
              </w:rPr>
              <w:tab/>
            </w:r>
            <w:r w:rsidR="00D20D24">
              <w:rPr>
                <w:noProof/>
                <w:webHidden/>
              </w:rPr>
              <w:fldChar w:fldCharType="begin"/>
            </w:r>
            <w:r w:rsidR="00D20D24">
              <w:rPr>
                <w:noProof/>
                <w:webHidden/>
              </w:rPr>
              <w:instrText xml:space="preserve"> PAGEREF _Toc90997402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1FD100F9" w14:textId="3B53502C" w:rsidR="00D20D24" w:rsidRDefault="00CF54B8">
          <w:pPr>
            <w:pStyle w:val="Spistreci1"/>
            <w:tabs>
              <w:tab w:val="right" w:leader="dot" w:pos="9062"/>
            </w:tabs>
            <w:rPr>
              <w:rFonts w:asciiTheme="minorHAnsi" w:eastAsiaTheme="minorEastAsia" w:hAnsiTheme="minorHAnsi" w:cstheme="minorBidi"/>
              <w:noProof/>
            </w:rPr>
          </w:pPr>
          <w:hyperlink w:anchor="_Toc90997403" w:history="1">
            <w:r w:rsidR="00D20D24" w:rsidRPr="0076064E">
              <w:rPr>
                <w:rStyle w:val="Hipercze"/>
                <w:rFonts w:cstheme="minorHAnsi"/>
                <w:b/>
                <w:noProof/>
              </w:rPr>
              <w:t>Subklauzula 14.3 Wnioski o Przejściowe Świadectwa Płatności</w:t>
            </w:r>
            <w:r w:rsidR="00D20D24">
              <w:rPr>
                <w:noProof/>
                <w:webHidden/>
              </w:rPr>
              <w:tab/>
            </w:r>
            <w:r w:rsidR="00D20D24">
              <w:rPr>
                <w:noProof/>
                <w:webHidden/>
              </w:rPr>
              <w:fldChar w:fldCharType="begin"/>
            </w:r>
            <w:r w:rsidR="00D20D24">
              <w:rPr>
                <w:noProof/>
                <w:webHidden/>
              </w:rPr>
              <w:instrText xml:space="preserve"> PAGEREF _Toc90997403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301F1099" w14:textId="42175087" w:rsidR="00D20D24" w:rsidRDefault="00CF54B8">
          <w:pPr>
            <w:pStyle w:val="Spistreci1"/>
            <w:tabs>
              <w:tab w:val="right" w:leader="dot" w:pos="9062"/>
            </w:tabs>
            <w:rPr>
              <w:rFonts w:asciiTheme="minorHAnsi" w:eastAsiaTheme="minorEastAsia" w:hAnsiTheme="minorHAnsi" w:cstheme="minorBidi"/>
              <w:noProof/>
            </w:rPr>
          </w:pPr>
          <w:hyperlink w:anchor="_Toc90997404" w:history="1">
            <w:r w:rsidR="00D20D24" w:rsidRPr="0076064E">
              <w:rPr>
                <w:rStyle w:val="Hipercze"/>
                <w:rFonts w:cstheme="minorHAnsi"/>
                <w:b/>
                <w:noProof/>
              </w:rPr>
              <w:t>Subklauzula 14.4 Plan Płatności</w:t>
            </w:r>
            <w:r w:rsidR="00D20D24">
              <w:rPr>
                <w:noProof/>
                <w:webHidden/>
              </w:rPr>
              <w:tab/>
            </w:r>
            <w:r w:rsidR="00D20D24">
              <w:rPr>
                <w:noProof/>
                <w:webHidden/>
              </w:rPr>
              <w:fldChar w:fldCharType="begin"/>
            </w:r>
            <w:r w:rsidR="00D20D24">
              <w:rPr>
                <w:noProof/>
                <w:webHidden/>
              </w:rPr>
              <w:instrText xml:space="preserve"> PAGEREF _Toc90997404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32CC83A4" w14:textId="39BB7A5A" w:rsidR="00D20D24" w:rsidRDefault="00CF54B8">
          <w:pPr>
            <w:pStyle w:val="Spistreci1"/>
            <w:tabs>
              <w:tab w:val="right" w:leader="dot" w:pos="9062"/>
            </w:tabs>
            <w:rPr>
              <w:rFonts w:asciiTheme="minorHAnsi" w:eastAsiaTheme="minorEastAsia" w:hAnsiTheme="minorHAnsi" w:cstheme="minorBidi"/>
              <w:noProof/>
            </w:rPr>
          </w:pPr>
          <w:hyperlink w:anchor="_Toc90997405" w:history="1">
            <w:r w:rsidR="00D20D24" w:rsidRPr="0076064E">
              <w:rPr>
                <w:rStyle w:val="Hipercze"/>
                <w:rFonts w:cstheme="minorHAnsi"/>
                <w:b/>
                <w:noProof/>
              </w:rPr>
              <w:t>Subklauzula 14.5 Urządzenia i Materiały przeznaczone do Robót</w:t>
            </w:r>
            <w:r w:rsidR="00D20D24">
              <w:rPr>
                <w:noProof/>
                <w:webHidden/>
              </w:rPr>
              <w:tab/>
            </w:r>
            <w:r w:rsidR="00D20D24">
              <w:rPr>
                <w:noProof/>
                <w:webHidden/>
              </w:rPr>
              <w:fldChar w:fldCharType="begin"/>
            </w:r>
            <w:r w:rsidR="00D20D24">
              <w:rPr>
                <w:noProof/>
                <w:webHidden/>
              </w:rPr>
              <w:instrText xml:space="preserve"> PAGEREF _Toc90997405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6AE2FE0C" w14:textId="11966743" w:rsidR="00D20D24" w:rsidRDefault="00CF54B8">
          <w:pPr>
            <w:pStyle w:val="Spistreci1"/>
            <w:tabs>
              <w:tab w:val="right" w:leader="dot" w:pos="9062"/>
            </w:tabs>
            <w:rPr>
              <w:rFonts w:asciiTheme="minorHAnsi" w:eastAsiaTheme="minorEastAsia" w:hAnsiTheme="minorHAnsi" w:cstheme="minorBidi"/>
              <w:noProof/>
            </w:rPr>
          </w:pPr>
          <w:hyperlink w:anchor="_Toc90997406" w:history="1">
            <w:r w:rsidR="00D20D24" w:rsidRPr="0076064E">
              <w:rPr>
                <w:rStyle w:val="Hipercze"/>
                <w:rFonts w:cstheme="minorHAnsi"/>
                <w:b/>
                <w:noProof/>
              </w:rPr>
              <w:t>Subklauzula 14.7 Zapłata</w:t>
            </w:r>
            <w:r w:rsidR="00D20D24">
              <w:rPr>
                <w:noProof/>
                <w:webHidden/>
              </w:rPr>
              <w:tab/>
            </w:r>
            <w:r w:rsidR="00D20D24">
              <w:rPr>
                <w:noProof/>
                <w:webHidden/>
              </w:rPr>
              <w:fldChar w:fldCharType="begin"/>
            </w:r>
            <w:r w:rsidR="00D20D24">
              <w:rPr>
                <w:noProof/>
                <w:webHidden/>
              </w:rPr>
              <w:instrText xml:space="preserve"> PAGEREF _Toc90997406 \h </w:instrText>
            </w:r>
            <w:r w:rsidR="00D20D24">
              <w:rPr>
                <w:noProof/>
                <w:webHidden/>
              </w:rPr>
            </w:r>
            <w:r w:rsidR="00D20D24">
              <w:rPr>
                <w:noProof/>
                <w:webHidden/>
              </w:rPr>
              <w:fldChar w:fldCharType="separate"/>
            </w:r>
            <w:r w:rsidR="00D20D24">
              <w:rPr>
                <w:noProof/>
                <w:webHidden/>
              </w:rPr>
              <w:t>41</w:t>
            </w:r>
            <w:r w:rsidR="00D20D24">
              <w:rPr>
                <w:noProof/>
                <w:webHidden/>
              </w:rPr>
              <w:fldChar w:fldCharType="end"/>
            </w:r>
          </w:hyperlink>
        </w:p>
        <w:p w14:paraId="2138F98A" w14:textId="78E84E63" w:rsidR="00D20D24" w:rsidRDefault="00CF54B8">
          <w:pPr>
            <w:pStyle w:val="Spistreci1"/>
            <w:tabs>
              <w:tab w:val="right" w:leader="dot" w:pos="9062"/>
            </w:tabs>
            <w:rPr>
              <w:rFonts w:asciiTheme="minorHAnsi" w:eastAsiaTheme="minorEastAsia" w:hAnsiTheme="minorHAnsi" w:cstheme="minorBidi"/>
              <w:noProof/>
            </w:rPr>
          </w:pPr>
          <w:hyperlink w:anchor="_Toc90997407" w:history="1">
            <w:r w:rsidR="00D20D24" w:rsidRPr="0076064E">
              <w:rPr>
                <w:rStyle w:val="Hipercze"/>
                <w:rFonts w:cstheme="minorHAnsi"/>
                <w:b/>
                <w:noProof/>
              </w:rPr>
              <w:t>Subklauzula 14.8 Opóźniona zapłata</w:t>
            </w:r>
            <w:r w:rsidR="00D20D24">
              <w:rPr>
                <w:noProof/>
                <w:webHidden/>
              </w:rPr>
              <w:tab/>
            </w:r>
            <w:r w:rsidR="00D20D24">
              <w:rPr>
                <w:noProof/>
                <w:webHidden/>
              </w:rPr>
              <w:fldChar w:fldCharType="begin"/>
            </w:r>
            <w:r w:rsidR="00D20D24">
              <w:rPr>
                <w:noProof/>
                <w:webHidden/>
              </w:rPr>
              <w:instrText xml:space="preserve"> PAGEREF _Toc90997407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21C9DB42" w14:textId="662ED485" w:rsidR="00D20D24" w:rsidRDefault="00CF54B8">
          <w:pPr>
            <w:pStyle w:val="Spistreci1"/>
            <w:tabs>
              <w:tab w:val="right" w:leader="dot" w:pos="9062"/>
            </w:tabs>
            <w:rPr>
              <w:rFonts w:asciiTheme="minorHAnsi" w:eastAsiaTheme="minorEastAsia" w:hAnsiTheme="minorHAnsi" w:cstheme="minorBidi"/>
              <w:noProof/>
            </w:rPr>
          </w:pPr>
          <w:hyperlink w:anchor="_Toc90997408" w:history="1">
            <w:r w:rsidR="00D20D24" w:rsidRPr="0076064E">
              <w:rPr>
                <w:rStyle w:val="Hipercze"/>
                <w:rFonts w:cstheme="minorHAnsi"/>
                <w:b/>
                <w:noProof/>
              </w:rPr>
              <w:t>Subklauzula 14.9 Wypłata Kwoty Zatrzymanej</w:t>
            </w:r>
            <w:r w:rsidR="00D20D24">
              <w:rPr>
                <w:noProof/>
                <w:webHidden/>
              </w:rPr>
              <w:tab/>
            </w:r>
            <w:r w:rsidR="00D20D24">
              <w:rPr>
                <w:noProof/>
                <w:webHidden/>
              </w:rPr>
              <w:fldChar w:fldCharType="begin"/>
            </w:r>
            <w:r w:rsidR="00D20D24">
              <w:rPr>
                <w:noProof/>
                <w:webHidden/>
              </w:rPr>
              <w:instrText xml:space="preserve"> PAGEREF _Toc90997408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57ED2853" w14:textId="002D64D5" w:rsidR="00D20D24" w:rsidRDefault="00CF54B8">
          <w:pPr>
            <w:pStyle w:val="Spistreci1"/>
            <w:tabs>
              <w:tab w:val="right" w:leader="dot" w:pos="9062"/>
            </w:tabs>
            <w:rPr>
              <w:rFonts w:asciiTheme="minorHAnsi" w:eastAsiaTheme="minorEastAsia" w:hAnsiTheme="minorHAnsi" w:cstheme="minorBidi"/>
              <w:noProof/>
            </w:rPr>
          </w:pPr>
          <w:hyperlink w:anchor="_Toc90997409" w:history="1">
            <w:r w:rsidR="00D20D24" w:rsidRPr="0076064E">
              <w:rPr>
                <w:rStyle w:val="Hipercze"/>
                <w:rFonts w:cstheme="minorHAnsi"/>
                <w:b/>
                <w:noProof/>
              </w:rPr>
              <w:t>Subklauzula 14.10 Oświadczenie po Ukończeniu</w:t>
            </w:r>
            <w:r w:rsidR="00D20D24">
              <w:rPr>
                <w:noProof/>
                <w:webHidden/>
              </w:rPr>
              <w:tab/>
            </w:r>
            <w:r w:rsidR="00D20D24">
              <w:rPr>
                <w:noProof/>
                <w:webHidden/>
              </w:rPr>
              <w:fldChar w:fldCharType="begin"/>
            </w:r>
            <w:r w:rsidR="00D20D24">
              <w:rPr>
                <w:noProof/>
                <w:webHidden/>
              </w:rPr>
              <w:instrText xml:space="preserve"> PAGEREF _Toc90997409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4030DE94" w14:textId="36F1D2F5" w:rsidR="00D20D24" w:rsidRDefault="00CF54B8">
          <w:pPr>
            <w:pStyle w:val="Spistreci1"/>
            <w:tabs>
              <w:tab w:val="right" w:leader="dot" w:pos="9062"/>
            </w:tabs>
            <w:rPr>
              <w:rFonts w:asciiTheme="minorHAnsi" w:eastAsiaTheme="minorEastAsia" w:hAnsiTheme="minorHAnsi" w:cstheme="minorBidi"/>
              <w:noProof/>
            </w:rPr>
          </w:pPr>
          <w:hyperlink w:anchor="_Toc90997410" w:history="1">
            <w:r w:rsidR="00D20D24" w:rsidRPr="0076064E">
              <w:rPr>
                <w:rStyle w:val="Hipercze"/>
                <w:rFonts w:cstheme="minorHAnsi"/>
                <w:b/>
                <w:noProof/>
              </w:rPr>
              <w:t>Subklauzula 14.11 Wniosek o Końcowe Świadectwo Płatności</w:t>
            </w:r>
            <w:r w:rsidR="00D20D24">
              <w:rPr>
                <w:noProof/>
                <w:webHidden/>
              </w:rPr>
              <w:tab/>
            </w:r>
            <w:r w:rsidR="00D20D24">
              <w:rPr>
                <w:noProof/>
                <w:webHidden/>
              </w:rPr>
              <w:fldChar w:fldCharType="begin"/>
            </w:r>
            <w:r w:rsidR="00D20D24">
              <w:rPr>
                <w:noProof/>
                <w:webHidden/>
              </w:rPr>
              <w:instrText xml:space="preserve"> PAGEREF _Toc90997410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2DD7B938" w14:textId="4B18AB5D" w:rsidR="00D20D24" w:rsidRDefault="00CF54B8">
          <w:pPr>
            <w:pStyle w:val="Spistreci1"/>
            <w:tabs>
              <w:tab w:val="right" w:leader="dot" w:pos="9062"/>
            </w:tabs>
            <w:rPr>
              <w:rFonts w:asciiTheme="minorHAnsi" w:eastAsiaTheme="minorEastAsia" w:hAnsiTheme="minorHAnsi" w:cstheme="minorBidi"/>
              <w:noProof/>
            </w:rPr>
          </w:pPr>
          <w:hyperlink w:anchor="_Toc90997411" w:history="1">
            <w:r w:rsidR="00D20D24" w:rsidRPr="0076064E">
              <w:rPr>
                <w:rStyle w:val="Hipercze"/>
                <w:rFonts w:cstheme="minorHAnsi"/>
                <w:b/>
                <w:noProof/>
              </w:rPr>
              <w:t>Subklauzula 14.15 Waluty płatności</w:t>
            </w:r>
            <w:r w:rsidR="00D20D24">
              <w:rPr>
                <w:noProof/>
                <w:webHidden/>
              </w:rPr>
              <w:tab/>
            </w:r>
            <w:r w:rsidR="00D20D24">
              <w:rPr>
                <w:noProof/>
                <w:webHidden/>
              </w:rPr>
              <w:fldChar w:fldCharType="begin"/>
            </w:r>
            <w:r w:rsidR="00D20D24">
              <w:rPr>
                <w:noProof/>
                <w:webHidden/>
              </w:rPr>
              <w:instrText xml:space="preserve"> PAGEREF _Toc90997411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47E970EF" w14:textId="1053385B" w:rsidR="00D20D24" w:rsidRDefault="00CF54B8">
          <w:pPr>
            <w:pStyle w:val="Spistreci1"/>
            <w:tabs>
              <w:tab w:val="right" w:leader="dot" w:pos="9062"/>
            </w:tabs>
            <w:rPr>
              <w:rFonts w:asciiTheme="minorHAnsi" w:eastAsiaTheme="minorEastAsia" w:hAnsiTheme="minorHAnsi" w:cstheme="minorBidi"/>
              <w:noProof/>
            </w:rPr>
          </w:pPr>
          <w:hyperlink w:anchor="_Toc90997412" w:history="1">
            <w:r w:rsidR="00D20D24" w:rsidRPr="0076064E">
              <w:rPr>
                <w:rStyle w:val="Hipercze"/>
                <w:rFonts w:cstheme="minorHAnsi"/>
                <w:b/>
                <w:noProof/>
              </w:rPr>
              <w:t>Klauzula 15 Rozwiązanie Kontraktu przez Zamawiającego</w:t>
            </w:r>
            <w:r w:rsidR="00D20D24">
              <w:rPr>
                <w:noProof/>
                <w:webHidden/>
              </w:rPr>
              <w:tab/>
            </w:r>
            <w:r w:rsidR="00D20D24">
              <w:rPr>
                <w:noProof/>
                <w:webHidden/>
              </w:rPr>
              <w:fldChar w:fldCharType="begin"/>
            </w:r>
            <w:r w:rsidR="00D20D24">
              <w:rPr>
                <w:noProof/>
                <w:webHidden/>
              </w:rPr>
              <w:instrText xml:space="preserve"> PAGEREF _Toc90997412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619E67A0" w14:textId="534889D5" w:rsidR="00D20D24" w:rsidRDefault="00CF54B8">
          <w:pPr>
            <w:pStyle w:val="Spistreci1"/>
            <w:tabs>
              <w:tab w:val="right" w:leader="dot" w:pos="9062"/>
            </w:tabs>
            <w:rPr>
              <w:rFonts w:asciiTheme="minorHAnsi" w:eastAsiaTheme="minorEastAsia" w:hAnsiTheme="minorHAnsi" w:cstheme="minorBidi"/>
              <w:noProof/>
            </w:rPr>
          </w:pPr>
          <w:hyperlink w:anchor="_Toc90997413" w:history="1">
            <w:r w:rsidR="00D20D24" w:rsidRPr="0076064E">
              <w:rPr>
                <w:rStyle w:val="Hipercze"/>
                <w:rFonts w:cstheme="minorHAnsi"/>
                <w:b/>
                <w:noProof/>
              </w:rPr>
              <w:t>Subklauzula 15.1 Wezwania do naprawy uchybienia</w:t>
            </w:r>
            <w:r w:rsidR="00D20D24">
              <w:rPr>
                <w:noProof/>
                <w:webHidden/>
              </w:rPr>
              <w:tab/>
            </w:r>
            <w:r w:rsidR="00D20D24">
              <w:rPr>
                <w:noProof/>
                <w:webHidden/>
              </w:rPr>
              <w:fldChar w:fldCharType="begin"/>
            </w:r>
            <w:r w:rsidR="00D20D24">
              <w:rPr>
                <w:noProof/>
                <w:webHidden/>
              </w:rPr>
              <w:instrText xml:space="preserve"> PAGEREF _Toc90997413 \h </w:instrText>
            </w:r>
            <w:r w:rsidR="00D20D24">
              <w:rPr>
                <w:noProof/>
                <w:webHidden/>
              </w:rPr>
            </w:r>
            <w:r w:rsidR="00D20D24">
              <w:rPr>
                <w:noProof/>
                <w:webHidden/>
              </w:rPr>
              <w:fldChar w:fldCharType="separate"/>
            </w:r>
            <w:r w:rsidR="00D20D24">
              <w:rPr>
                <w:noProof/>
                <w:webHidden/>
              </w:rPr>
              <w:t>42</w:t>
            </w:r>
            <w:r w:rsidR="00D20D24">
              <w:rPr>
                <w:noProof/>
                <w:webHidden/>
              </w:rPr>
              <w:fldChar w:fldCharType="end"/>
            </w:r>
          </w:hyperlink>
        </w:p>
        <w:p w14:paraId="14FA470F" w14:textId="64128EC0" w:rsidR="00D20D24" w:rsidRDefault="00CF54B8">
          <w:pPr>
            <w:pStyle w:val="Spistreci1"/>
            <w:tabs>
              <w:tab w:val="right" w:leader="dot" w:pos="9062"/>
            </w:tabs>
            <w:rPr>
              <w:rFonts w:asciiTheme="minorHAnsi" w:eastAsiaTheme="minorEastAsia" w:hAnsiTheme="minorHAnsi" w:cstheme="minorBidi"/>
              <w:noProof/>
            </w:rPr>
          </w:pPr>
          <w:hyperlink w:anchor="_Toc90997414" w:history="1">
            <w:r w:rsidR="00D20D24" w:rsidRPr="0076064E">
              <w:rPr>
                <w:rStyle w:val="Hipercze"/>
                <w:rFonts w:cstheme="minorHAnsi"/>
                <w:b/>
                <w:noProof/>
              </w:rPr>
              <w:t>Subklauzula 15.2 Rozwiązanie przez Zamawiającego</w:t>
            </w:r>
            <w:r w:rsidR="00D20D24">
              <w:rPr>
                <w:noProof/>
                <w:webHidden/>
              </w:rPr>
              <w:tab/>
            </w:r>
            <w:r w:rsidR="00D20D24">
              <w:rPr>
                <w:noProof/>
                <w:webHidden/>
              </w:rPr>
              <w:fldChar w:fldCharType="begin"/>
            </w:r>
            <w:r w:rsidR="00D20D24">
              <w:rPr>
                <w:noProof/>
                <w:webHidden/>
              </w:rPr>
              <w:instrText xml:space="preserve"> PAGEREF _Toc90997414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6084CD6F" w14:textId="5BDFCC3B" w:rsidR="00D20D24" w:rsidRDefault="00CF54B8">
          <w:pPr>
            <w:pStyle w:val="Spistreci1"/>
            <w:tabs>
              <w:tab w:val="right" w:leader="dot" w:pos="9062"/>
            </w:tabs>
            <w:rPr>
              <w:rFonts w:asciiTheme="minorHAnsi" w:eastAsiaTheme="minorEastAsia" w:hAnsiTheme="minorHAnsi" w:cstheme="minorBidi"/>
              <w:noProof/>
            </w:rPr>
          </w:pPr>
          <w:hyperlink w:anchor="_Toc90997415" w:history="1">
            <w:r w:rsidR="00D20D24" w:rsidRPr="0076064E">
              <w:rPr>
                <w:rStyle w:val="Hipercze"/>
                <w:rFonts w:cstheme="minorHAnsi"/>
                <w:b/>
                <w:noProof/>
              </w:rPr>
              <w:t>Subklauzula 15.4 Zapłata po rozwiązaniu</w:t>
            </w:r>
            <w:r w:rsidR="00D20D24">
              <w:rPr>
                <w:noProof/>
                <w:webHidden/>
              </w:rPr>
              <w:tab/>
            </w:r>
            <w:r w:rsidR="00D20D24">
              <w:rPr>
                <w:noProof/>
                <w:webHidden/>
              </w:rPr>
              <w:fldChar w:fldCharType="begin"/>
            </w:r>
            <w:r w:rsidR="00D20D24">
              <w:rPr>
                <w:noProof/>
                <w:webHidden/>
              </w:rPr>
              <w:instrText xml:space="preserve"> PAGEREF _Toc90997415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61CA03FF" w14:textId="4F5E7DC2" w:rsidR="00D20D24" w:rsidRDefault="00CF54B8">
          <w:pPr>
            <w:pStyle w:val="Spistreci1"/>
            <w:tabs>
              <w:tab w:val="right" w:leader="dot" w:pos="9062"/>
            </w:tabs>
            <w:rPr>
              <w:rFonts w:asciiTheme="minorHAnsi" w:eastAsiaTheme="minorEastAsia" w:hAnsiTheme="minorHAnsi" w:cstheme="minorBidi"/>
              <w:noProof/>
            </w:rPr>
          </w:pPr>
          <w:hyperlink w:anchor="_Toc90997416" w:history="1">
            <w:r w:rsidR="00D20D24" w:rsidRPr="0076064E">
              <w:rPr>
                <w:rStyle w:val="Hipercze"/>
                <w:rFonts w:cstheme="minorHAnsi"/>
                <w:b/>
                <w:noProof/>
              </w:rPr>
              <w:t>Subklauzula 15.5 Uprawnienia Zamawiającego do rozwiązania Kontraktu</w:t>
            </w:r>
            <w:r w:rsidR="00D20D24">
              <w:rPr>
                <w:noProof/>
                <w:webHidden/>
              </w:rPr>
              <w:tab/>
            </w:r>
            <w:r w:rsidR="00D20D24">
              <w:rPr>
                <w:noProof/>
                <w:webHidden/>
              </w:rPr>
              <w:fldChar w:fldCharType="begin"/>
            </w:r>
            <w:r w:rsidR="00D20D24">
              <w:rPr>
                <w:noProof/>
                <w:webHidden/>
              </w:rPr>
              <w:instrText xml:space="preserve"> PAGEREF _Toc90997416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1E084453" w14:textId="79E8F338" w:rsidR="00D20D24" w:rsidRDefault="00CF54B8">
          <w:pPr>
            <w:pStyle w:val="Spistreci1"/>
            <w:tabs>
              <w:tab w:val="right" w:leader="dot" w:pos="9062"/>
            </w:tabs>
            <w:rPr>
              <w:rFonts w:asciiTheme="minorHAnsi" w:eastAsiaTheme="minorEastAsia" w:hAnsiTheme="minorHAnsi" w:cstheme="minorBidi"/>
              <w:noProof/>
            </w:rPr>
          </w:pPr>
          <w:hyperlink w:anchor="_Toc90997417" w:history="1">
            <w:r w:rsidR="00D20D24" w:rsidRPr="0076064E">
              <w:rPr>
                <w:rStyle w:val="Hipercze"/>
                <w:rFonts w:cstheme="minorHAnsi"/>
                <w:b/>
                <w:noProof/>
              </w:rPr>
              <w:t>Klauzula 16 Zawieszenie i wypowiedzenie Kontraktu przez Wykonawcę</w:t>
            </w:r>
            <w:r w:rsidR="00D20D24">
              <w:rPr>
                <w:noProof/>
                <w:webHidden/>
              </w:rPr>
              <w:tab/>
            </w:r>
            <w:r w:rsidR="00D20D24">
              <w:rPr>
                <w:noProof/>
                <w:webHidden/>
              </w:rPr>
              <w:fldChar w:fldCharType="begin"/>
            </w:r>
            <w:r w:rsidR="00D20D24">
              <w:rPr>
                <w:noProof/>
                <w:webHidden/>
              </w:rPr>
              <w:instrText xml:space="preserve"> PAGEREF _Toc90997417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3E31F334" w14:textId="2138A249" w:rsidR="00D20D24" w:rsidRDefault="00CF54B8">
          <w:pPr>
            <w:pStyle w:val="Spistreci1"/>
            <w:tabs>
              <w:tab w:val="right" w:leader="dot" w:pos="9062"/>
            </w:tabs>
            <w:rPr>
              <w:rFonts w:asciiTheme="minorHAnsi" w:eastAsiaTheme="minorEastAsia" w:hAnsiTheme="minorHAnsi" w:cstheme="minorBidi"/>
              <w:noProof/>
            </w:rPr>
          </w:pPr>
          <w:hyperlink w:anchor="_Toc90997418" w:history="1">
            <w:r w:rsidR="00D20D24" w:rsidRPr="0076064E">
              <w:rPr>
                <w:rStyle w:val="Hipercze"/>
                <w:rFonts w:cstheme="minorHAnsi"/>
                <w:b/>
                <w:noProof/>
              </w:rPr>
              <w:t>Subklauzula 16.1 Uprawnienie Wykonawcy do zawieszenia robót</w:t>
            </w:r>
            <w:r w:rsidR="00D20D24">
              <w:rPr>
                <w:noProof/>
                <w:webHidden/>
              </w:rPr>
              <w:tab/>
            </w:r>
            <w:r w:rsidR="00D20D24">
              <w:rPr>
                <w:noProof/>
                <w:webHidden/>
              </w:rPr>
              <w:fldChar w:fldCharType="begin"/>
            </w:r>
            <w:r w:rsidR="00D20D24">
              <w:rPr>
                <w:noProof/>
                <w:webHidden/>
              </w:rPr>
              <w:instrText xml:space="preserve"> PAGEREF _Toc90997418 \h </w:instrText>
            </w:r>
            <w:r w:rsidR="00D20D24">
              <w:rPr>
                <w:noProof/>
                <w:webHidden/>
              </w:rPr>
            </w:r>
            <w:r w:rsidR="00D20D24">
              <w:rPr>
                <w:noProof/>
                <w:webHidden/>
              </w:rPr>
              <w:fldChar w:fldCharType="separate"/>
            </w:r>
            <w:r w:rsidR="00D20D24">
              <w:rPr>
                <w:noProof/>
                <w:webHidden/>
              </w:rPr>
              <w:t>43</w:t>
            </w:r>
            <w:r w:rsidR="00D20D24">
              <w:rPr>
                <w:noProof/>
                <w:webHidden/>
              </w:rPr>
              <w:fldChar w:fldCharType="end"/>
            </w:r>
          </w:hyperlink>
        </w:p>
        <w:p w14:paraId="1D4BDD92" w14:textId="0C250343" w:rsidR="00D20D24" w:rsidRDefault="00CF54B8">
          <w:pPr>
            <w:pStyle w:val="Spistreci1"/>
            <w:tabs>
              <w:tab w:val="right" w:leader="dot" w:pos="9062"/>
            </w:tabs>
            <w:rPr>
              <w:rFonts w:asciiTheme="minorHAnsi" w:eastAsiaTheme="minorEastAsia" w:hAnsiTheme="minorHAnsi" w:cstheme="minorBidi"/>
              <w:noProof/>
            </w:rPr>
          </w:pPr>
          <w:hyperlink w:anchor="_Toc90997419" w:history="1">
            <w:r w:rsidR="00D20D24" w:rsidRPr="0076064E">
              <w:rPr>
                <w:rStyle w:val="Hipercze"/>
                <w:rFonts w:cstheme="minorHAnsi"/>
                <w:b/>
                <w:noProof/>
              </w:rPr>
              <w:t>Subklauzula 16.2 Rozwiązanie Kontraktu przez Wykonawcę.</w:t>
            </w:r>
            <w:r w:rsidR="00D20D24">
              <w:rPr>
                <w:noProof/>
                <w:webHidden/>
              </w:rPr>
              <w:tab/>
            </w:r>
            <w:r w:rsidR="00D20D24">
              <w:rPr>
                <w:noProof/>
                <w:webHidden/>
              </w:rPr>
              <w:fldChar w:fldCharType="begin"/>
            </w:r>
            <w:r w:rsidR="00D20D24">
              <w:rPr>
                <w:noProof/>
                <w:webHidden/>
              </w:rPr>
              <w:instrText xml:space="preserve"> PAGEREF _Toc90997419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27FEF0D" w14:textId="75506D46" w:rsidR="00D20D24" w:rsidRDefault="00CF54B8">
          <w:pPr>
            <w:pStyle w:val="Spistreci1"/>
            <w:tabs>
              <w:tab w:val="right" w:leader="dot" w:pos="9062"/>
            </w:tabs>
            <w:rPr>
              <w:rFonts w:asciiTheme="minorHAnsi" w:eastAsiaTheme="minorEastAsia" w:hAnsiTheme="minorHAnsi" w:cstheme="minorBidi"/>
              <w:noProof/>
            </w:rPr>
          </w:pPr>
          <w:hyperlink w:anchor="_Toc90997420" w:history="1">
            <w:r w:rsidR="00D20D24" w:rsidRPr="0076064E">
              <w:rPr>
                <w:rStyle w:val="Hipercze"/>
                <w:rFonts w:cstheme="minorHAnsi"/>
                <w:b/>
                <w:noProof/>
              </w:rPr>
              <w:t>Subklauzula 16.3 Wstrzymanie Robót i usunięcie Sprzętu Wykonawcy</w:t>
            </w:r>
            <w:r w:rsidR="00D20D24">
              <w:rPr>
                <w:noProof/>
                <w:webHidden/>
              </w:rPr>
              <w:tab/>
            </w:r>
            <w:r w:rsidR="00D20D24">
              <w:rPr>
                <w:noProof/>
                <w:webHidden/>
              </w:rPr>
              <w:fldChar w:fldCharType="begin"/>
            </w:r>
            <w:r w:rsidR="00D20D24">
              <w:rPr>
                <w:noProof/>
                <w:webHidden/>
              </w:rPr>
              <w:instrText xml:space="preserve"> PAGEREF _Toc90997420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102845E" w14:textId="1279807D" w:rsidR="00D20D24" w:rsidRDefault="00CF54B8">
          <w:pPr>
            <w:pStyle w:val="Spistreci1"/>
            <w:tabs>
              <w:tab w:val="right" w:leader="dot" w:pos="9062"/>
            </w:tabs>
            <w:rPr>
              <w:rFonts w:asciiTheme="minorHAnsi" w:eastAsiaTheme="minorEastAsia" w:hAnsiTheme="minorHAnsi" w:cstheme="minorBidi"/>
              <w:noProof/>
            </w:rPr>
          </w:pPr>
          <w:hyperlink w:anchor="_Toc90997421" w:history="1">
            <w:r w:rsidR="00D20D24" w:rsidRPr="0076064E">
              <w:rPr>
                <w:rStyle w:val="Hipercze"/>
                <w:rFonts w:cstheme="minorHAnsi"/>
                <w:b/>
                <w:noProof/>
              </w:rPr>
              <w:t>Subklauzula 16.4 Zapłata po rozwiązaniu</w:t>
            </w:r>
            <w:r w:rsidR="00D20D24">
              <w:rPr>
                <w:noProof/>
                <w:webHidden/>
              </w:rPr>
              <w:tab/>
            </w:r>
            <w:r w:rsidR="00D20D24">
              <w:rPr>
                <w:noProof/>
                <w:webHidden/>
              </w:rPr>
              <w:fldChar w:fldCharType="begin"/>
            </w:r>
            <w:r w:rsidR="00D20D24">
              <w:rPr>
                <w:noProof/>
                <w:webHidden/>
              </w:rPr>
              <w:instrText xml:space="preserve"> PAGEREF _Toc90997421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589CB7EE" w14:textId="029EECD3" w:rsidR="00D20D24" w:rsidRDefault="00CF54B8">
          <w:pPr>
            <w:pStyle w:val="Spistreci1"/>
            <w:tabs>
              <w:tab w:val="right" w:leader="dot" w:pos="9062"/>
            </w:tabs>
            <w:rPr>
              <w:rFonts w:asciiTheme="minorHAnsi" w:eastAsiaTheme="minorEastAsia" w:hAnsiTheme="minorHAnsi" w:cstheme="minorBidi"/>
              <w:noProof/>
            </w:rPr>
          </w:pPr>
          <w:hyperlink w:anchor="_Toc90997422" w:history="1">
            <w:r w:rsidR="00D20D24" w:rsidRPr="0076064E">
              <w:rPr>
                <w:rStyle w:val="Hipercze"/>
                <w:rFonts w:cstheme="minorHAnsi"/>
                <w:b/>
                <w:noProof/>
              </w:rPr>
              <w:t>Klauzula 17 Ryzyko i odpowiedzialność</w:t>
            </w:r>
            <w:r w:rsidR="00D20D24">
              <w:rPr>
                <w:noProof/>
                <w:webHidden/>
              </w:rPr>
              <w:tab/>
            </w:r>
            <w:r w:rsidR="00D20D24">
              <w:rPr>
                <w:noProof/>
                <w:webHidden/>
              </w:rPr>
              <w:fldChar w:fldCharType="begin"/>
            </w:r>
            <w:r w:rsidR="00D20D24">
              <w:rPr>
                <w:noProof/>
                <w:webHidden/>
              </w:rPr>
              <w:instrText xml:space="preserve"> PAGEREF _Toc90997422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F4915A0" w14:textId="772D9B40" w:rsidR="00D20D24" w:rsidRDefault="00CF54B8">
          <w:pPr>
            <w:pStyle w:val="Spistreci1"/>
            <w:tabs>
              <w:tab w:val="right" w:leader="dot" w:pos="9062"/>
            </w:tabs>
            <w:rPr>
              <w:rFonts w:asciiTheme="minorHAnsi" w:eastAsiaTheme="minorEastAsia" w:hAnsiTheme="minorHAnsi" w:cstheme="minorBidi"/>
              <w:noProof/>
            </w:rPr>
          </w:pPr>
          <w:hyperlink w:anchor="_Toc90997423" w:history="1">
            <w:r w:rsidR="00D20D24" w:rsidRPr="0076064E">
              <w:rPr>
                <w:rStyle w:val="Hipercze"/>
                <w:rFonts w:cstheme="minorHAnsi"/>
                <w:b/>
                <w:noProof/>
              </w:rPr>
              <w:t>Subklauzula 17.6 Ograniczenie odpowiedzialności</w:t>
            </w:r>
            <w:r w:rsidR="00D20D24">
              <w:rPr>
                <w:noProof/>
                <w:webHidden/>
              </w:rPr>
              <w:tab/>
            </w:r>
            <w:r w:rsidR="00D20D24">
              <w:rPr>
                <w:noProof/>
                <w:webHidden/>
              </w:rPr>
              <w:fldChar w:fldCharType="begin"/>
            </w:r>
            <w:r w:rsidR="00D20D24">
              <w:rPr>
                <w:noProof/>
                <w:webHidden/>
              </w:rPr>
              <w:instrText xml:space="preserve"> PAGEREF _Toc90997423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1CF5EA4" w14:textId="4D3214E2" w:rsidR="00D20D24" w:rsidRDefault="00CF54B8">
          <w:pPr>
            <w:pStyle w:val="Spistreci1"/>
            <w:tabs>
              <w:tab w:val="right" w:leader="dot" w:pos="9062"/>
            </w:tabs>
            <w:rPr>
              <w:rFonts w:asciiTheme="minorHAnsi" w:eastAsiaTheme="minorEastAsia" w:hAnsiTheme="minorHAnsi" w:cstheme="minorBidi"/>
              <w:noProof/>
            </w:rPr>
          </w:pPr>
          <w:hyperlink w:anchor="_Toc90997424" w:history="1">
            <w:r w:rsidR="00D20D24" w:rsidRPr="0076064E">
              <w:rPr>
                <w:rStyle w:val="Hipercze"/>
                <w:rFonts w:cstheme="minorHAnsi"/>
                <w:b/>
                <w:noProof/>
              </w:rPr>
              <w:t>Klauzula 18 Ubezpieczenie</w:t>
            </w:r>
            <w:r w:rsidR="00D20D24">
              <w:rPr>
                <w:noProof/>
                <w:webHidden/>
              </w:rPr>
              <w:tab/>
            </w:r>
            <w:r w:rsidR="00D20D24">
              <w:rPr>
                <w:noProof/>
                <w:webHidden/>
              </w:rPr>
              <w:fldChar w:fldCharType="begin"/>
            </w:r>
            <w:r w:rsidR="00D20D24">
              <w:rPr>
                <w:noProof/>
                <w:webHidden/>
              </w:rPr>
              <w:instrText xml:space="preserve"> PAGEREF _Toc90997424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0B6E5FF2" w14:textId="3310884C" w:rsidR="00D20D24" w:rsidRDefault="00CF54B8">
          <w:pPr>
            <w:pStyle w:val="Spistreci1"/>
            <w:tabs>
              <w:tab w:val="right" w:leader="dot" w:pos="9062"/>
            </w:tabs>
            <w:rPr>
              <w:rFonts w:asciiTheme="minorHAnsi" w:eastAsiaTheme="minorEastAsia" w:hAnsiTheme="minorHAnsi" w:cstheme="minorBidi"/>
              <w:noProof/>
            </w:rPr>
          </w:pPr>
          <w:hyperlink w:anchor="_Toc90997425" w:history="1">
            <w:r w:rsidR="00D20D24" w:rsidRPr="0076064E">
              <w:rPr>
                <w:rStyle w:val="Hipercze"/>
                <w:rFonts w:cstheme="minorHAnsi"/>
                <w:b/>
                <w:noProof/>
              </w:rPr>
              <w:t>Subklauzula 18.1 Ogólne wymagania dla ubezpieczeń</w:t>
            </w:r>
            <w:r w:rsidR="00D20D24">
              <w:rPr>
                <w:noProof/>
                <w:webHidden/>
              </w:rPr>
              <w:tab/>
            </w:r>
            <w:r w:rsidR="00D20D24">
              <w:rPr>
                <w:noProof/>
                <w:webHidden/>
              </w:rPr>
              <w:fldChar w:fldCharType="begin"/>
            </w:r>
            <w:r w:rsidR="00D20D24">
              <w:rPr>
                <w:noProof/>
                <w:webHidden/>
              </w:rPr>
              <w:instrText xml:space="preserve"> PAGEREF _Toc90997425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24637A65" w14:textId="3559EF60" w:rsidR="00D20D24" w:rsidRDefault="00CF54B8">
          <w:pPr>
            <w:pStyle w:val="Spistreci1"/>
            <w:tabs>
              <w:tab w:val="right" w:leader="dot" w:pos="9062"/>
            </w:tabs>
            <w:rPr>
              <w:rFonts w:asciiTheme="minorHAnsi" w:eastAsiaTheme="minorEastAsia" w:hAnsiTheme="minorHAnsi" w:cstheme="minorBidi"/>
              <w:noProof/>
            </w:rPr>
          </w:pPr>
          <w:hyperlink w:anchor="_Toc90997426" w:history="1">
            <w:r w:rsidR="00D20D24" w:rsidRPr="0076064E">
              <w:rPr>
                <w:rStyle w:val="Hipercze"/>
                <w:rFonts w:cstheme="minorHAnsi"/>
                <w:b/>
                <w:noProof/>
              </w:rPr>
              <w:t>Subklauzula 18.2 Ubezpieczenie Robót i Sprzętu Wykonawcy</w:t>
            </w:r>
            <w:r w:rsidR="00D20D24">
              <w:rPr>
                <w:noProof/>
                <w:webHidden/>
              </w:rPr>
              <w:tab/>
            </w:r>
            <w:r w:rsidR="00D20D24">
              <w:rPr>
                <w:noProof/>
                <w:webHidden/>
              </w:rPr>
              <w:fldChar w:fldCharType="begin"/>
            </w:r>
            <w:r w:rsidR="00D20D24">
              <w:rPr>
                <w:noProof/>
                <w:webHidden/>
              </w:rPr>
              <w:instrText xml:space="preserve"> PAGEREF _Toc90997426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175B36FF" w14:textId="6A3B830A" w:rsidR="00D20D24" w:rsidRDefault="00CF54B8">
          <w:pPr>
            <w:pStyle w:val="Spistreci1"/>
            <w:tabs>
              <w:tab w:val="right" w:leader="dot" w:pos="9062"/>
            </w:tabs>
            <w:rPr>
              <w:rFonts w:asciiTheme="minorHAnsi" w:eastAsiaTheme="minorEastAsia" w:hAnsiTheme="minorHAnsi" w:cstheme="minorBidi"/>
              <w:noProof/>
            </w:rPr>
          </w:pPr>
          <w:hyperlink w:anchor="_Toc90997427" w:history="1">
            <w:r w:rsidR="00D20D24" w:rsidRPr="0076064E">
              <w:rPr>
                <w:rStyle w:val="Hipercze"/>
                <w:rFonts w:cstheme="minorHAnsi"/>
                <w:b/>
                <w:noProof/>
              </w:rPr>
              <w:t>Subklauzula 18.3 Ubezpieczenie od zranienia osób i od szkód majątkowych</w:t>
            </w:r>
            <w:r w:rsidR="00D20D24">
              <w:rPr>
                <w:noProof/>
                <w:webHidden/>
              </w:rPr>
              <w:tab/>
            </w:r>
            <w:r w:rsidR="00D20D24">
              <w:rPr>
                <w:noProof/>
                <w:webHidden/>
              </w:rPr>
              <w:fldChar w:fldCharType="begin"/>
            </w:r>
            <w:r w:rsidR="00D20D24">
              <w:rPr>
                <w:noProof/>
                <w:webHidden/>
              </w:rPr>
              <w:instrText xml:space="preserve"> PAGEREF _Toc90997427 \h </w:instrText>
            </w:r>
            <w:r w:rsidR="00D20D24">
              <w:rPr>
                <w:noProof/>
                <w:webHidden/>
              </w:rPr>
            </w:r>
            <w:r w:rsidR="00D20D24">
              <w:rPr>
                <w:noProof/>
                <w:webHidden/>
              </w:rPr>
              <w:fldChar w:fldCharType="separate"/>
            </w:r>
            <w:r w:rsidR="00D20D24">
              <w:rPr>
                <w:noProof/>
                <w:webHidden/>
              </w:rPr>
              <w:t>44</w:t>
            </w:r>
            <w:r w:rsidR="00D20D24">
              <w:rPr>
                <w:noProof/>
                <w:webHidden/>
              </w:rPr>
              <w:fldChar w:fldCharType="end"/>
            </w:r>
          </w:hyperlink>
        </w:p>
        <w:p w14:paraId="215995B7" w14:textId="17E2DFCE" w:rsidR="00D20D24" w:rsidRDefault="00CF54B8">
          <w:pPr>
            <w:pStyle w:val="Spistreci1"/>
            <w:tabs>
              <w:tab w:val="right" w:leader="dot" w:pos="9062"/>
            </w:tabs>
            <w:rPr>
              <w:rFonts w:asciiTheme="minorHAnsi" w:eastAsiaTheme="minorEastAsia" w:hAnsiTheme="minorHAnsi" w:cstheme="minorBidi"/>
              <w:noProof/>
            </w:rPr>
          </w:pPr>
          <w:hyperlink w:anchor="_Toc90997428" w:history="1">
            <w:r w:rsidR="00D20D24" w:rsidRPr="0076064E">
              <w:rPr>
                <w:rStyle w:val="Hipercze"/>
                <w:rFonts w:cstheme="minorHAnsi"/>
                <w:b/>
                <w:noProof/>
              </w:rPr>
              <w:t>Klauzula 20 Roszczenia, Spory i Arbitraż</w:t>
            </w:r>
            <w:r w:rsidR="00D20D24">
              <w:rPr>
                <w:noProof/>
                <w:webHidden/>
              </w:rPr>
              <w:tab/>
            </w:r>
            <w:r w:rsidR="00D20D24">
              <w:rPr>
                <w:noProof/>
                <w:webHidden/>
              </w:rPr>
              <w:fldChar w:fldCharType="begin"/>
            </w:r>
            <w:r w:rsidR="00D20D24">
              <w:rPr>
                <w:noProof/>
                <w:webHidden/>
              </w:rPr>
              <w:instrText xml:space="preserve"> PAGEREF _Toc90997428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04D14ABD" w14:textId="4BA2A6C3" w:rsidR="00D20D24" w:rsidRDefault="00CF54B8">
          <w:pPr>
            <w:pStyle w:val="Spistreci1"/>
            <w:tabs>
              <w:tab w:val="right" w:leader="dot" w:pos="9062"/>
            </w:tabs>
            <w:rPr>
              <w:rFonts w:asciiTheme="minorHAnsi" w:eastAsiaTheme="minorEastAsia" w:hAnsiTheme="minorHAnsi" w:cstheme="minorBidi"/>
              <w:noProof/>
            </w:rPr>
          </w:pPr>
          <w:hyperlink w:anchor="_Toc90997429" w:history="1">
            <w:r w:rsidR="00D20D24" w:rsidRPr="0076064E">
              <w:rPr>
                <w:rStyle w:val="Hipercze"/>
                <w:rFonts w:cstheme="minorHAnsi"/>
                <w:b/>
                <w:noProof/>
              </w:rPr>
              <w:t>Subklauzula 20.1 Roszczenia Wykonawcy</w:t>
            </w:r>
            <w:r w:rsidR="00D20D24">
              <w:rPr>
                <w:noProof/>
                <w:webHidden/>
              </w:rPr>
              <w:tab/>
            </w:r>
            <w:r w:rsidR="00D20D24">
              <w:rPr>
                <w:noProof/>
                <w:webHidden/>
              </w:rPr>
              <w:fldChar w:fldCharType="begin"/>
            </w:r>
            <w:r w:rsidR="00D20D24">
              <w:rPr>
                <w:noProof/>
                <w:webHidden/>
              </w:rPr>
              <w:instrText xml:space="preserve"> PAGEREF _Toc90997429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6C2CE7CC" w14:textId="4988DA1D" w:rsidR="00D20D24" w:rsidRDefault="00CF54B8">
          <w:pPr>
            <w:pStyle w:val="Spistreci1"/>
            <w:tabs>
              <w:tab w:val="right" w:leader="dot" w:pos="9062"/>
            </w:tabs>
            <w:rPr>
              <w:rFonts w:asciiTheme="minorHAnsi" w:eastAsiaTheme="minorEastAsia" w:hAnsiTheme="minorHAnsi" w:cstheme="minorBidi"/>
              <w:noProof/>
            </w:rPr>
          </w:pPr>
          <w:hyperlink w:anchor="_Toc90997430" w:history="1">
            <w:r w:rsidR="00D20D24" w:rsidRPr="0076064E">
              <w:rPr>
                <w:rStyle w:val="Hipercze"/>
                <w:rFonts w:cstheme="minorHAnsi"/>
                <w:b/>
                <w:noProof/>
              </w:rPr>
              <w:t>Subklauzula 20.2 Powołanie Komisji Rozjemczej</w:t>
            </w:r>
            <w:r w:rsidR="00D20D24">
              <w:rPr>
                <w:noProof/>
                <w:webHidden/>
              </w:rPr>
              <w:tab/>
            </w:r>
            <w:r w:rsidR="00D20D24">
              <w:rPr>
                <w:noProof/>
                <w:webHidden/>
              </w:rPr>
              <w:fldChar w:fldCharType="begin"/>
            </w:r>
            <w:r w:rsidR="00D20D24">
              <w:rPr>
                <w:noProof/>
                <w:webHidden/>
              </w:rPr>
              <w:instrText xml:space="preserve"> PAGEREF _Toc90997430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11C568F9" w14:textId="78E03A8E" w:rsidR="00D20D24" w:rsidRDefault="00CF54B8">
          <w:pPr>
            <w:pStyle w:val="Spistreci1"/>
            <w:tabs>
              <w:tab w:val="right" w:leader="dot" w:pos="9062"/>
            </w:tabs>
            <w:rPr>
              <w:rFonts w:asciiTheme="minorHAnsi" w:eastAsiaTheme="minorEastAsia" w:hAnsiTheme="minorHAnsi" w:cstheme="minorBidi"/>
              <w:noProof/>
            </w:rPr>
          </w:pPr>
          <w:hyperlink w:anchor="_Toc90997431" w:history="1">
            <w:r w:rsidR="00D20D24" w:rsidRPr="0076064E">
              <w:rPr>
                <w:rStyle w:val="Hipercze"/>
                <w:rFonts w:cstheme="minorHAnsi"/>
                <w:b/>
                <w:noProof/>
              </w:rPr>
              <w:t>Subklauzula 20.3 Brak uzgodnienia co do składu Komisji Rozjemczej</w:t>
            </w:r>
            <w:r w:rsidR="00D20D24">
              <w:rPr>
                <w:noProof/>
                <w:webHidden/>
              </w:rPr>
              <w:tab/>
            </w:r>
            <w:r w:rsidR="00D20D24">
              <w:rPr>
                <w:noProof/>
                <w:webHidden/>
              </w:rPr>
              <w:fldChar w:fldCharType="begin"/>
            </w:r>
            <w:r w:rsidR="00D20D24">
              <w:rPr>
                <w:noProof/>
                <w:webHidden/>
              </w:rPr>
              <w:instrText xml:space="preserve"> PAGEREF _Toc90997431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5D58CAE2" w14:textId="36E9B56D" w:rsidR="00D20D24" w:rsidRDefault="00CF54B8">
          <w:pPr>
            <w:pStyle w:val="Spistreci1"/>
            <w:tabs>
              <w:tab w:val="right" w:leader="dot" w:pos="9062"/>
            </w:tabs>
            <w:rPr>
              <w:rFonts w:asciiTheme="minorHAnsi" w:eastAsiaTheme="minorEastAsia" w:hAnsiTheme="minorHAnsi" w:cstheme="minorBidi"/>
              <w:noProof/>
            </w:rPr>
          </w:pPr>
          <w:hyperlink w:anchor="_Toc90997432" w:history="1">
            <w:r w:rsidR="00D20D24" w:rsidRPr="0076064E">
              <w:rPr>
                <w:rStyle w:val="Hipercze"/>
                <w:rFonts w:cstheme="minorHAnsi"/>
                <w:b/>
                <w:noProof/>
              </w:rPr>
              <w:t>Subklauzula 20.4 Uzyskiwanie decyzji Komisji Rozjemczej</w:t>
            </w:r>
            <w:r w:rsidR="00D20D24">
              <w:rPr>
                <w:noProof/>
                <w:webHidden/>
              </w:rPr>
              <w:tab/>
            </w:r>
            <w:r w:rsidR="00D20D24">
              <w:rPr>
                <w:noProof/>
                <w:webHidden/>
              </w:rPr>
              <w:fldChar w:fldCharType="begin"/>
            </w:r>
            <w:r w:rsidR="00D20D24">
              <w:rPr>
                <w:noProof/>
                <w:webHidden/>
              </w:rPr>
              <w:instrText xml:space="preserve"> PAGEREF _Toc90997432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326C234F" w14:textId="5E211856" w:rsidR="00D20D24" w:rsidRDefault="00CF54B8">
          <w:pPr>
            <w:pStyle w:val="Spistreci1"/>
            <w:tabs>
              <w:tab w:val="right" w:leader="dot" w:pos="9062"/>
            </w:tabs>
            <w:rPr>
              <w:rFonts w:asciiTheme="minorHAnsi" w:eastAsiaTheme="minorEastAsia" w:hAnsiTheme="minorHAnsi" w:cstheme="minorBidi"/>
              <w:noProof/>
            </w:rPr>
          </w:pPr>
          <w:hyperlink w:anchor="_Toc90997433" w:history="1">
            <w:r w:rsidR="00D20D24" w:rsidRPr="0076064E">
              <w:rPr>
                <w:rStyle w:val="Hipercze"/>
                <w:rFonts w:cstheme="minorHAnsi"/>
                <w:b/>
                <w:noProof/>
              </w:rPr>
              <w:t>Subklauzula 20.5 Rozstrzygnięcie polubowne</w:t>
            </w:r>
            <w:r w:rsidR="00D20D24">
              <w:rPr>
                <w:noProof/>
                <w:webHidden/>
              </w:rPr>
              <w:tab/>
            </w:r>
            <w:r w:rsidR="00D20D24">
              <w:rPr>
                <w:noProof/>
                <w:webHidden/>
              </w:rPr>
              <w:fldChar w:fldCharType="begin"/>
            </w:r>
            <w:r w:rsidR="00D20D24">
              <w:rPr>
                <w:noProof/>
                <w:webHidden/>
              </w:rPr>
              <w:instrText xml:space="preserve"> PAGEREF _Toc90997433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7993540E" w14:textId="092258D5" w:rsidR="00D20D24" w:rsidRDefault="00CF54B8">
          <w:pPr>
            <w:pStyle w:val="Spistreci1"/>
            <w:tabs>
              <w:tab w:val="right" w:leader="dot" w:pos="9062"/>
            </w:tabs>
            <w:rPr>
              <w:rFonts w:asciiTheme="minorHAnsi" w:eastAsiaTheme="minorEastAsia" w:hAnsiTheme="minorHAnsi" w:cstheme="minorBidi"/>
              <w:noProof/>
            </w:rPr>
          </w:pPr>
          <w:hyperlink w:anchor="_Toc90997434" w:history="1">
            <w:r w:rsidR="00D20D24" w:rsidRPr="0076064E">
              <w:rPr>
                <w:rStyle w:val="Hipercze"/>
                <w:rFonts w:cstheme="minorHAnsi"/>
                <w:b/>
                <w:noProof/>
              </w:rPr>
              <w:t>Subklauzula 20.6 Arbitraż</w:t>
            </w:r>
            <w:r w:rsidR="00D20D24">
              <w:rPr>
                <w:noProof/>
                <w:webHidden/>
              </w:rPr>
              <w:tab/>
            </w:r>
            <w:r w:rsidR="00D20D24">
              <w:rPr>
                <w:noProof/>
                <w:webHidden/>
              </w:rPr>
              <w:fldChar w:fldCharType="begin"/>
            </w:r>
            <w:r w:rsidR="00D20D24">
              <w:rPr>
                <w:noProof/>
                <w:webHidden/>
              </w:rPr>
              <w:instrText xml:space="preserve"> PAGEREF _Toc90997434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240C8C6E" w14:textId="60533FBB" w:rsidR="00D20D24" w:rsidRDefault="00CF54B8">
          <w:pPr>
            <w:pStyle w:val="Spistreci1"/>
            <w:tabs>
              <w:tab w:val="right" w:leader="dot" w:pos="9062"/>
            </w:tabs>
            <w:rPr>
              <w:rFonts w:asciiTheme="minorHAnsi" w:eastAsiaTheme="minorEastAsia" w:hAnsiTheme="minorHAnsi" w:cstheme="minorBidi"/>
              <w:noProof/>
            </w:rPr>
          </w:pPr>
          <w:hyperlink w:anchor="_Toc90997435" w:history="1">
            <w:r w:rsidR="00D20D24" w:rsidRPr="0076064E">
              <w:rPr>
                <w:rStyle w:val="Hipercze"/>
                <w:rFonts w:cstheme="minorHAnsi"/>
                <w:b/>
                <w:noProof/>
              </w:rPr>
              <w:t>Subklauzula 20.6 Rozstrzyganie sporów</w:t>
            </w:r>
            <w:r w:rsidR="00D20D24">
              <w:rPr>
                <w:noProof/>
                <w:webHidden/>
              </w:rPr>
              <w:tab/>
            </w:r>
            <w:r w:rsidR="00D20D24">
              <w:rPr>
                <w:noProof/>
                <w:webHidden/>
              </w:rPr>
              <w:fldChar w:fldCharType="begin"/>
            </w:r>
            <w:r w:rsidR="00D20D24">
              <w:rPr>
                <w:noProof/>
                <w:webHidden/>
              </w:rPr>
              <w:instrText xml:space="preserve"> PAGEREF _Toc90997435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10742ECE" w14:textId="5BB76F7E" w:rsidR="00D20D24" w:rsidRDefault="00CF54B8">
          <w:pPr>
            <w:pStyle w:val="Spistreci1"/>
            <w:tabs>
              <w:tab w:val="right" w:leader="dot" w:pos="9062"/>
            </w:tabs>
            <w:rPr>
              <w:rFonts w:asciiTheme="minorHAnsi" w:eastAsiaTheme="minorEastAsia" w:hAnsiTheme="minorHAnsi" w:cstheme="minorBidi"/>
              <w:noProof/>
            </w:rPr>
          </w:pPr>
          <w:hyperlink w:anchor="_Toc90997436" w:history="1">
            <w:r w:rsidR="00D20D24" w:rsidRPr="0076064E">
              <w:rPr>
                <w:rStyle w:val="Hipercze"/>
                <w:rFonts w:cstheme="minorHAnsi"/>
                <w:b/>
                <w:noProof/>
              </w:rPr>
              <w:t>Subklauzula 20.7 Niezastosowanie się do Decyzji Komisji Rozjemczej</w:t>
            </w:r>
            <w:r w:rsidR="00D20D24">
              <w:rPr>
                <w:noProof/>
                <w:webHidden/>
              </w:rPr>
              <w:tab/>
            </w:r>
            <w:r w:rsidR="00D20D24">
              <w:rPr>
                <w:noProof/>
                <w:webHidden/>
              </w:rPr>
              <w:fldChar w:fldCharType="begin"/>
            </w:r>
            <w:r w:rsidR="00D20D24">
              <w:rPr>
                <w:noProof/>
                <w:webHidden/>
              </w:rPr>
              <w:instrText xml:space="preserve"> PAGEREF _Toc90997436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54345C51" w14:textId="336C4D7E" w:rsidR="00D20D24" w:rsidRDefault="00CF54B8">
          <w:pPr>
            <w:pStyle w:val="Spistreci1"/>
            <w:tabs>
              <w:tab w:val="right" w:leader="dot" w:pos="9062"/>
            </w:tabs>
            <w:rPr>
              <w:rFonts w:asciiTheme="minorHAnsi" w:eastAsiaTheme="minorEastAsia" w:hAnsiTheme="minorHAnsi" w:cstheme="minorBidi"/>
              <w:noProof/>
            </w:rPr>
          </w:pPr>
          <w:hyperlink w:anchor="_Toc90997437" w:history="1">
            <w:r w:rsidR="00D20D24" w:rsidRPr="0076064E">
              <w:rPr>
                <w:rStyle w:val="Hipercze"/>
                <w:rFonts w:cstheme="minorHAnsi"/>
                <w:b/>
                <w:noProof/>
              </w:rPr>
              <w:t>Subklauzula 20.8 Wygaśnięcie umowy z Komisją Rozjemczą</w:t>
            </w:r>
            <w:r w:rsidR="00D20D24">
              <w:rPr>
                <w:noProof/>
                <w:webHidden/>
              </w:rPr>
              <w:tab/>
            </w:r>
            <w:r w:rsidR="00D20D24">
              <w:rPr>
                <w:noProof/>
                <w:webHidden/>
              </w:rPr>
              <w:fldChar w:fldCharType="begin"/>
            </w:r>
            <w:r w:rsidR="00D20D24">
              <w:rPr>
                <w:noProof/>
                <w:webHidden/>
              </w:rPr>
              <w:instrText xml:space="preserve"> PAGEREF _Toc90997437 \h </w:instrText>
            </w:r>
            <w:r w:rsidR="00D20D24">
              <w:rPr>
                <w:noProof/>
                <w:webHidden/>
              </w:rPr>
            </w:r>
            <w:r w:rsidR="00D20D24">
              <w:rPr>
                <w:noProof/>
                <w:webHidden/>
              </w:rPr>
              <w:fldChar w:fldCharType="separate"/>
            </w:r>
            <w:r w:rsidR="00D20D24">
              <w:rPr>
                <w:noProof/>
                <w:webHidden/>
              </w:rPr>
              <w:t>46</w:t>
            </w:r>
            <w:r w:rsidR="00D20D24">
              <w:rPr>
                <w:noProof/>
                <w:webHidden/>
              </w:rPr>
              <w:fldChar w:fldCharType="end"/>
            </w:r>
          </w:hyperlink>
        </w:p>
        <w:p w14:paraId="59F58BEA" w14:textId="5CE5A420" w:rsidR="00D20D24" w:rsidRDefault="00D20D24">
          <w:r>
            <w:rPr>
              <w:b/>
              <w:bCs/>
            </w:rPr>
            <w:fldChar w:fldCharType="end"/>
          </w:r>
        </w:p>
      </w:sdtContent>
    </w:sdt>
    <w:p w14:paraId="19852841" w14:textId="77777777" w:rsidR="00253E76" w:rsidRPr="009A044E" w:rsidRDefault="00253E76" w:rsidP="00321652">
      <w:pPr>
        <w:rPr>
          <w:rFonts w:asciiTheme="minorHAnsi" w:hAnsiTheme="minorHAnsi" w:cstheme="minorHAnsi"/>
          <w:sz w:val="20"/>
          <w:szCs w:val="20"/>
        </w:rPr>
      </w:pPr>
    </w:p>
    <w:p w14:paraId="24660E5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br w:type="page"/>
      </w:r>
    </w:p>
    <w:p w14:paraId="7A42144C" w14:textId="77777777" w:rsidR="00253E76" w:rsidRPr="009A044E" w:rsidRDefault="00253E76" w:rsidP="00321652">
      <w:pPr>
        <w:pStyle w:val="Nagwek1"/>
        <w:rPr>
          <w:rFonts w:asciiTheme="minorHAnsi" w:hAnsiTheme="minorHAnsi" w:cstheme="minorHAnsi"/>
          <w:b/>
          <w:color w:val="auto"/>
          <w:sz w:val="20"/>
          <w:szCs w:val="20"/>
        </w:rPr>
      </w:pPr>
      <w:bookmarkStart w:id="1" w:name="_Toc90997259"/>
      <w:r w:rsidRPr="009A044E">
        <w:rPr>
          <w:rFonts w:asciiTheme="minorHAnsi" w:hAnsiTheme="minorHAnsi" w:cstheme="minorHAnsi"/>
          <w:b/>
          <w:color w:val="auto"/>
          <w:sz w:val="20"/>
          <w:szCs w:val="20"/>
        </w:rPr>
        <w:lastRenderedPageBreak/>
        <w:t>Klauzula 1. Postanowienia Ogólne</w:t>
      </w:r>
      <w:bookmarkEnd w:id="1"/>
    </w:p>
    <w:p w14:paraId="541193E1" w14:textId="77777777" w:rsidR="00253E76" w:rsidRPr="009A044E" w:rsidRDefault="00253E76" w:rsidP="00321652">
      <w:pPr>
        <w:rPr>
          <w:rFonts w:asciiTheme="minorHAnsi" w:hAnsiTheme="minorHAnsi" w:cstheme="minorHAnsi"/>
          <w:sz w:val="20"/>
          <w:szCs w:val="20"/>
        </w:rPr>
      </w:pPr>
    </w:p>
    <w:p w14:paraId="41630AB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razie jakiejkolwiek rozbieżności pomiędzy odpowiadającymi sobie </w:t>
      </w:r>
      <w:proofErr w:type="spellStart"/>
      <w:r w:rsidRPr="009A044E">
        <w:rPr>
          <w:rFonts w:asciiTheme="minorHAnsi" w:hAnsiTheme="minorHAnsi" w:cstheme="minorHAnsi"/>
          <w:sz w:val="20"/>
          <w:szCs w:val="20"/>
        </w:rPr>
        <w:t>subklauzulami</w:t>
      </w:r>
      <w:proofErr w:type="spellEnd"/>
      <w:r w:rsidRPr="009A044E">
        <w:rPr>
          <w:rFonts w:asciiTheme="minorHAnsi" w:hAnsiTheme="minorHAnsi" w:cstheme="minorHAnsi"/>
          <w:sz w:val="20"/>
          <w:szCs w:val="20"/>
        </w:rPr>
        <w:t xml:space="preserve"> Warunków Ogólnych i Warunków Szczególnych Kontraktu, obowiązywać będą postanowienia zawarte w Warunkach Szczególnych.</w:t>
      </w:r>
    </w:p>
    <w:p w14:paraId="0F9EB825" w14:textId="77777777" w:rsidR="00253E76" w:rsidRPr="009A044E" w:rsidRDefault="00253E76" w:rsidP="00321652">
      <w:pPr>
        <w:rPr>
          <w:rFonts w:asciiTheme="minorHAnsi" w:hAnsiTheme="minorHAnsi" w:cstheme="minorHAnsi"/>
          <w:sz w:val="20"/>
          <w:szCs w:val="20"/>
        </w:rPr>
      </w:pPr>
    </w:p>
    <w:p w14:paraId="570B169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Postanowienia </w:t>
      </w:r>
      <w:proofErr w:type="spellStart"/>
      <w:r w:rsidRPr="009A044E">
        <w:rPr>
          <w:rFonts w:asciiTheme="minorHAnsi" w:hAnsiTheme="minorHAnsi" w:cstheme="minorHAnsi"/>
          <w:sz w:val="20"/>
          <w:szCs w:val="20"/>
        </w:rPr>
        <w:t>subklauzul</w:t>
      </w:r>
      <w:proofErr w:type="spellEnd"/>
      <w:r w:rsidRPr="009A044E">
        <w:rPr>
          <w:rFonts w:asciiTheme="minorHAnsi" w:hAnsiTheme="minorHAnsi" w:cstheme="minorHAnsi"/>
          <w:sz w:val="20"/>
          <w:szCs w:val="20"/>
        </w:rPr>
        <w:t xml:space="preserve"> w zakresie, który nie uległ zmianie w Warunkach Szczególnych będą obowiązywać w formie podanej w Warunkach Ogólnych. </w:t>
      </w:r>
    </w:p>
    <w:p w14:paraId="5F6F878F" w14:textId="77777777" w:rsidR="00253E76" w:rsidRPr="009A044E" w:rsidRDefault="00253E76" w:rsidP="00321652">
      <w:pPr>
        <w:rPr>
          <w:rFonts w:asciiTheme="minorHAnsi" w:hAnsiTheme="minorHAnsi" w:cstheme="minorHAnsi"/>
          <w:sz w:val="20"/>
          <w:szCs w:val="20"/>
        </w:rPr>
      </w:pPr>
    </w:p>
    <w:p w14:paraId="54B062D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Postanowienia </w:t>
      </w:r>
      <w:proofErr w:type="spellStart"/>
      <w:r w:rsidRPr="009A044E">
        <w:rPr>
          <w:rFonts w:asciiTheme="minorHAnsi" w:hAnsiTheme="minorHAnsi" w:cstheme="minorHAnsi"/>
          <w:sz w:val="20"/>
          <w:szCs w:val="20"/>
        </w:rPr>
        <w:t>subklauzul</w:t>
      </w:r>
      <w:proofErr w:type="spellEnd"/>
      <w:r w:rsidRPr="009A044E">
        <w:rPr>
          <w:rFonts w:asciiTheme="minorHAnsi" w:hAnsiTheme="minorHAnsi" w:cstheme="minorHAnsi"/>
          <w:sz w:val="20"/>
          <w:szCs w:val="20"/>
        </w:rPr>
        <w:t xml:space="preserve"> skreślonych lub skreślone postanowienia w zmienianych </w:t>
      </w:r>
      <w:r w:rsidRPr="009A044E">
        <w:rPr>
          <w:rFonts w:asciiTheme="minorHAnsi" w:hAnsiTheme="minorHAnsi" w:cstheme="minorHAnsi"/>
          <w:sz w:val="20"/>
          <w:szCs w:val="20"/>
        </w:rPr>
        <w:br/>
        <w:t xml:space="preserve">w Warunkach Szczególnych </w:t>
      </w:r>
      <w:proofErr w:type="spellStart"/>
      <w:r w:rsidRPr="009A044E">
        <w:rPr>
          <w:rFonts w:asciiTheme="minorHAnsi" w:hAnsiTheme="minorHAnsi" w:cstheme="minorHAnsi"/>
          <w:sz w:val="20"/>
          <w:szCs w:val="20"/>
        </w:rPr>
        <w:t>subklauzulach</w:t>
      </w:r>
      <w:proofErr w:type="spellEnd"/>
      <w:r w:rsidRPr="009A044E">
        <w:rPr>
          <w:rFonts w:asciiTheme="minorHAnsi" w:hAnsiTheme="minorHAnsi" w:cstheme="minorHAnsi"/>
          <w:sz w:val="20"/>
          <w:szCs w:val="20"/>
        </w:rPr>
        <w:t xml:space="preserve"> nie obowiązują w ogóle w przedmiotowym zamówieniu, a Strony nie będą mogły się powoływać na ich brzmienie określone </w:t>
      </w:r>
      <w:r w:rsidRPr="009A044E">
        <w:rPr>
          <w:rFonts w:asciiTheme="minorHAnsi" w:hAnsiTheme="minorHAnsi" w:cstheme="minorHAnsi"/>
          <w:sz w:val="20"/>
          <w:szCs w:val="20"/>
        </w:rPr>
        <w:br/>
        <w:t>w Warunkach Ogólnych Kontraktu.</w:t>
      </w:r>
    </w:p>
    <w:p w14:paraId="0DCC0562" w14:textId="77777777" w:rsidR="00253E76" w:rsidRPr="009A044E" w:rsidRDefault="00253E76" w:rsidP="00321652">
      <w:pPr>
        <w:pStyle w:val="Nagwek1"/>
        <w:rPr>
          <w:rFonts w:asciiTheme="minorHAnsi" w:hAnsiTheme="minorHAnsi" w:cstheme="minorHAnsi"/>
          <w:b/>
          <w:color w:val="auto"/>
          <w:sz w:val="20"/>
          <w:szCs w:val="20"/>
        </w:rPr>
      </w:pPr>
      <w:bookmarkStart w:id="2" w:name="_Toc9099726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 Definicje</w:t>
      </w:r>
      <w:bookmarkEnd w:id="2"/>
    </w:p>
    <w:p w14:paraId="66F73413"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W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1.1 określono następujące definicje:</w:t>
      </w:r>
    </w:p>
    <w:p w14:paraId="3495B4F0" w14:textId="77777777" w:rsidR="00253E76" w:rsidRPr="009A044E" w:rsidRDefault="00253E76" w:rsidP="00321652">
      <w:pPr>
        <w:rPr>
          <w:rFonts w:asciiTheme="minorHAnsi" w:hAnsiTheme="minorHAnsi" w:cstheme="minorHAnsi"/>
          <w:sz w:val="20"/>
          <w:szCs w:val="20"/>
        </w:rPr>
      </w:pPr>
    </w:p>
    <w:p w14:paraId="6E4B3493" w14:textId="77777777" w:rsidR="00253E76" w:rsidRPr="009A044E" w:rsidRDefault="00253E76" w:rsidP="00321652">
      <w:pPr>
        <w:pStyle w:val="Nagwek1"/>
        <w:rPr>
          <w:rFonts w:asciiTheme="minorHAnsi" w:hAnsiTheme="minorHAnsi" w:cstheme="minorHAnsi"/>
          <w:b/>
          <w:color w:val="auto"/>
          <w:sz w:val="20"/>
          <w:szCs w:val="20"/>
        </w:rPr>
      </w:pPr>
      <w:bookmarkStart w:id="3" w:name="_Toc9099726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1.1.1 Kontrakt</w:t>
      </w:r>
      <w:bookmarkEnd w:id="3"/>
      <w:r w:rsidRPr="009A044E">
        <w:rPr>
          <w:rFonts w:asciiTheme="minorHAnsi" w:hAnsiTheme="minorHAnsi" w:cstheme="minorHAnsi"/>
          <w:b/>
          <w:color w:val="auto"/>
          <w:sz w:val="20"/>
          <w:szCs w:val="20"/>
        </w:rPr>
        <w:t xml:space="preserve"> </w:t>
      </w:r>
    </w:p>
    <w:p w14:paraId="562CDFFD"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Niżej określonym pojęciom nadaje się następujące brzmienie: </w:t>
      </w:r>
    </w:p>
    <w:p w14:paraId="1299DF07" w14:textId="77777777" w:rsidR="00253E76" w:rsidRPr="009A044E" w:rsidRDefault="00253E76" w:rsidP="00321652">
      <w:pPr>
        <w:rPr>
          <w:rFonts w:asciiTheme="minorHAnsi" w:hAnsiTheme="minorHAnsi" w:cstheme="minorHAnsi"/>
          <w:sz w:val="20"/>
          <w:szCs w:val="20"/>
        </w:rPr>
      </w:pPr>
    </w:p>
    <w:p w14:paraId="340DDB8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 w:name="_Toc90997262"/>
      <w:r w:rsidRPr="009A044E">
        <w:rPr>
          <w:rFonts w:asciiTheme="minorHAnsi" w:hAnsiTheme="minorHAnsi" w:cstheme="minorHAnsi"/>
          <w:color w:val="auto"/>
          <w:sz w:val="20"/>
          <w:szCs w:val="20"/>
        </w:rPr>
        <w:t>1.1.1.1 „Kontrakt”</w:t>
      </w:r>
      <w:bookmarkEnd w:id="4"/>
      <w:r w:rsidRPr="009A044E">
        <w:rPr>
          <w:rFonts w:asciiTheme="minorHAnsi" w:hAnsiTheme="minorHAnsi" w:cstheme="minorHAnsi"/>
          <w:color w:val="auto"/>
          <w:sz w:val="20"/>
          <w:szCs w:val="20"/>
        </w:rPr>
        <w:t xml:space="preserve"> </w:t>
      </w:r>
    </w:p>
    <w:p w14:paraId="12AB5E3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Umowę, Warunki Szczególne, Warunki Ogólne, Specyfikacje Istotnych Warunków Zamówienia, Ofertę i Załącznik do Oferty oraz inne dokumenty wyliczone w Umowie lub dokumenty, które zostały włączone do Kontraktu. Używane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niniejszym oraz innych dokumentach słowo „</w:t>
      </w:r>
      <w:r w:rsidRPr="009A044E">
        <w:rPr>
          <w:rFonts w:asciiTheme="minorHAnsi" w:hAnsiTheme="minorHAnsi" w:cstheme="minorHAnsi"/>
          <w:i/>
          <w:sz w:val="20"/>
          <w:szCs w:val="20"/>
        </w:rPr>
        <w:t>Umowa</w:t>
      </w:r>
      <w:r w:rsidRPr="009A044E">
        <w:rPr>
          <w:rFonts w:asciiTheme="minorHAnsi" w:hAnsiTheme="minorHAnsi" w:cstheme="minorHAnsi"/>
          <w:sz w:val="20"/>
          <w:szCs w:val="20"/>
        </w:rPr>
        <w:t>” zastępuje i ma to samo znaczenie co słowo „</w:t>
      </w:r>
      <w:r w:rsidRPr="009A044E">
        <w:rPr>
          <w:rFonts w:asciiTheme="minorHAnsi" w:hAnsiTheme="minorHAnsi" w:cstheme="minorHAnsi"/>
          <w:i/>
          <w:sz w:val="20"/>
          <w:szCs w:val="20"/>
        </w:rPr>
        <w:t>Kontrakt</w:t>
      </w:r>
      <w:r w:rsidRPr="009A044E">
        <w:rPr>
          <w:rFonts w:asciiTheme="minorHAnsi" w:hAnsiTheme="minorHAnsi" w:cstheme="minorHAnsi"/>
          <w:sz w:val="20"/>
          <w:szCs w:val="20"/>
        </w:rPr>
        <w:t>”.</w:t>
      </w:r>
    </w:p>
    <w:p w14:paraId="53499F0C" w14:textId="77777777" w:rsidR="00253E76" w:rsidRPr="009A044E" w:rsidRDefault="00253E76" w:rsidP="00321652">
      <w:pPr>
        <w:rPr>
          <w:rFonts w:asciiTheme="minorHAnsi" w:hAnsiTheme="minorHAnsi" w:cstheme="minorHAnsi"/>
          <w:sz w:val="20"/>
          <w:szCs w:val="20"/>
        </w:rPr>
      </w:pPr>
    </w:p>
    <w:p w14:paraId="4A676501"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5" w:name="_Toc90997263"/>
      <w:r w:rsidRPr="009A044E">
        <w:rPr>
          <w:rFonts w:asciiTheme="minorHAnsi" w:hAnsiTheme="minorHAnsi" w:cstheme="minorHAnsi"/>
          <w:color w:val="auto"/>
          <w:sz w:val="20"/>
          <w:szCs w:val="20"/>
        </w:rPr>
        <w:t>1.1.1.3 „List Zatwierdzający”</w:t>
      </w:r>
      <w:bookmarkEnd w:id="5"/>
      <w:r w:rsidRPr="009A044E">
        <w:rPr>
          <w:rFonts w:asciiTheme="minorHAnsi" w:hAnsiTheme="minorHAnsi" w:cstheme="minorHAnsi"/>
          <w:color w:val="auto"/>
          <w:sz w:val="20"/>
          <w:szCs w:val="20"/>
        </w:rPr>
        <w:t xml:space="preserve"> </w:t>
      </w:r>
    </w:p>
    <w:p w14:paraId="7B9AA27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zawiadomienie o wyborze najkorzystniejszej oferty skierowane przez Zamawiającego do Wykonawcy, którego oferta została uznana za najkorzystniejszą. </w:t>
      </w:r>
    </w:p>
    <w:p w14:paraId="7656A309" w14:textId="77777777" w:rsidR="00253E76" w:rsidRPr="009A044E" w:rsidRDefault="00253E76" w:rsidP="00321652">
      <w:pPr>
        <w:rPr>
          <w:rFonts w:asciiTheme="minorHAnsi" w:hAnsiTheme="minorHAnsi" w:cstheme="minorHAnsi"/>
          <w:sz w:val="20"/>
          <w:szCs w:val="20"/>
        </w:rPr>
      </w:pPr>
    </w:p>
    <w:p w14:paraId="74B9965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 w:name="_Toc90997264"/>
      <w:r w:rsidRPr="009A044E">
        <w:rPr>
          <w:rFonts w:asciiTheme="minorHAnsi" w:hAnsiTheme="minorHAnsi" w:cstheme="minorHAnsi"/>
          <w:color w:val="auto"/>
          <w:sz w:val="20"/>
          <w:szCs w:val="20"/>
        </w:rPr>
        <w:t>1.1.1.4 „Oferta”</w:t>
      </w:r>
      <w:bookmarkEnd w:id="6"/>
    </w:p>
    <w:p w14:paraId="0EC8799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oznacza dokument tak zatytułowany, przedłożony przez Wykonawcę, obejmujący podpisaną ofertę Wykonawcy, złożoną zgodnie z Ogłoszeniem </w:t>
      </w:r>
      <w:r w:rsidRPr="009A044E">
        <w:rPr>
          <w:rFonts w:asciiTheme="minorHAnsi" w:hAnsiTheme="minorHAnsi" w:cstheme="minorHAnsi"/>
          <w:sz w:val="20"/>
          <w:szCs w:val="20"/>
        </w:rPr>
        <w:br/>
        <w:t>o zamówieniu.</w:t>
      </w:r>
    </w:p>
    <w:p w14:paraId="3BEE744C" w14:textId="77777777" w:rsidR="00253E76" w:rsidRPr="009A044E" w:rsidRDefault="00253E76" w:rsidP="00321652">
      <w:pPr>
        <w:rPr>
          <w:rFonts w:asciiTheme="minorHAnsi" w:hAnsiTheme="minorHAnsi" w:cstheme="minorHAnsi"/>
          <w:sz w:val="20"/>
          <w:szCs w:val="20"/>
        </w:rPr>
      </w:pPr>
    </w:p>
    <w:p w14:paraId="45F04F8A"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7" w:name="_Toc90997265"/>
      <w:r w:rsidRPr="009A044E">
        <w:rPr>
          <w:rFonts w:asciiTheme="minorHAnsi" w:hAnsiTheme="minorHAnsi" w:cstheme="minorHAnsi"/>
          <w:color w:val="auto"/>
          <w:sz w:val="20"/>
          <w:szCs w:val="20"/>
        </w:rPr>
        <w:t>1.1.1.5 „Wymagania Zamawiającego”</w:t>
      </w:r>
      <w:bookmarkEnd w:id="7"/>
      <w:r w:rsidRPr="009A044E">
        <w:rPr>
          <w:rFonts w:asciiTheme="minorHAnsi" w:hAnsiTheme="minorHAnsi" w:cstheme="minorHAnsi"/>
          <w:color w:val="auto"/>
          <w:sz w:val="20"/>
          <w:szCs w:val="20"/>
        </w:rPr>
        <w:t xml:space="preserve"> </w:t>
      </w:r>
    </w:p>
    <w:p w14:paraId="2F28495C"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tam gdzie Warunki Kontraktu odnoszą się do „Wymagań Zamawiającego” należy przez to rozumieć Specyfikację Istotnych Warunków Zamówienia w tym Specyfikacje techniczne wraz z załącznikami. </w:t>
      </w:r>
    </w:p>
    <w:p w14:paraId="37931B4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highlight w:val="yellow"/>
        </w:rPr>
        <w:t>Program Inwestycji</w:t>
      </w:r>
      <w:r w:rsidRPr="009A044E">
        <w:rPr>
          <w:rFonts w:asciiTheme="minorHAnsi" w:hAnsiTheme="minorHAnsi" w:cstheme="minorHAnsi"/>
          <w:sz w:val="20"/>
          <w:szCs w:val="20"/>
        </w:rPr>
        <w:t xml:space="preserve"> wraz z załącznikami oznacza dokument tak zatytułowany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włączony do Umowy, zawierający opis przedmiotu zamówienia oraz wszelkie modyfikacje do tego dokumentu, dokonane zgodnie z Kontraktem. </w:t>
      </w:r>
    </w:p>
    <w:p w14:paraId="218B1A63" w14:textId="77777777" w:rsidR="00253E76" w:rsidRPr="009A044E" w:rsidRDefault="00253E76" w:rsidP="00321652">
      <w:pPr>
        <w:rPr>
          <w:rFonts w:asciiTheme="minorHAnsi" w:hAnsiTheme="minorHAnsi" w:cstheme="minorHAnsi"/>
          <w:sz w:val="20"/>
          <w:szCs w:val="20"/>
        </w:rPr>
      </w:pPr>
    </w:p>
    <w:p w14:paraId="70801164"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8" w:name="_Toc90997266"/>
      <w:r w:rsidRPr="009A044E">
        <w:rPr>
          <w:rFonts w:asciiTheme="minorHAnsi" w:hAnsiTheme="minorHAnsi" w:cstheme="minorHAnsi"/>
          <w:color w:val="auto"/>
          <w:sz w:val="20"/>
          <w:szCs w:val="20"/>
        </w:rPr>
        <w:t>1.1.1.6 „Wykazy”</w:t>
      </w:r>
      <w:bookmarkEnd w:id="8"/>
      <w:r w:rsidRPr="009A044E">
        <w:rPr>
          <w:rFonts w:asciiTheme="minorHAnsi" w:hAnsiTheme="minorHAnsi" w:cstheme="minorHAnsi"/>
          <w:color w:val="auto"/>
          <w:sz w:val="20"/>
          <w:szCs w:val="20"/>
        </w:rPr>
        <w:t xml:space="preserve"> </w:t>
      </w:r>
    </w:p>
    <w:p w14:paraId="7C2829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 xml:space="preserve">usunięto cały tekst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sz w:val="20"/>
          <w:szCs w:val="20"/>
        </w:rPr>
        <w:t xml:space="preserve">. </w:t>
      </w:r>
    </w:p>
    <w:p w14:paraId="2BD997A3" w14:textId="77777777" w:rsidR="00253E76" w:rsidRPr="009A044E" w:rsidRDefault="00253E76" w:rsidP="00321652">
      <w:pPr>
        <w:rPr>
          <w:rFonts w:asciiTheme="minorHAnsi" w:hAnsiTheme="minorHAnsi" w:cstheme="minorHAnsi"/>
          <w:sz w:val="20"/>
          <w:szCs w:val="20"/>
        </w:rPr>
      </w:pPr>
    </w:p>
    <w:p w14:paraId="559B182A"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9" w:name="_Toc90997267"/>
      <w:r w:rsidRPr="009A044E">
        <w:rPr>
          <w:rFonts w:asciiTheme="minorHAnsi" w:hAnsiTheme="minorHAnsi" w:cstheme="minorHAnsi"/>
          <w:color w:val="auto"/>
          <w:sz w:val="20"/>
          <w:szCs w:val="20"/>
        </w:rPr>
        <w:t>1.1.1.10 „Wykaz Gwarancji” oraz „Plan Płatności”</w:t>
      </w:r>
      <w:bookmarkEnd w:id="9"/>
      <w:r w:rsidRPr="009A044E">
        <w:rPr>
          <w:rFonts w:asciiTheme="minorHAnsi" w:hAnsiTheme="minorHAnsi" w:cstheme="minorHAnsi"/>
          <w:color w:val="auto"/>
          <w:sz w:val="20"/>
          <w:szCs w:val="20"/>
        </w:rPr>
        <w:t xml:space="preserve"> </w:t>
      </w:r>
    </w:p>
    <w:p w14:paraId="39FAD5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 xml:space="preserve">usunięto cały tekst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w:t>
      </w:r>
    </w:p>
    <w:p w14:paraId="66EA064C" w14:textId="77777777" w:rsidR="00253E76" w:rsidRPr="009A044E" w:rsidRDefault="00253E76" w:rsidP="00321652">
      <w:pPr>
        <w:rPr>
          <w:rFonts w:asciiTheme="minorHAnsi" w:hAnsiTheme="minorHAnsi" w:cstheme="minorHAnsi"/>
          <w:sz w:val="20"/>
          <w:szCs w:val="20"/>
        </w:rPr>
      </w:pPr>
    </w:p>
    <w:p w14:paraId="3B007B1C"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Dodaje się następujące </w:t>
      </w:r>
      <w:proofErr w:type="spellStart"/>
      <w:r w:rsidRPr="009A044E">
        <w:rPr>
          <w:rFonts w:asciiTheme="minorHAnsi" w:hAnsiTheme="minorHAnsi" w:cstheme="minorHAnsi"/>
          <w:i/>
          <w:sz w:val="20"/>
          <w:szCs w:val="20"/>
        </w:rPr>
        <w:t>subklauzule</w:t>
      </w:r>
      <w:proofErr w:type="spellEnd"/>
      <w:r w:rsidRPr="009A044E">
        <w:rPr>
          <w:rFonts w:asciiTheme="minorHAnsi" w:hAnsiTheme="minorHAnsi" w:cstheme="minorHAnsi"/>
          <w:i/>
          <w:sz w:val="20"/>
          <w:szCs w:val="20"/>
        </w:rPr>
        <w:t>:</w:t>
      </w:r>
    </w:p>
    <w:p w14:paraId="1C7FB16C" w14:textId="77777777" w:rsidR="00253E76" w:rsidRPr="009A044E" w:rsidRDefault="00253E76" w:rsidP="00321652">
      <w:pPr>
        <w:rPr>
          <w:rFonts w:asciiTheme="minorHAnsi" w:hAnsiTheme="minorHAnsi" w:cstheme="minorHAnsi"/>
          <w:sz w:val="20"/>
          <w:szCs w:val="20"/>
        </w:rPr>
      </w:pPr>
    </w:p>
    <w:p w14:paraId="69C6445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0" w:name="_Toc90997268"/>
      <w:r w:rsidRPr="009A044E">
        <w:rPr>
          <w:rFonts w:asciiTheme="minorHAnsi" w:hAnsiTheme="minorHAnsi" w:cstheme="minorHAnsi"/>
          <w:color w:val="auto"/>
          <w:sz w:val="20"/>
          <w:szCs w:val="20"/>
        </w:rPr>
        <w:t>1.1.1.11 „Dziennik Budowy”</w:t>
      </w:r>
      <w:bookmarkEnd w:id="10"/>
    </w:p>
    <w:p w14:paraId="7637A73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 oznacza dziennik o takim tytule, prowadzony przez Wykonawcę na Terenie Budowy zgodnie z wymaganiami art. 45 ustawy Prawo budowlane.</w:t>
      </w:r>
    </w:p>
    <w:p w14:paraId="501720B4" w14:textId="77777777" w:rsidR="00253E76" w:rsidRPr="009A044E" w:rsidRDefault="00253E76" w:rsidP="00321652">
      <w:pPr>
        <w:rPr>
          <w:rFonts w:asciiTheme="minorHAnsi" w:hAnsiTheme="minorHAnsi" w:cstheme="minorHAnsi"/>
          <w:sz w:val="20"/>
          <w:szCs w:val="20"/>
        </w:rPr>
      </w:pPr>
    </w:p>
    <w:p w14:paraId="224E81E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1" w:name="_Toc90997269"/>
      <w:r w:rsidRPr="009A044E">
        <w:rPr>
          <w:rFonts w:asciiTheme="minorHAnsi" w:hAnsiTheme="minorHAnsi" w:cstheme="minorHAnsi"/>
          <w:color w:val="auto"/>
          <w:sz w:val="20"/>
          <w:szCs w:val="20"/>
        </w:rPr>
        <w:lastRenderedPageBreak/>
        <w:t>1.1.1.12 „Projekt Budowlany”</w:t>
      </w:r>
      <w:bookmarkEnd w:id="11"/>
      <w:r w:rsidRPr="009A044E">
        <w:rPr>
          <w:rFonts w:asciiTheme="minorHAnsi" w:hAnsiTheme="minorHAnsi" w:cstheme="minorHAnsi"/>
          <w:color w:val="auto"/>
          <w:sz w:val="20"/>
          <w:szCs w:val="20"/>
        </w:rPr>
        <w:t xml:space="preserve"> </w:t>
      </w:r>
    </w:p>
    <w:p w14:paraId="38DAD6C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jest to część dokumentacji projektowej i oznacza projekt wymagany przez art. 28 ustawy Prawo budowlane, opracowany przez Wykonawcę zgodnie z art. 34 ustawy Prawo budowlane i przepisy wykonawcze wydane na podstawie ustawy. </w:t>
      </w:r>
    </w:p>
    <w:p w14:paraId="3E6DA7C5" w14:textId="77777777" w:rsidR="00253E76" w:rsidRPr="009A044E" w:rsidRDefault="00253E76" w:rsidP="00321652">
      <w:pPr>
        <w:rPr>
          <w:rFonts w:asciiTheme="minorHAnsi" w:hAnsiTheme="minorHAnsi" w:cstheme="minorHAnsi"/>
          <w:sz w:val="20"/>
          <w:szCs w:val="20"/>
        </w:rPr>
      </w:pPr>
    </w:p>
    <w:p w14:paraId="0FC9FB7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2" w:name="_Toc90997270"/>
      <w:r w:rsidRPr="009A044E">
        <w:rPr>
          <w:rFonts w:asciiTheme="minorHAnsi" w:hAnsiTheme="minorHAnsi" w:cstheme="minorHAnsi"/>
          <w:color w:val="auto"/>
          <w:sz w:val="20"/>
          <w:szCs w:val="20"/>
        </w:rPr>
        <w:t>1.1.1.13 „Pozwolenie na Budowę”</w:t>
      </w:r>
      <w:bookmarkEnd w:id="12"/>
      <w:r w:rsidRPr="009A044E">
        <w:rPr>
          <w:rFonts w:asciiTheme="minorHAnsi" w:hAnsiTheme="minorHAnsi" w:cstheme="minorHAnsi"/>
          <w:color w:val="auto"/>
          <w:sz w:val="20"/>
          <w:szCs w:val="20"/>
        </w:rPr>
        <w:t xml:space="preserve"> </w:t>
      </w:r>
    </w:p>
    <w:p w14:paraId="52C2033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b/>
          <w:sz w:val="20"/>
          <w:szCs w:val="20"/>
        </w:rPr>
        <w:t>–</w:t>
      </w:r>
      <w:r w:rsidRPr="009A044E">
        <w:rPr>
          <w:rFonts w:asciiTheme="minorHAnsi" w:hAnsiTheme="minorHAnsi" w:cstheme="minorHAnsi"/>
          <w:sz w:val="20"/>
          <w:szCs w:val="20"/>
        </w:rPr>
        <w:t xml:space="preserve"> oznacza decyzję administracyjną zezwalającą na rozpoczęcie i wykonywanie robót budowlanych, wydaną przez właściwy organ administracji </w:t>
      </w:r>
      <w:proofErr w:type="spellStart"/>
      <w:r w:rsidRPr="009A044E">
        <w:rPr>
          <w:rFonts w:asciiTheme="minorHAnsi" w:hAnsiTheme="minorHAnsi" w:cstheme="minorHAnsi"/>
          <w:sz w:val="20"/>
          <w:szCs w:val="20"/>
        </w:rPr>
        <w:t>architektoniczno</w:t>
      </w:r>
      <w:proofErr w:type="spellEnd"/>
      <w:r w:rsidRPr="009A044E">
        <w:rPr>
          <w:rFonts w:asciiTheme="minorHAnsi" w:hAnsiTheme="minorHAnsi" w:cstheme="minorHAnsi"/>
          <w:sz w:val="20"/>
          <w:szCs w:val="20"/>
        </w:rPr>
        <w:t xml:space="preserve"> – budowlanej. </w:t>
      </w:r>
    </w:p>
    <w:p w14:paraId="78013049" w14:textId="77777777" w:rsidR="00253E76" w:rsidRPr="009A044E" w:rsidRDefault="00253E76" w:rsidP="00321652">
      <w:pPr>
        <w:rPr>
          <w:rFonts w:asciiTheme="minorHAnsi" w:hAnsiTheme="minorHAnsi" w:cstheme="minorHAnsi"/>
          <w:sz w:val="20"/>
          <w:szCs w:val="20"/>
        </w:rPr>
      </w:pPr>
    </w:p>
    <w:p w14:paraId="60A6574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3" w:name="_Toc90997271"/>
      <w:r w:rsidRPr="009A044E">
        <w:rPr>
          <w:rFonts w:asciiTheme="minorHAnsi" w:hAnsiTheme="minorHAnsi" w:cstheme="minorHAnsi"/>
          <w:color w:val="auto"/>
          <w:sz w:val="20"/>
          <w:szCs w:val="20"/>
        </w:rPr>
        <w:t>1.1.1.14 „Dodatkowe Pozwolenia”</w:t>
      </w:r>
      <w:bookmarkEnd w:id="13"/>
    </w:p>
    <w:p w14:paraId="686F3B3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oznaczają wszelkie pozwolenia, w tym pozwolenia zamienne, licencje, opinie lub zatwierdzenia, z wyjątkiem Pozwolenia na Budowę i Decyzji pozwalającej na Użytkowanie, wymagane dla właściwego i efektywnego wykonania, zakończenia Robót oraz usunięcia w nich wad, do uzyskania których zobowiązany jest Wykonawca. Dodatkowe Pozwolenia będą uzyskane zgodnie z postanowieniami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1.13 [Przestrzeganie prawa].</w:t>
      </w:r>
    </w:p>
    <w:p w14:paraId="0E40D4C7" w14:textId="77777777" w:rsidR="00253E76" w:rsidRPr="009A044E" w:rsidRDefault="00253E76" w:rsidP="00321652">
      <w:pPr>
        <w:rPr>
          <w:rFonts w:asciiTheme="minorHAnsi" w:hAnsiTheme="minorHAnsi" w:cstheme="minorHAnsi"/>
          <w:sz w:val="20"/>
          <w:szCs w:val="20"/>
        </w:rPr>
      </w:pPr>
    </w:p>
    <w:p w14:paraId="682F978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4" w:name="_Toc90997272"/>
      <w:r w:rsidRPr="009A044E">
        <w:rPr>
          <w:rFonts w:asciiTheme="minorHAnsi" w:hAnsiTheme="minorHAnsi" w:cstheme="minorHAnsi"/>
          <w:color w:val="auto"/>
          <w:sz w:val="20"/>
          <w:szCs w:val="20"/>
        </w:rPr>
        <w:t>1.1.1.15 „Decyzja pozwalająca na Użytkowanie”</w:t>
      </w:r>
      <w:bookmarkEnd w:id="14"/>
    </w:p>
    <w:p w14:paraId="04D6047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 oznacza prawomocną decyzję administracyjną, która pozwalać będzie na użytkowanie Robót, której obowiązek uzyskania leży po stronie Zamawiającego na podstawie przepisów prawa, i z której wynikać będzie, iż Roboty mogą być użytkowane zgodnie z ich przeznaczeniem. Wniosek o wydanie tejże Decyzji złoży Zamawiający, zaś Wykonawca będzie zobowiązany do przygotowania wniosku i dostarczenia Zamawiającemu wszelkich dokumentów, znajdujących się w posiadaniu Wykonawcy, niezbędnych do pozyskania przedmiotowej Decyzji. Zamawiający dopuszcza możliwość udzielenia osobom wskazanym ze strony Wykonawcy pełnomocnictwa do reprezentowania Zamawiającego w postępowaniu zmierzającym do uzyskania stosownej decyzji zezwalającej na użytkowanie obiektu.</w:t>
      </w:r>
    </w:p>
    <w:p w14:paraId="2175456F" w14:textId="77777777" w:rsidR="00253E76" w:rsidRPr="009A044E" w:rsidRDefault="00253E76" w:rsidP="00321652">
      <w:pPr>
        <w:rPr>
          <w:rFonts w:asciiTheme="minorHAnsi" w:hAnsiTheme="minorHAnsi" w:cstheme="minorHAnsi"/>
          <w:sz w:val="20"/>
          <w:szCs w:val="20"/>
        </w:rPr>
      </w:pPr>
    </w:p>
    <w:p w14:paraId="2AF579C2"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5" w:name="_Toc90997273"/>
      <w:r w:rsidRPr="009A044E">
        <w:rPr>
          <w:rFonts w:asciiTheme="minorHAnsi" w:hAnsiTheme="minorHAnsi" w:cstheme="minorHAnsi"/>
          <w:color w:val="auto"/>
          <w:sz w:val="20"/>
          <w:szCs w:val="20"/>
        </w:rPr>
        <w:t>1.1.1.16 „Projekt Wykonawczy”</w:t>
      </w:r>
      <w:bookmarkEnd w:id="15"/>
      <w:r w:rsidRPr="009A044E">
        <w:rPr>
          <w:rFonts w:asciiTheme="minorHAnsi" w:hAnsiTheme="minorHAnsi" w:cstheme="minorHAnsi"/>
          <w:color w:val="auto"/>
          <w:sz w:val="20"/>
          <w:szCs w:val="20"/>
        </w:rPr>
        <w:t xml:space="preserve"> </w:t>
      </w:r>
    </w:p>
    <w:p w14:paraId="264CD76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projekty wykonawcze sporządzone przez Wykonawcę zgodnie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z postanowieniami niniejszego Kontraktu oraz wszelkie rysunki, obliczenia, próbki, wzory, modele, instrukcje obsługi i konserwacji oraz wszelkie inne dane techniczne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o podobnym charakterze, dostarczone przez Wykonawcę.</w:t>
      </w:r>
    </w:p>
    <w:p w14:paraId="6CF1432B" w14:textId="77777777" w:rsidR="00253E76" w:rsidRPr="009A044E" w:rsidRDefault="00253E76" w:rsidP="00321652">
      <w:pPr>
        <w:rPr>
          <w:rFonts w:asciiTheme="minorHAnsi" w:hAnsiTheme="minorHAnsi" w:cstheme="minorHAnsi"/>
          <w:b/>
          <w:sz w:val="20"/>
          <w:szCs w:val="20"/>
        </w:rPr>
      </w:pPr>
    </w:p>
    <w:p w14:paraId="7EAAA8E7" w14:textId="77777777" w:rsidR="00253E76" w:rsidRPr="009A044E" w:rsidRDefault="00253E76" w:rsidP="00321652">
      <w:pPr>
        <w:rPr>
          <w:rFonts w:asciiTheme="minorHAnsi" w:hAnsiTheme="minorHAnsi" w:cstheme="minorHAnsi"/>
          <w:b/>
          <w:sz w:val="20"/>
          <w:szCs w:val="20"/>
        </w:rPr>
      </w:pPr>
    </w:p>
    <w:p w14:paraId="741E8F7D" w14:textId="77777777" w:rsidR="00253E76" w:rsidRPr="009A044E" w:rsidRDefault="00253E76" w:rsidP="00321652">
      <w:pPr>
        <w:pStyle w:val="Nagwek1"/>
        <w:rPr>
          <w:rFonts w:asciiTheme="minorHAnsi" w:hAnsiTheme="minorHAnsi" w:cstheme="minorHAnsi"/>
          <w:b/>
          <w:color w:val="auto"/>
          <w:sz w:val="20"/>
          <w:szCs w:val="20"/>
        </w:rPr>
      </w:pPr>
      <w:bookmarkStart w:id="16" w:name="_Toc9099727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1.1.2 Strony i osoby</w:t>
      </w:r>
      <w:bookmarkEnd w:id="16"/>
    </w:p>
    <w:p w14:paraId="5373AC10" w14:textId="77777777" w:rsidR="00253E76" w:rsidRPr="009A044E" w:rsidRDefault="00253E76" w:rsidP="00321652">
      <w:pPr>
        <w:rPr>
          <w:rFonts w:asciiTheme="minorHAnsi" w:hAnsiTheme="minorHAnsi" w:cstheme="minorHAnsi"/>
          <w:sz w:val="20"/>
          <w:szCs w:val="20"/>
        </w:rPr>
      </w:pPr>
    </w:p>
    <w:p w14:paraId="179CD32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7" w:name="_Toc90997275"/>
      <w:r w:rsidRPr="009A044E">
        <w:rPr>
          <w:rFonts w:asciiTheme="minorHAnsi" w:hAnsiTheme="minorHAnsi" w:cstheme="minorHAnsi"/>
          <w:color w:val="auto"/>
          <w:sz w:val="20"/>
          <w:szCs w:val="20"/>
        </w:rPr>
        <w:t>1.1.2.2 „Zamawiający”</w:t>
      </w:r>
      <w:bookmarkEnd w:id="17"/>
      <w:r w:rsidRPr="009A044E">
        <w:rPr>
          <w:rFonts w:asciiTheme="minorHAnsi" w:hAnsiTheme="minorHAnsi" w:cstheme="minorHAnsi"/>
          <w:color w:val="auto"/>
          <w:sz w:val="20"/>
          <w:szCs w:val="20"/>
        </w:rPr>
        <w:t xml:space="preserve"> </w:t>
      </w:r>
    </w:p>
    <w:p w14:paraId="765E5EB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i/>
          <w:sz w:val="20"/>
        </w:rPr>
        <w:t>Na</w:t>
      </w:r>
      <w:r w:rsidRPr="009A044E">
        <w:rPr>
          <w:rFonts w:asciiTheme="minorHAnsi" w:hAnsiTheme="minorHAnsi" w:cstheme="minorHAnsi"/>
          <w:sz w:val="20"/>
        </w:rPr>
        <w:t xml:space="preserve"> </w:t>
      </w:r>
      <w:r w:rsidRPr="009A044E">
        <w:rPr>
          <w:rFonts w:asciiTheme="minorHAnsi" w:hAnsiTheme="minorHAnsi" w:cstheme="minorHAnsi"/>
          <w:i/>
          <w:sz w:val="20"/>
        </w:rPr>
        <w:t xml:space="preserve">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tekst:</w:t>
      </w:r>
      <w:r w:rsidRPr="009A044E">
        <w:rPr>
          <w:rFonts w:asciiTheme="minorHAnsi" w:hAnsiTheme="minorHAnsi" w:cstheme="minorHAnsi"/>
          <w:sz w:val="20"/>
        </w:rPr>
        <w:t xml:space="preserve"> </w:t>
      </w:r>
    </w:p>
    <w:p w14:paraId="1D650FA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W Prawie Budowlanym Zamawiający występuje także pod nazwą „Inwestor”. </w:t>
      </w:r>
    </w:p>
    <w:p w14:paraId="4916BD9B" w14:textId="77777777" w:rsidR="00253E76" w:rsidRPr="009A044E" w:rsidRDefault="00253E76" w:rsidP="00321652">
      <w:pPr>
        <w:pStyle w:val="p3"/>
        <w:spacing w:line="240" w:lineRule="auto"/>
        <w:rPr>
          <w:rFonts w:asciiTheme="minorHAnsi" w:hAnsiTheme="minorHAnsi" w:cstheme="minorHAnsi"/>
          <w:sz w:val="20"/>
        </w:rPr>
      </w:pPr>
    </w:p>
    <w:p w14:paraId="0874BCC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8" w:name="_Toc90997276"/>
      <w:r w:rsidRPr="009A044E">
        <w:rPr>
          <w:rFonts w:asciiTheme="minorHAnsi" w:hAnsiTheme="minorHAnsi" w:cstheme="minorHAnsi"/>
          <w:color w:val="auto"/>
          <w:sz w:val="20"/>
          <w:szCs w:val="20"/>
        </w:rPr>
        <w:t>1.1.2.9 „Komisja Rozjemcza”</w:t>
      </w:r>
      <w:bookmarkEnd w:id="18"/>
      <w:r w:rsidRPr="009A044E">
        <w:rPr>
          <w:rFonts w:asciiTheme="minorHAnsi" w:hAnsiTheme="minorHAnsi" w:cstheme="minorHAnsi"/>
          <w:color w:val="auto"/>
          <w:sz w:val="20"/>
          <w:szCs w:val="20"/>
        </w:rPr>
        <w:t xml:space="preserve"> </w:t>
      </w:r>
    </w:p>
    <w:p w14:paraId="017ACD21"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sz w:val="20"/>
        </w:rPr>
        <w:t xml:space="preserve">– </w:t>
      </w:r>
      <w:r w:rsidRPr="009A044E">
        <w:rPr>
          <w:rFonts w:asciiTheme="minorHAnsi" w:hAnsiTheme="minorHAnsi" w:cstheme="minorHAnsi"/>
          <w:i/>
          <w:sz w:val="20"/>
        </w:rPr>
        <w:t xml:space="preserve">usunięto cały tekst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W Umowie nie ma zastosowania Komisja.</w:t>
      </w:r>
    </w:p>
    <w:p w14:paraId="5F1C0C41" w14:textId="77777777" w:rsidR="00253E76" w:rsidRPr="009A044E" w:rsidRDefault="00253E76" w:rsidP="00321652">
      <w:pPr>
        <w:pStyle w:val="p3"/>
        <w:spacing w:line="240" w:lineRule="auto"/>
        <w:ind w:left="3544" w:hanging="1276"/>
        <w:rPr>
          <w:rFonts w:asciiTheme="minorHAnsi" w:hAnsiTheme="minorHAnsi" w:cstheme="minorHAnsi"/>
          <w:sz w:val="20"/>
        </w:rPr>
      </w:pPr>
    </w:p>
    <w:p w14:paraId="520F0C54"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 xml:space="preserve">Dodaje się następujące </w:t>
      </w:r>
      <w:proofErr w:type="spellStart"/>
      <w:r w:rsidRPr="009A044E">
        <w:rPr>
          <w:rFonts w:asciiTheme="minorHAnsi" w:hAnsiTheme="minorHAnsi" w:cstheme="minorHAnsi"/>
          <w:i/>
          <w:sz w:val="20"/>
        </w:rPr>
        <w:t>subklauzule</w:t>
      </w:r>
      <w:proofErr w:type="spellEnd"/>
      <w:r w:rsidRPr="009A044E">
        <w:rPr>
          <w:rFonts w:asciiTheme="minorHAnsi" w:hAnsiTheme="minorHAnsi" w:cstheme="minorHAnsi"/>
          <w:i/>
          <w:sz w:val="20"/>
        </w:rPr>
        <w:t>:</w:t>
      </w:r>
    </w:p>
    <w:p w14:paraId="2658DB58" w14:textId="77777777" w:rsidR="00253E76" w:rsidRPr="009A044E" w:rsidRDefault="00253E76" w:rsidP="00321652">
      <w:pPr>
        <w:pStyle w:val="p3"/>
        <w:spacing w:line="240" w:lineRule="auto"/>
        <w:ind w:left="2268"/>
        <w:rPr>
          <w:rFonts w:asciiTheme="minorHAnsi" w:hAnsiTheme="minorHAnsi" w:cstheme="minorHAnsi"/>
          <w:i/>
          <w:sz w:val="20"/>
        </w:rPr>
      </w:pPr>
    </w:p>
    <w:p w14:paraId="39E376D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19" w:name="_Toc90997277"/>
      <w:r w:rsidRPr="009A044E">
        <w:rPr>
          <w:rFonts w:asciiTheme="minorHAnsi" w:hAnsiTheme="minorHAnsi" w:cstheme="minorHAnsi"/>
          <w:color w:val="auto"/>
          <w:sz w:val="20"/>
          <w:szCs w:val="20"/>
        </w:rPr>
        <w:t>1.1.2.11 „Personel Kluczowy”</w:t>
      </w:r>
      <w:bookmarkEnd w:id="19"/>
    </w:p>
    <w:p w14:paraId="6653E974"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Personel Wykonawcy wskazany w treści Oferty.</w:t>
      </w:r>
    </w:p>
    <w:p w14:paraId="3C2FF9EE" w14:textId="77777777" w:rsidR="00253E76" w:rsidRPr="009A044E" w:rsidRDefault="00253E76" w:rsidP="00321652">
      <w:pPr>
        <w:pStyle w:val="p3"/>
        <w:spacing w:line="240" w:lineRule="auto"/>
        <w:rPr>
          <w:rFonts w:asciiTheme="minorHAnsi" w:hAnsiTheme="minorHAnsi" w:cstheme="minorHAnsi"/>
          <w:sz w:val="20"/>
        </w:rPr>
      </w:pPr>
    </w:p>
    <w:p w14:paraId="179403C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0" w:name="_Toc90997278"/>
      <w:r w:rsidRPr="009A044E">
        <w:rPr>
          <w:rFonts w:asciiTheme="minorHAnsi" w:hAnsiTheme="minorHAnsi" w:cstheme="minorHAnsi"/>
          <w:color w:val="auto"/>
          <w:sz w:val="20"/>
          <w:szCs w:val="20"/>
        </w:rPr>
        <w:t>1.1.2.12 „Inżynier Budowy”</w:t>
      </w:r>
      <w:bookmarkEnd w:id="20"/>
    </w:p>
    <w:p w14:paraId="24623E8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przedstawiciela Inżyniera. W stosunku do Stron Kontraktu taka osoba działa na zasadzie upoważnienia przekazanego mu przez Inżyniera na mocy klauzuli 3.2 Ogólnych Warunków Kontraktu lub przez Zamawiającego (jako Przedstawiciel Zamawiającego).</w:t>
      </w:r>
    </w:p>
    <w:p w14:paraId="68060C06" w14:textId="77777777" w:rsidR="00253E76" w:rsidRPr="009A044E" w:rsidRDefault="00253E76" w:rsidP="00321652">
      <w:pPr>
        <w:pStyle w:val="p3"/>
        <w:spacing w:line="240" w:lineRule="auto"/>
        <w:rPr>
          <w:rFonts w:asciiTheme="minorHAnsi" w:hAnsiTheme="minorHAnsi" w:cstheme="minorHAnsi"/>
          <w:sz w:val="20"/>
        </w:rPr>
      </w:pPr>
    </w:p>
    <w:p w14:paraId="4B081E7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1" w:name="_Toc90997279"/>
      <w:r w:rsidRPr="009A044E">
        <w:rPr>
          <w:rFonts w:asciiTheme="minorHAnsi" w:hAnsiTheme="minorHAnsi" w:cstheme="minorHAnsi"/>
          <w:color w:val="auto"/>
          <w:sz w:val="20"/>
          <w:szCs w:val="20"/>
        </w:rPr>
        <w:lastRenderedPageBreak/>
        <w:t>1.1.2.13 „Kierownik Budowy (Robót)”</w:t>
      </w:r>
      <w:bookmarkEnd w:id="21"/>
    </w:p>
    <w:p w14:paraId="11869939"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osobę fizyczną, posiadającą kwalifikacje ustalone w Rozdziale 2 (samodzielne funkcje techniczne w budownictwie) ustawy Prawo budowlane, sprawującą funkcje kierownicze na Terenie Budowy określone przez art. 21 a i 22 (obowiązki) oraz art. 23 (prawa) ustawy Prawo budowlane. W stosunku do Stron Kontraktu osoba taka jest wyznaczana i wypełnia obowiązki jej powierzone przez Wykonawcę na mocy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4.3. Ogólnych Warunków Kontraktu jako Przedstawiciel Wykonawcy lub pod warunkiem zatwierdzenia przez Inżyniera, jako zastępca przedstawiciela Wykonawcy. </w:t>
      </w:r>
    </w:p>
    <w:p w14:paraId="73B0E43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Kierownika Robót w danej specjalności należy ustanowić do prowadzenia Robót do kierowania którymi wymagane jest przygotowanie zawodowe w specjalności </w:t>
      </w:r>
      <w:proofErr w:type="spellStart"/>
      <w:r w:rsidRPr="009A044E">
        <w:rPr>
          <w:rFonts w:asciiTheme="minorHAnsi" w:hAnsiTheme="minorHAnsi" w:cstheme="minorHAnsi"/>
          <w:sz w:val="20"/>
        </w:rPr>
        <w:t>techniczno</w:t>
      </w:r>
      <w:proofErr w:type="spellEnd"/>
      <w:r w:rsidRPr="009A044E">
        <w:rPr>
          <w:rFonts w:asciiTheme="minorHAnsi" w:hAnsiTheme="minorHAnsi" w:cstheme="minorHAnsi"/>
          <w:sz w:val="20"/>
        </w:rPr>
        <w:t xml:space="preserve"> – budowlanej innej niż posiada Kierownik Budowy. </w:t>
      </w:r>
    </w:p>
    <w:p w14:paraId="642F0663" w14:textId="77777777" w:rsidR="00253E76" w:rsidRPr="009A044E" w:rsidRDefault="00253E76" w:rsidP="00321652">
      <w:pPr>
        <w:pStyle w:val="p3"/>
        <w:spacing w:line="240" w:lineRule="auto"/>
        <w:rPr>
          <w:rFonts w:asciiTheme="minorHAnsi" w:hAnsiTheme="minorHAnsi" w:cstheme="minorHAnsi"/>
          <w:sz w:val="20"/>
        </w:rPr>
      </w:pPr>
    </w:p>
    <w:p w14:paraId="7B14F50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2" w:name="_Toc90997280"/>
      <w:r w:rsidRPr="009A044E">
        <w:rPr>
          <w:rFonts w:asciiTheme="minorHAnsi" w:hAnsiTheme="minorHAnsi" w:cstheme="minorHAnsi"/>
          <w:color w:val="auto"/>
          <w:sz w:val="20"/>
          <w:szCs w:val="20"/>
        </w:rPr>
        <w:t>1.1.2.14 „Konsorcjum”</w:t>
      </w:r>
      <w:bookmarkEnd w:id="22"/>
    </w:p>
    <w:p w14:paraId="6E09116A"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grupę podmiotów (Wykonawców) wspólnie ubiegających się o realizację Kontraktu lub wspólnie realizujących przedmiot Kontraktu, które zawarły Umowę Konsorcjum lub inną umowę o podobnym charakterze, regulującą wzajemne relacje</w:t>
      </w:r>
      <w:r w:rsidR="00496D7D" w:rsidRPr="009A044E">
        <w:rPr>
          <w:rFonts w:asciiTheme="minorHAnsi" w:hAnsiTheme="minorHAnsi" w:cstheme="minorHAnsi"/>
          <w:sz w:val="20"/>
        </w:rPr>
        <w:br/>
      </w:r>
      <w:r w:rsidRPr="009A044E">
        <w:rPr>
          <w:rFonts w:asciiTheme="minorHAnsi" w:hAnsiTheme="minorHAnsi" w:cstheme="minorHAnsi"/>
          <w:sz w:val="20"/>
        </w:rPr>
        <w:t xml:space="preserve">i współpracę tych podmiotów. </w:t>
      </w:r>
    </w:p>
    <w:p w14:paraId="6CEE03B8" w14:textId="77777777" w:rsidR="00253E76" w:rsidRPr="009A044E" w:rsidRDefault="00253E76" w:rsidP="00321652">
      <w:pPr>
        <w:pStyle w:val="p3"/>
        <w:spacing w:line="240" w:lineRule="auto"/>
        <w:rPr>
          <w:rFonts w:asciiTheme="minorHAnsi" w:hAnsiTheme="minorHAnsi" w:cstheme="minorHAnsi"/>
          <w:sz w:val="20"/>
        </w:rPr>
      </w:pPr>
    </w:p>
    <w:p w14:paraId="02119F8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3" w:name="_Toc90997281"/>
      <w:r w:rsidRPr="009A044E">
        <w:rPr>
          <w:rFonts w:asciiTheme="minorHAnsi" w:hAnsiTheme="minorHAnsi" w:cstheme="minorHAnsi"/>
          <w:color w:val="auto"/>
          <w:sz w:val="20"/>
          <w:szCs w:val="20"/>
        </w:rPr>
        <w:t>1.1.2.15 „Jednostka Kontrolująca”</w:t>
      </w:r>
      <w:bookmarkEnd w:id="23"/>
      <w:r w:rsidRPr="009A044E">
        <w:rPr>
          <w:rFonts w:asciiTheme="minorHAnsi" w:hAnsiTheme="minorHAnsi" w:cstheme="minorHAnsi"/>
          <w:color w:val="auto"/>
          <w:sz w:val="20"/>
          <w:szCs w:val="20"/>
        </w:rPr>
        <w:t xml:space="preserve"> </w:t>
      </w:r>
    </w:p>
    <w:p w14:paraId="7922F235"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podmioty lub osoby wyznaczone przez Zamawiającego, upoważnione do udziału w próbach, odbiorach, sprawdzania i analizowania przekazywanej przez Wykonawcę dokumentacji. Jednostka Kontrolująca może żądać od Wykonawcy przekazania dokumentów lub złożenia pisemnych wyjaśnień w trakcie realizacji Kontraktu. Wykonawca zobowiązany jest przekazać żądane przez Jednostkę Kontrolującą dokumenty lub wyjaśnienia bezpośrednio Zamawiającemu w formie pisemnej. </w:t>
      </w:r>
    </w:p>
    <w:p w14:paraId="4CB2E37A" w14:textId="77777777" w:rsidR="00253E76" w:rsidRPr="009A044E" w:rsidRDefault="00253E76" w:rsidP="00321652">
      <w:pPr>
        <w:pStyle w:val="p3"/>
        <w:spacing w:line="240" w:lineRule="auto"/>
        <w:rPr>
          <w:rFonts w:asciiTheme="minorHAnsi" w:hAnsiTheme="minorHAnsi" w:cstheme="minorHAnsi"/>
          <w:sz w:val="20"/>
        </w:rPr>
      </w:pPr>
    </w:p>
    <w:p w14:paraId="05CD926B" w14:textId="77777777" w:rsidR="00253E76" w:rsidRPr="009A044E" w:rsidRDefault="00253E76" w:rsidP="00321652">
      <w:pPr>
        <w:pStyle w:val="p3"/>
        <w:spacing w:line="240" w:lineRule="auto"/>
        <w:rPr>
          <w:rFonts w:asciiTheme="minorHAnsi" w:hAnsiTheme="minorHAnsi" w:cstheme="minorHAnsi"/>
          <w:sz w:val="20"/>
        </w:rPr>
      </w:pPr>
    </w:p>
    <w:p w14:paraId="3A76D735" w14:textId="77777777" w:rsidR="00253E76" w:rsidRPr="009A044E" w:rsidRDefault="00253E76" w:rsidP="00321652">
      <w:pPr>
        <w:pStyle w:val="Nagwek1"/>
        <w:rPr>
          <w:rFonts w:asciiTheme="minorHAnsi" w:hAnsiTheme="minorHAnsi" w:cstheme="minorHAnsi"/>
          <w:b/>
          <w:color w:val="auto"/>
          <w:sz w:val="20"/>
          <w:szCs w:val="20"/>
        </w:rPr>
      </w:pPr>
      <w:bookmarkStart w:id="24" w:name="_Toc9099728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1.1.3 Daty, próby, okresy i wykonanie</w:t>
      </w:r>
      <w:bookmarkEnd w:id="24"/>
    </w:p>
    <w:p w14:paraId="7C2AD8E7" w14:textId="77777777" w:rsidR="00253E76" w:rsidRPr="009A044E" w:rsidRDefault="00253E76" w:rsidP="00321652">
      <w:pPr>
        <w:pStyle w:val="p3"/>
        <w:tabs>
          <w:tab w:val="left" w:pos="1350"/>
        </w:tabs>
        <w:spacing w:line="240" w:lineRule="auto"/>
        <w:rPr>
          <w:rFonts w:asciiTheme="minorHAnsi" w:hAnsiTheme="minorHAnsi" w:cstheme="minorHAnsi"/>
          <w:sz w:val="20"/>
        </w:rPr>
      </w:pPr>
      <w:r w:rsidRPr="009A044E">
        <w:rPr>
          <w:rFonts w:asciiTheme="minorHAnsi" w:hAnsiTheme="minorHAnsi" w:cstheme="minorHAnsi"/>
          <w:sz w:val="20"/>
        </w:rPr>
        <w:tab/>
      </w:r>
    </w:p>
    <w:p w14:paraId="12D00F28"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Niżej określonym pojęciom przypisuje się następujące znaczenie:</w:t>
      </w:r>
    </w:p>
    <w:p w14:paraId="52E2211C" w14:textId="77777777" w:rsidR="00253E76" w:rsidRPr="009A044E" w:rsidRDefault="00253E76" w:rsidP="00321652">
      <w:pPr>
        <w:pStyle w:val="p3"/>
        <w:tabs>
          <w:tab w:val="left" w:pos="2355"/>
        </w:tabs>
        <w:spacing w:line="240" w:lineRule="auto"/>
        <w:rPr>
          <w:rFonts w:asciiTheme="minorHAnsi" w:hAnsiTheme="minorHAnsi" w:cstheme="minorHAnsi"/>
          <w:sz w:val="20"/>
        </w:rPr>
      </w:pPr>
      <w:r w:rsidRPr="009A044E">
        <w:rPr>
          <w:rFonts w:asciiTheme="minorHAnsi" w:hAnsiTheme="minorHAnsi" w:cstheme="minorHAnsi"/>
          <w:sz w:val="20"/>
        </w:rPr>
        <w:tab/>
      </w:r>
    </w:p>
    <w:p w14:paraId="481D162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5" w:name="_Toc90997283"/>
      <w:r w:rsidRPr="009A044E">
        <w:rPr>
          <w:rFonts w:asciiTheme="minorHAnsi" w:hAnsiTheme="minorHAnsi" w:cstheme="minorHAnsi"/>
          <w:color w:val="auto"/>
          <w:sz w:val="20"/>
          <w:szCs w:val="20"/>
        </w:rPr>
        <w:t>1.1.3.1 „Data Odniesienia”</w:t>
      </w:r>
      <w:bookmarkEnd w:id="25"/>
      <w:r w:rsidRPr="009A044E">
        <w:rPr>
          <w:rFonts w:asciiTheme="minorHAnsi" w:hAnsiTheme="minorHAnsi" w:cstheme="minorHAnsi"/>
          <w:color w:val="auto"/>
          <w:sz w:val="20"/>
          <w:szCs w:val="20"/>
        </w:rPr>
        <w:t xml:space="preserve"> </w:t>
      </w:r>
    </w:p>
    <w:p w14:paraId="1EE69322" w14:textId="77777777" w:rsidR="00253E76" w:rsidRPr="009A044E" w:rsidRDefault="00253E76" w:rsidP="00321652">
      <w:pPr>
        <w:pStyle w:val="p3"/>
        <w:spacing w:line="240" w:lineRule="auto"/>
        <w:rPr>
          <w:rFonts w:asciiTheme="minorHAnsi" w:hAnsiTheme="minorHAnsi" w:cstheme="minorHAnsi"/>
          <w:i/>
          <w:iCs/>
          <w:sz w:val="20"/>
        </w:rPr>
      </w:pPr>
      <w:r w:rsidRPr="009A044E">
        <w:rPr>
          <w:rFonts w:asciiTheme="minorHAnsi" w:hAnsiTheme="minorHAnsi" w:cstheme="minorHAnsi"/>
          <w:sz w:val="20"/>
        </w:rPr>
        <w:t>oznacza datę o 7 dni wcześniejszą od daty wyznaczonej na przedłożenie Oferty.</w:t>
      </w:r>
    </w:p>
    <w:p w14:paraId="0EA73A19" w14:textId="77777777" w:rsidR="00253E76" w:rsidRPr="009A044E" w:rsidRDefault="00253E76" w:rsidP="00321652">
      <w:pPr>
        <w:pStyle w:val="p3"/>
        <w:spacing w:line="240" w:lineRule="auto"/>
        <w:ind w:left="2268"/>
        <w:rPr>
          <w:rFonts w:asciiTheme="minorHAnsi" w:hAnsiTheme="minorHAnsi" w:cstheme="minorHAnsi"/>
          <w:i/>
          <w:iCs/>
          <w:sz w:val="20"/>
        </w:rPr>
      </w:pPr>
    </w:p>
    <w:p w14:paraId="406C942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6" w:name="_Toc90997284"/>
      <w:r w:rsidRPr="009A044E">
        <w:rPr>
          <w:rFonts w:asciiTheme="minorHAnsi" w:hAnsiTheme="minorHAnsi" w:cstheme="minorHAnsi"/>
          <w:color w:val="auto"/>
          <w:sz w:val="20"/>
          <w:szCs w:val="20"/>
        </w:rPr>
        <w:t>1.1.3.3 „Czas na Wykonanie" lub „Czas na Ukończenie”</w:t>
      </w:r>
      <w:bookmarkEnd w:id="26"/>
      <w:r w:rsidRPr="009A044E">
        <w:rPr>
          <w:rFonts w:asciiTheme="minorHAnsi" w:hAnsiTheme="minorHAnsi" w:cstheme="minorHAnsi"/>
          <w:color w:val="auto"/>
          <w:sz w:val="20"/>
          <w:szCs w:val="20"/>
        </w:rPr>
        <w:t xml:space="preserve"> </w:t>
      </w:r>
    </w:p>
    <w:p w14:paraId="207C18B9"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czas na ukończenie prac projektowych oraz uzyskanie wszelkich nie posiadanych przez Zamawiającego decyzji i pozwoleń niezbędnych do rozpoczęcia </w:t>
      </w:r>
      <w:r w:rsidR="00496D7D" w:rsidRPr="009A044E">
        <w:rPr>
          <w:rFonts w:asciiTheme="minorHAnsi" w:hAnsiTheme="minorHAnsi" w:cstheme="minorHAnsi"/>
          <w:sz w:val="20"/>
        </w:rPr>
        <w:br/>
      </w:r>
      <w:r w:rsidRPr="009A044E">
        <w:rPr>
          <w:rFonts w:asciiTheme="minorHAnsi" w:hAnsiTheme="minorHAnsi" w:cstheme="minorHAnsi"/>
          <w:sz w:val="20"/>
        </w:rPr>
        <w:t xml:space="preserve">i prowadzenia Robót, wykonanie pozostałych Dokumentów Wykonawcy, ukończenie Robót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8.2 [Czas na Ukończenie], jak zostało podane w Załączniku do Oferty (z jakimkolwiek przedłużeniem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8.4 [Przedłużenie Czasu na Ukończenie], liczony od daty zawarcia Umowy).</w:t>
      </w:r>
    </w:p>
    <w:p w14:paraId="53CD3D69" w14:textId="77777777" w:rsidR="00253E76" w:rsidRPr="009A044E" w:rsidRDefault="00253E76" w:rsidP="00321652">
      <w:pPr>
        <w:pStyle w:val="p3"/>
        <w:spacing w:line="240" w:lineRule="auto"/>
        <w:rPr>
          <w:rFonts w:asciiTheme="minorHAnsi" w:hAnsiTheme="minorHAnsi" w:cstheme="minorHAnsi"/>
          <w:sz w:val="20"/>
        </w:rPr>
      </w:pPr>
    </w:p>
    <w:p w14:paraId="03B9B493"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7" w:name="_Toc90997285"/>
      <w:r w:rsidRPr="009A044E">
        <w:rPr>
          <w:rFonts w:asciiTheme="minorHAnsi" w:hAnsiTheme="minorHAnsi" w:cstheme="minorHAnsi"/>
          <w:color w:val="auto"/>
          <w:sz w:val="20"/>
          <w:szCs w:val="20"/>
        </w:rPr>
        <w:t>1.1.3.7 (A) „Okres Zgłaszania Wad” lub „Rękojmia za Wady”</w:t>
      </w:r>
      <w:bookmarkEnd w:id="27"/>
    </w:p>
    <w:p w14:paraId="06510D33"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zobowiązanie Wykonawcy do usunięcia wad w wykonanym przedmiocie zamówienia, zgodnie z art. 558 i 568 Kodeksu cywilnego, w związku z art. 656 Kodeksu cywilnego, którego czas trwania oznaczono w Załączniku do Oferty.</w:t>
      </w:r>
    </w:p>
    <w:p w14:paraId="6E740DEE" w14:textId="77777777" w:rsidR="00253E76" w:rsidRPr="009A044E" w:rsidRDefault="00253E76" w:rsidP="00321652">
      <w:pPr>
        <w:pStyle w:val="p3"/>
        <w:spacing w:line="240" w:lineRule="auto"/>
        <w:rPr>
          <w:rFonts w:asciiTheme="minorHAnsi" w:hAnsiTheme="minorHAnsi" w:cstheme="minorHAnsi"/>
          <w:sz w:val="20"/>
        </w:rPr>
      </w:pPr>
    </w:p>
    <w:p w14:paraId="75474A56"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28" w:name="_Toc90997286"/>
      <w:r w:rsidRPr="009A044E">
        <w:rPr>
          <w:rFonts w:asciiTheme="minorHAnsi" w:hAnsiTheme="minorHAnsi" w:cstheme="minorHAnsi"/>
          <w:color w:val="auto"/>
          <w:sz w:val="20"/>
          <w:szCs w:val="20"/>
        </w:rPr>
        <w:t>1.1.3.7 (B) „Gwarancja Jakości”</w:t>
      </w:r>
      <w:bookmarkEnd w:id="28"/>
      <w:r w:rsidRPr="009A044E">
        <w:rPr>
          <w:rFonts w:asciiTheme="minorHAnsi" w:hAnsiTheme="minorHAnsi" w:cstheme="minorHAnsi"/>
          <w:color w:val="auto"/>
          <w:sz w:val="20"/>
          <w:szCs w:val="20"/>
        </w:rPr>
        <w:t xml:space="preserve"> </w:t>
      </w:r>
    </w:p>
    <w:p w14:paraId="4AFBAE37" w14:textId="139EA3FA"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zobowiązanie Wykonawcy do usunięcia wad w Dokumentach Wykonawcy </w:t>
      </w:r>
      <w:r w:rsidR="00496D7D" w:rsidRPr="009A044E">
        <w:rPr>
          <w:rFonts w:asciiTheme="minorHAnsi" w:hAnsiTheme="minorHAnsi" w:cstheme="minorHAnsi"/>
          <w:sz w:val="20"/>
        </w:rPr>
        <w:br/>
      </w:r>
      <w:r w:rsidRPr="009A044E">
        <w:rPr>
          <w:rFonts w:asciiTheme="minorHAnsi" w:hAnsiTheme="minorHAnsi" w:cstheme="minorHAnsi"/>
          <w:sz w:val="20"/>
        </w:rPr>
        <w:t xml:space="preserve">i wad fizycznych rzeczy, to jest elementów Robót oraz urządzeń i wyposażenia, określonych w SWZ lub do dostarczenia (wymiany) Dokumentów Wykonawcy i rzeczy wolnych od wad, jeżeli wady te ujawniają się w ciągu okresu Gwarancji Jakości, zgodnie z art. od 577 do 581 Kodeksu cywilnego, w związku z art. 656 Kodeksu cywilnego. Jeżeli Zamawiający przejmie na podstawie Świadectwa Przejęcia część Robót, stanowiących odrębne przedmioty odbioru, to okres Gwarancji Jakości  Dokumentów Wykonawcy i wad fizycznych rzeczy przypisanych do tej części Robót rozpocznie bieg odpowiednio od terminu przejęcia tej części Robót. </w:t>
      </w:r>
    </w:p>
    <w:p w14:paraId="34576041" w14:textId="77777777" w:rsidR="00253E76" w:rsidRPr="009A044E" w:rsidRDefault="00253E76" w:rsidP="00321652">
      <w:pPr>
        <w:pStyle w:val="p3"/>
        <w:spacing w:line="240" w:lineRule="auto"/>
        <w:rPr>
          <w:rFonts w:asciiTheme="minorHAnsi" w:hAnsiTheme="minorHAnsi" w:cstheme="minorHAnsi"/>
          <w:sz w:val="20"/>
        </w:rPr>
      </w:pPr>
    </w:p>
    <w:p w14:paraId="17146326"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lastRenderedPageBreak/>
        <w:t xml:space="preserve">Niezależnie od uprawnień wynikających z Gwarancji Jakości, Zamawiającemu przysługują uprawnienia z tytułu rękojmi za wady, zdefiniowanej w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1.1.3.7 (A), bez względu na odmienne zastrzeżenia w tej kwestii w dokumentach.</w:t>
      </w:r>
    </w:p>
    <w:p w14:paraId="042C71DD" w14:textId="77777777" w:rsidR="00253E76" w:rsidRPr="009A044E" w:rsidRDefault="00253E76" w:rsidP="00321652">
      <w:pPr>
        <w:pStyle w:val="p3"/>
        <w:spacing w:line="240" w:lineRule="auto"/>
        <w:rPr>
          <w:rFonts w:asciiTheme="minorHAnsi" w:hAnsiTheme="minorHAnsi" w:cstheme="minorHAnsi"/>
          <w:sz w:val="20"/>
        </w:rPr>
      </w:pPr>
    </w:p>
    <w:p w14:paraId="3818E295"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Okres Gwarancji i Rękojmi biegną równolegle. Zamawiający decydować będzie </w:t>
      </w:r>
      <w:r w:rsidR="00496D7D" w:rsidRPr="009A044E">
        <w:rPr>
          <w:rFonts w:asciiTheme="minorHAnsi" w:hAnsiTheme="minorHAnsi" w:cstheme="minorHAnsi"/>
          <w:sz w:val="20"/>
        </w:rPr>
        <w:br/>
      </w:r>
      <w:r w:rsidRPr="009A044E">
        <w:rPr>
          <w:rFonts w:asciiTheme="minorHAnsi" w:hAnsiTheme="minorHAnsi" w:cstheme="minorHAnsi"/>
          <w:sz w:val="20"/>
        </w:rPr>
        <w:t xml:space="preserve">z uprawnień reżimu Gwarancji czy Rękojmi zamierza skorzystać. </w:t>
      </w:r>
    </w:p>
    <w:p w14:paraId="2DB949EB" w14:textId="77777777" w:rsidR="00253E76" w:rsidRPr="009A044E" w:rsidRDefault="00253E76" w:rsidP="00321652">
      <w:pPr>
        <w:pStyle w:val="p3"/>
        <w:spacing w:line="240" w:lineRule="auto"/>
        <w:rPr>
          <w:rFonts w:asciiTheme="minorHAnsi" w:hAnsiTheme="minorHAnsi" w:cstheme="minorHAnsi"/>
          <w:sz w:val="20"/>
        </w:rPr>
      </w:pPr>
    </w:p>
    <w:p w14:paraId="38558367"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Zasady realizowania uprawnień z Gwarancji Jakości opisane zostały w Załączniku </w:t>
      </w:r>
      <w:r w:rsidR="00496D7D" w:rsidRPr="009A044E">
        <w:rPr>
          <w:rFonts w:asciiTheme="minorHAnsi" w:hAnsiTheme="minorHAnsi" w:cstheme="minorHAnsi"/>
          <w:sz w:val="20"/>
        </w:rPr>
        <w:br/>
      </w:r>
      <w:r w:rsidRPr="009A044E">
        <w:rPr>
          <w:rFonts w:asciiTheme="minorHAnsi" w:hAnsiTheme="minorHAnsi" w:cstheme="minorHAnsi"/>
          <w:sz w:val="20"/>
        </w:rPr>
        <w:t xml:space="preserve">nr 5 do Kontraktu. </w:t>
      </w:r>
    </w:p>
    <w:p w14:paraId="439EE7C0" w14:textId="77777777" w:rsidR="00253E76" w:rsidRPr="009A044E" w:rsidRDefault="00253E76" w:rsidP="00321652">
      <w:pPr>
        <w:rPr>
          <w:rFonts w:asciiTheme="minorHAnsi" w:eastAsia="Calibri" w:hAnsiTheme="minorHAnsi" w:cstheme="minorHAnsi"/>
          <w:sz w:val="20"/>
          <w:szCs w:val="20"/>
        </w:rPr>
      </w:pPr>
      <w:r w:rsidRPr="009A044E">
        <w:rPr>
          <w:rFonts w:asciiTheme="minorHAnsi" w:hAnsiTheme="minorHAnsi" w:cstheme="minorHAnsi"/>
          <w:sz w:val="20"/>
          <w:szCs w:val="20"/>
        </w:rPr>
        <w:br w:type="page"/>
      </w:r>
    </w:p>
    <w:p w14:paraId="422D88B7" w14:textId="77777777" w:rsidR="00253E76" w:rsidRPr="009A044E" w:rsidRDefault="00253E76" w:rsidP="00321652">
      <w:pPr>
        <w:pStyle w:val="p3"/>
        <w:spacing w:line="240" w:lineRule="auto"/>
        <w:rPr>
          <w:rFonts w:asciiTheme="minorHAnsi" w:hAnsiTheme="minorHAnsi" w:cstheme="minorHAnsi"/>
          <w:sz w:val="20"/>
        </w:rPr>
      </w:pPr>
    </w:p>
    <w:p w14:paraId="67E2B7C2" w14:textId="77777777" w:rsidR="00253E76" w:rsidRPr="009A044E" w:rsidRDefault="00253E76" w:rsidP="00321652">
      <w:pPr>
        <w:pStyle w:val="Nagwek1"/>
        <w:rPr>
          <w:rFonts w:asciiTheme="minorHAnsi" w:hAnsiTheme="minorHAnsi" w:cstheme="minorHAnsi"/>
          <w:b/>
          <w:color w:val="auto"/>
          <w:sz w:val="20"/>
          <w:szCs w:val="20"/>
        </w:rPr>
      </w:pPr>
      <w:bookmarkStart w:id="29" w:name="_Toc9099728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1.1.4 Pieniądze i płatności</w:t>
      </w:r>
      <w:bookmarkEnd w:id="29"/>
    </w:p>
    <w:p w14:paraId="7FB0812A" w14:textId="77777777" w:rsidR="00253E76" w:rsidRPr="009A044E" w:rsidRDefault="00253E76" w:rsidP="00321652">
      <w:pPr>
        <w:rPr>
          <w:rFonts w:asciiTheme="minorHAnsi" w:hAnsiTheme="minorHAnsi" w:cstheme="minorHAnsi"/>
          <w:b/>
          <w:sz w:val="20"/>
          <w:szCs w:val="20"/>
        </w:rPr>
      </w:pPr>
    </w:p>
    <w:p w14:paraId="3158137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0" w:name="_Toc90997288"/>
      <w:r w:rsidRPr="009A044E">
        <w:rPr>
          <w:rFonts w:asciiTheme="minorHAnsi" w:hAnsiTheme="minorHAnsi" w:cstheme="minorHAnsi"/>
          <w:color w:val="auto"/>
          <w:sz w:val="20"/>
          <w:szCs w:val="20"/>
        </w:rPr>
        <w:t>1.1.4.1 „Zaakceptowana Kwota Kontraktowa” lub „Zatwierdzona Kwota Kontraktowa”</w:t>
      </w:r>
      <w:bookmarkEnd w:id="30"/>
      <w:r w:rsidRPr="009A044E">
        <w:rPr>
          <w:rFonts w:asciiTheme="minorHAnsi" w:hAnsiTheme="minorHAnsi" w:cstheme="minorHAnsi"/>
          <w:color w:val="auto"/>
          <w:sz w:val="20"/>
          <w:szCs w:val="20"/>
        </w:rPr>
        <w:t xml:space="preserve"> </w:t>
      </w:r>
    </w:p>
    <w:p w14:paraId="1AF02C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Cenę Oferty netto, po poprawieniu ewentualnych omyłek rachunkowych wyrażoną w złotych polskich, powiększoną o należny podatek od towarów i usług VAT, za zaprojektowanie i wykonanie robót budowlanych. </w:t>
      </w:r>
    </w:p>
    <w:p w14:paraId="0AF47E03" w14:textId="77777777" w:rsidR="00253E76" w:rsidRPr="009A044E" w:rsidRDefault="00253E76" w:rsidP="00321652">
      <w:pPr>
        <w:rPr>
          <w:rFonts w:asciiTheme="minorHAnsi" w:hAnsiTheme="minorHAnsi" w:cstheme="minorHAnsi"/>
          <w:sz w:val="20"/>
          <w:szCs w:val="20"/>
        </w:rPr>
      </w:pPr>
    </w:p>
    <w:p w14:paraId="6092E70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1" w:name="_Toc90997289"/>
      <w:r w:rsidRPr="009A044E">
        <w:rPr>
          <w:rFonts w:asciiTheme="minorHAnsi" w:hAnsiTheme="minorHAnsi" w:cstheme="minorHAnsi"/>
          <w:color w:val="auto"/>
          <w:sz w:val="20"/>
          <w:szCs w:val="20"/>
        </w:rPr>
        <w:t>1.1.4.6 „Waluta Obca”</w:t>
      </w:r>
      <w:bookmarkEnd w:id="31"/>
      <w:r w:rsidRPr="009A044E">
        <w:rPr>
          <w:rFonts w:asciiTheme="minorHAnsi" w:hAnsiTheme="minorHAnsi" w:cstheme="minorHAnsi"/>
          <w:color w:val="auto"/>
          <w:sz w:val="20"/>
          <w:szCs w:val="20"/>
        </w:rPr>
        <w:t xml:space="preserve"> </w:t>
      </w:r>
    </w:p>
    <w:p w14:paraId="7EB591EA"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usuwa się tekst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W kontrakcie nie ma zastosowania Waluta Obca.</w:t>
      </w:r>
    </w:p>
    <w:p w14:paraId="16ABBBD1" w14:textId="77777777" w:rsidR="00253E76" w:rsidRPr="009A044E" w:rsidRDefault="00253E76" w:rsidP="00321652">
      <w:pPr>
        <w:rPr>
          <w:rFonts w:asciiTheme="minorHAnsi" w:hAnsiTheme="minorHAnsi" w:cstheme="minorHAnsi"/>
          <w:sz w:val="20"/>
          <w:szCs w:val="20"/>
        </w:rPr>
      </w:pPr>
    </w:p>
    <w:p w14:paraId="5550F38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2" w:name="_Toc90997290"/>
      <w:r w:rsidRPr="009A044E">
        <w:rPr>
          <w:rFonts w:asciiTheme="minorHAnsi" w:hAnsiTheme="minorHAnsi" w:cstheme="minorHAnsi"/>
          <w:color w:val="auto"/>
          <w:sz w:val="20"/>
          <w:szCs w:val="20"/>
        </w:rPr>
        <w:t>1.1.4.8 „Waluta Miejscowa”</w:t>
      </w:r>
      <w:bookmarkEnd w:id="32"/>
      <w:r w:rsidRPr="009A044E">
        <w:rPr>
          <w:rFonts w:asciiTheme="minorHAnsi" w:hAnsiTheme="minorHAnsi" w:cstheme="minorHAnsi"/>
          <w:color w:val="auto"/>
          <w:sz w:val="20"/>
          <w:szCs w:val="20"/>
        </w:rPr>
        <w:t xml:space="preserve"> </w:t>
      </w:r>
    </w:p>
    <w:p w14:paraId="1D9A66A5"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oznacza walutę Kraju – złoty polski.</w:t>
      </w:r>
    </w:p>
    <w:p w14:paraId="4760860F" w14:textId="77777777" w:rsidR="00253E76" w:rsidRPr="009A044E" w:rsidRDefault="00253E76" w:rsidP="00321652">
      <w:pPr>
        <w:pStyle w:val="Nagwek1"/>
        <w:rPr>
          <w:rFonts w:asciiTheme="minorHAnsi" w:hAnsiTheme="minorHAnsi" w:cstheme="minorHAnsi"/>
          <w:b/>
          <w:color w:val="auto"/>
          <w:sz w:val="20"/>
          <w:szCs w:val="20"/>
        </w:rPr>
      </w:pPr>
      <w:bookmarkStart w:id="33" w:name="_Toc9099729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1.1.6 Inne Definicje</w:t>
      </w:r>
      <w:bookmarkEnd w:id="33"/>
    </w:p>
    <w:p w14:paraId="5D03B72D" w14:textId="77777777" w:rsidR="00253E76" w:rsidRPr="009A044E" w:rsidRDefault="00253E76" w:rsidP="00321652">
      <w:pPr>
        <w:pStyle w:val="p3"/>
        <w:spacing w:line="240" w:lineRule="auto"/>
        <w:rPr>
          <w:rFonts w:asciiTheme="minorHAnsi" w:hAnsiTheme="minorHAnsi" w:cstheme="minorHAnsi"/>
          <w:sz w:val="20"/>
        </w:rPr>
      </w:pPr>
    </w:p>
    <w:p w14:paraId="72972F5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4" w:name="_Toc90997292"/>
      <w:r w:rsidRPr="009A044E">
        <w:rPr>
          <w:rFonts w:asciiTheme="minorHAnsi" w:hAnsiTheme="minorHAnsi" w:cstheme="minorHAnsi"/>
          <w:color w:val="auto"/>
          <w:sz w:val="20"/>
          <w:szCs w:val="20"/>
        </w:rPr>
        <w:t>1.1.6.1 „Dokumenty Wykonawcy”</w:t>
      </w:r>
      <w:bookmarkEnd w:id="34"/>
      <w:r w:rsidRPr="009A044E">
        <w:rPr>
          <w:rFonts w:asciiTheme="minorHAnsi" w:hAnsiTheme="minorHAnsi" w:cstheme="minorHAnsi"/>
          <w:color w:val="auto"/>
          <w:sz w:val="20"/>
          <w:szCs w:val="20"/>
        </w:rPr>
        <w:t xml:space="preserve"> </w:t>
      </w:r>
    </w:p>
    <w:p w14:paraId="2D00B97C"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„Dokumentację Projektową i inne Dokumenty Wykonawcy”. W skład Dokumentacji Projektowej i innych Dokumentów Wykonawcy wchodzą </w:t>
      </w:r>
      <w:r w:rsidR="00496D7D" w:rsidRPr="009A044E">
        <w:rPr>
          <w:rFonts w:asciiTheme="minorHAnsi" w:hAnsiTheme="minorHAnsi" w:cstheme="minorHAnsi"/>
          <w:sz w:val="20"/>
        </w:rPr>
        <w:br/>
      </w:r>
      <w:r w:rsidRPr="009A044E">
        <w:rPr>
          <w:rFonts w:asciiTheme="minorHAnsi" w:hAnsiTheme="minorHAnsi" w:cstheme="minorHAnsi"/>
          <w:sz w:val="20"/>
        </w:rPr>
        <w:t xml:space="preserve">w szczególności: Projekty niezbędne do prawidłowego wykonania robót </w:t>
      </w:r>
      <w:r w:rsidR="00496D7D" w:rsidRPr="009A044E">
        <w:rPr>
          <w:rFonts w:asciiTheme="minorHAnsi" w:hAnsiTheme="minorHAnsi" w:cstheme="minorHAnsi"/>
          <w:sz w:val="20"/>
        </w:rPr>
        <w:br/>
      </w:r>
      <w:r w:rsidRPr="009A044E">
        <w:rPr>
          <w:rFonts w:asciiTheme="minorHAnsi" w:hAnsiTheme="minorHAnsi" w:cstheme="minorHAnsi"/>
          <w:sz w:val="20"/>
        </w:rPr>
        <w:t xml:space="preserve">i umożliwiające prawidłową ich weryfikację, przegląd, sprawdzenie lub zatwierdzenie przez Inżyniera w tym obliczenia oraz programy komputerowe i inne oprogramowanie, rysunki, podręczniki, modele, dokumenty o charakterze technicznym i prawnym, chociażby nie były wymienione w Programie Inwestycji oraz inne dokumenty niezbędne dla wykonania przedmiotu zamówienia, dostarczane przez Wykonawcę według Kontraktu, jak to opisano w </w:t>
      </w:r>
      <w:proofErr w:type="spellStart"/>
      <w:r w:rsidRPr="009A044E">
        <w:rPr>
          <w:rFonts w:asciiTheme="minorHAnsi" w:hAnsiTheme="minorHAnsi" w:cstheme="minorHAnsi"/>
          <w:sz w:val="20"/>
        </w:rPr>
        <w:t>Subklauzulach</w:t>
      </w:r>
      <w:proofErr w:type="spellEnd"/>
      <w:r w:rsidRPr="009A044E">
        <w:rPr>
          <w:rFonts w:asciiTheme="minorHAnsi" w:hAnsiTheme="minorHAnsi" w:cstheme="minorHAnsi"/>
          <w:sz w:val="20"/>
        </w:rPr>
        <w:t xml:space="preserve"> 5.1 [Ogólne zobowiązania projektowe] i  5.2 [Dokumenty Wykonawcy]. </w:t>
      </w:r>
    </w:p>
    <w:p w14:paraId="0FD8949B" w14:textId="77777777" w:rsidR="00253E76" w:rsidRPr="009A044E" w:rsidRDefault="00253E76" w:rsidP="00321652">
      <w:pPr>
        <w:pStyle w:val="p3"/>
        <w:spacing w:line="240" w:lineRule="auto"/>
        <w:rPr>
          <w:rFonts w:asciiTheme="minorHAnsi" w:hAnsiTheme="minorHAnsi" w:cstheme="minorHAnsi"/>
          <w:b/>
          <w:sz w:val="20"/>
        </w:rPr>
      </w:pPr>
    </w:p>
    <w:p w14:paraId="02C9A786"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5" w:name="_Toc90997293"/>
      <w:r w:rsidRPr="009A044E">
        <w:rPr>
          <w:rFonts w:asciiTheme="minorHAnsi" w:hAnsiTheme="minorHAnsi" w:cstheme="minorHAnsi"/>
          <w:color w:val="auto"/>
          <w:sz w:val="20"/>
          <w:szCs w:val="20"/>
        </w:rPr>
        <w:t>1.1.6.2 „Kraj”</w:t>
      </w:r>
      <w:bookmarkEnd w:id="35"/>
      <w:r w:rsidRPr="009A044E">
        <w:rPr>
          <w:rFonts w:asciiTheme="minorHAnsi" w:hAnsiTheme="minorHAnsi" w:cstheme="minorHAnsi"/>
          <w:color w:val="auto"/>
          <w:sz w:val="20"/>
          <w:szCs w:val="20"/>
        </w:rPr>
        <w:t xml:space="preserve"> </w:t>
      </w:r>
    </w:p>
    <w:p w14:paraId="0D2C6F6A" w14:textId="48057899"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Rzeczpospolitą Polską, na obszarze której znajduje się Teren Budowy </w:t>
      </w:r>
      <w:r w:rsidR="00496D7D" w:rsidRPr="009A044E">
        <w:rPr>
          <w:rFonts w:asciiTheme="minorHAnsi" w:hAnsiTheme="minorHAnsi" w:cstheme="minorHAnsi"/>
          <w:sz w:val="20"/>
        </w:rPr>
        <w:br/>
      </w:r>
      <w:r w:rsidRPr="009A044E">
        <w:rPr>
          <w:rFonts w:asciiTheme="minorHAnsi" w:hAnsiTheme="minorHAnsi" w:cstheme="minorHAnsi"/>
          <w:sz w:val="20"/>
        </w:rPr>
        <w:t>i gdzie Roboty mają być realizowane.</w:t>
      </w:r>
    </w:p>
    <w:p w14:paraId="7CBADDAB" w14:textId="77777777" w:rsidR="00253E76" w:rsidRPr="009A044E" w:rsidRDefault="00253E76" w:rsidP="00321652">
      <w:pPr>
        <w:pStyle w:val="p3"/>
        <w:spacing w:line="240" w:lineRule="auto"/>
        <w:rPr>
          <w:rFonts w:asciiTheme="minorHAnsi" w:hAnsiTheme="minorHAnsi" w:cstheme="minorHAnsi"/>
          <w:sz w:val="20"/>
        </w:rPr>
      </w:pPr>
    </w:p>
    <w:p w14:paraId="27D6E7BE"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6" w:name="_Toc90997294"/>
      <w:r w:rsidRPr="009A044E">
        <w:rPr>
          <w:rFonts w:asciiTheme="minorHAnsi" w:hAnsiTheme="minorHAnsi" w:cstheme="minorHAnsi"/>
          <w:color w:val="auto"/>
          <w:sz w:val="20"/>
          <w:szCs w:val="20"/>
        </w:rPr>
        <w:t>1.1.6.3 „Sprzęt Zamawiającego”</w:t>
      </w:r>
      <w:bookmarkEnd w:id="36"/>
      <w:r w:rsidRPr="009A044E">
        <w:rPr>
          <w:rFonts w:asciiTheme="minorHAnsi" w:hAnsiTheme="minorHAnsi" w:cstheme="minorHAnsi"/>
          <w:color w:val="auto"/>
          <w:sz w:val="20"/>
          <w:szCs w:val="20"/>
        </w:rPr>
        <w:t xml:space="preserve"> </w:t>
      </w:r>
    </w:p>
    <w:p w14:paraId="7A852DAD"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 xml:space="preserve">usuwa się tekst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W Kontrakcie nie ma zastosowania Sprzęt Zamawiającego. </w:t>
      </w:r>
    </w:p>
    <w:p w14:paraId="623634E4" w14:textId="77777777" w:rsidR="00253E76" w:rsidRPr="009A044E" w:rsidRDefault="00253E76" w:rsidP="00321652">
      <w:pPr>
        <w:pStyle w:val="p3"/>
        <w:spacing w:line="240" w:lineRule="auto"/>
        <w:rPr>
          <w:rFonts w:asciiTheme="minorHAnsi" w:hAnsiTheme="minorHAnsi" w:cstheme="minorHAnsi"/>
          <w:sz w:val="20"/>
        </w:rPr>
      </w:pPr>
    </w:p>
    <w:p w14:paraId="5497F029"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7" w:name="_Toc90997295"/>
      <w:r w:rsidRPr="009A044E">
        <w:rPr>
          <w:rFonts w:asciiTheme="minorHAnsi" w:hAnsiTheme="minorHAnsi" w:cstheme="minorHAnsi"/>
          <w:color w:val="auto"/>
          <w:sz w:val="20"/>
          <w:szCs w:val="20"/>
        </w:rPr>
        <w:t>1.1.6.5 „Prawo”</w:t>
      </w:r>
      <w:bookmarkEnd w:id="37"/>
      <w:r w:rsidRPr="009A044E">
        <w:rPr>
          <w:rFonts w:asciiTheme="minorHAnsi" w:hAnsiTheme="minorHAnsi" w:cstheme="minorHAnsi"/>
          <w:color w:val="auto"/>
          <w:sz w:val="20"/>
          <w:szCs w:val="20"/>
        </w:rPr>
        <w:t xml:space="preserve"> </w:t>
      </w:r>
    </w:p>
    <w:p w14:paraId="63E52CDC"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całe prawodawstwo, ustawy, przepisy wykonawcze i inne akty prawne oraz przepisy i regulaminy wydawane przez wszystkie prawnie ustanowione władze publiczne, obowiązujące na obszarze Rzeczypospolitej Polskiej. </w:t>
      </w:r>
    </w:p>
    <w:p w14:paraId="69F6D733" w14:textId="77777777" w:rsidR="00253E76" w:rsidRPr="009A044E" w:rsidRDefault="00253E76" w:rsidP="00321652">
      <w:pPr>
        <w:pStyle w:val="p3"/>
        <w:spacing w:line="240" w:lineRule="auto"/>
        <w:rPr>
          <w:rFonts w:asciiTheme="minorHAnsi" w:hAnsiTheme="minorHAnsi" w:cstheme="minorHAnsi"/>
          <w:sz w:val="20"/>
        </w:rPr>
      </w:pPr>
    </w:p>
    <w:p w14:paraId="3DAAB338"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8" w:name="_Toc90997296"/>
      <w:r w:rsidRPr="009A044E">
        <w:rPr>
          <w:rFonts w:asciiTheme="minorHAnsi" w:hAnsiTheme="minorHAnsi" w:cstheme="minorHAnsi"/>
          <w:color w:val="auto"/>
          <w:sz w:val="20"/>
          <w:szCs w:val="20"/>
        </w:rPr>
        <w:t>1.1.6.6 „Zabezpieczenie Wykonania”</w:t>
      </w:r>
      <w:bookmarkEnd w:id="38"/>
      <w:r w:rsidRPr="009A044E">
        <w:rPr>
          <w:rFonts w:asciiTheme="minorHAnsi" w:hAnsiTheme="minorHAnsi" w:cstheme="minorHAnsi"/>
          <w:color w:val="auto"/>
          <w:sz w:val="20"/>
          <w:szCs w:val="20"/>
        </w:rPr>
        <w:t xml:space="preserve"> </w:t>
      </w:r>
    </w:p>
    <w:p w14:paraId="58AA3034"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oznacza zabezpieczenie należytego wykonania umowy, wniesione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4.2 [Zabezpieczenie Wykonania].</w:t>
      </w:r>
    </w:p>
    <w:p w14:paraId="140811F6" w14:textId="77777777" w:rsidR="00253E76" w:rsidRPr="009A044E" w:rsidRDefault="00253E76" w:rsidP="00321652">
      <w:pPr>
        <w:pStyle w:val="p3"/>
        <w:spacing w:line="240" w:lineRule="auto"/>
        <w:rPr>
          <w:rFonts w:asciiTheme="minorHAnsi" w:hAnsiTheme="minorHAnsi" w:cstheme="minorHAnsi"/>
          <w:sz w:val="20"/>
        </w:rPr>
      </w:pPr>
    </w:p>
    <w:p w14:paraId="14A5C06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39" w:name="_Toc90997297"/>
      <w:r w:rsidRPr="009A044E">
        <w:rPr>
          <w:rFonts w:asciiTheme="minorHAnsi" w:hAnsiTheme="minorHAnsi" w:cstheme="minorHAnsi"/>
          <w:color w:val="auto"/>
          <w:sz w:val="20"/>
          <w:szCs w:val="20"/>
        </w:rPr>
        <w:t>1.1.6.7 „Plac Budowy” lub „Teren Budowy”</w:t>
      </w:r>
      <w:bookmarkEnd w:id="39"/>
      <w:r w:rsidRPr="009A044E">
        <w:rPr>
          <w:rFonts w:asciiTheme="minorHAnsi" w:hAnsiTheme="minorHAnsi" w:cstheme="minorHAnsi"/>
          <w:color w:val="auto"/>
          <w:sz w:val="20"/>
          <w:szCs w:val="20"/>
        </w:rPr>
        <w:t xml:space="preserve"> </w:t>
      </w:r>
    </w:p>
    <w:p w14:paraId="35D294BF"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 </w:t>
      </w: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stwierdzenie</w:t>
      </w:r>
      <w:r w:rsidRPr="009A044E">
        <w:rPr>
          <w:rFonts w:asciiTheme="minorHAnsi" w:hAnsiTheme="minorHAnsi" w:cstheme="minorHAnsi"/>
          <w:sz w:val="20"/>
        </w:rPr>
        <w:t>: i jest to Teren Budowy w rozumieniu ustawy Prawo budowlane. W ramach Terenu Budowy wyznaczone zostanie miejsce stanowiące zaplecze Wykonawcy, w którym Wykonawca będzie mógł składować sprzęt, urządzenia i materiały niezbędne do wykonania Kontraktu.  Wykonawca zobowiązany jest do zorganizowania Terenu Budowy zgodnie z obowiązującymi przepisami.</w:t>
      </w:r>
    </w:p>
    <w:p w14:paraId="6AA123BF" w14:textId="77777777" w:rsidR="00253E76" w:rsidRPr="009A044E" w:rsidRDefault="00253E76" w:rsidP="00321652">
      <w:pPr>
        <w:pStyle w:val="p3"/>
        <w:spacing w:line="240" w:lineRule="auto"/>
        <w:rPr>
          <w:rFonts w:asciiTheme="minorHAnsi" w:hAnsiTheme="minorHAnsi" w:cstheme="minorHAnsi"/>
          <w:sz w:val="20"/>
        </w:rPr>
      </w:pPr>
    </w:p>
    <w:p w14:paraId="42E557B7"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0" w:name="_Toc90997298"/>
      <w:r w:rsidRPr="009A044E">
        <w:rPr>
          <w:rFonts w:asciiTheme="minorHAnsi" w:hAnsiTheme="minorHAnsi" w:cstheme="minorHAnsi"/>
          <w:color w:val="auto"/>
          <w:sz w:val="20"/>
          <w:szCs w:val="20"/>
        </w:rPr>
        <w:t>1.1.6.8 „Nieprzewidywalne”</w:t>
      </w:r>
      <w:bookmarkEnd w:id="40"/>
      <w:r w:rsidRPr="009A044E">
        <w:rPr>
          <w:rFonts w:asciiTheme="minorHAnsi" w:hAnsiTheme="minorHAnsi" w:cstheme="minorHAnsi"/>
          <w:color w:val="auto"/>
          <w:sz w:val="20"/>
          <w:szCs w:val="20"/>
        </w:rPr>
        <w:t xml:space="preserve"> </w:t>
      </w:r>
    </w:p>
    <w:p w14:paraId="7362CE96"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oznacza sytuacje, których nie można było przewidzieć nawet przy starannym sprawdzeniu wszelkich udostępnionych dokumentów, jak również wszelkich innych informacji dostępnych profesjonalnemu przedsiębiorstwu budowlanemu </w:t>
      </w:r>
      <w:r w:rsidR="00496D7D" w:rsidRPr="009A044E">
        <w:rPr>
          <w:rFonts w:asciiTheme="minorHAnsi" w:hAnsiTheme="minorHAnsi" w:cstheme="minorHAnsi"/>
          <w:sz w:val="20"/>
        </w:rPr>
        <w:br/>
      </w:r>
      <w:r w:rsidRPr="009A044E">
        <w:rPr>
          <w:rFonts w:asciiTheme="minorHAnsi" w:hAnsiTheme="minorHAnsi" w:cstheme="minorHAnsi"/>
          <w:sz w:val="20"/>
        </w:rPr>
        <w:lastRenderedPageBreak/>
        <w:t>z zachowaniem wszelkich wymogów dotyczących profesjonalnego przedsiębiorstwa budowlanego, działającego z najwyższą starannością, prawidłowo i starannie kalkulującego podejmowane działania.</w:t>
      </w:r>
    </w:p>
    <w:p w14:paraId="309C38CB" w14:textId="77777777" w:rsidR="00253E76" w:rsidRPr="009A044E" w:rsidRDefault="00253E76" w:rsidP="00321652">
      <w:pPr>
        <w:pStyle w:val="p3"/>
        <w:spacing w:line="240" w:lineRule="auto"/>
        <w:ind w:left="3348"/>
        <w:rPr>
          <w:rFonts w:asciiTheme="minorHAnsi" w:hAnsiTheme="minorHAnsi" w:cstheme="minorHAnsi"/>
          <w:sz w:val="20"/>
        </w:rPr>
      </w:pPr>
    </w:p>
    <w:p w14:paraId="743B9797"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i/>
          <w:sz w:val="20"/>
        </w:rPr>
        <w:t>Dodaje się następujące klauzule:</w:t>
      </w:r>
    </w:p>
    <w:p w14:paraId="2D335F83" w14:textId="77777777" w:rsidR="00253E76" w:rsidRPr="009A044E" w:rsidRDefault="00253E76" w:rsidP="00321652">
      <w:pPr>
        <w:pStyle w:val="p3"/>
        <w:spacing w:line="240" w:lineRule="auto"/>
        <w:rPr>
          <w:rFonts w:asciiTheme="minorHAnsi" w:hAnsiTheme="minorHAnsi" w:cstheme="minorHAnsi"/>
          <w:sz w:val="20"/>
        </w:rPr>
      </w:pPr>
    </w:p>
    <w:p w14:paraId="26E3EE8C"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1" w:name="_Toc90997299"/>
      <w:r w:rsidRPr="009A044E">
        <w:rPr>
          <w:rFonts w:asciiTheme="minorHAnsi" w:hAnsiTheme="minorHAnsi" w:cstheme="minorHAnsi"/>
          <w:color w:val="auto"/>
          <w:sz w:val="20"/>
          <w:szCs w:val="20"/>
        </w:rPr>
        <w:t>1.1.6.10 „Prawo budowlane”</w:t>
      </w:r>
      <w:bookmarkEnd w:id="41"/>
      <w:r w:rsidRPr="009A044E">
        <w:rPr>
          <w:rFonts w:asciiTheme="minorHAnsi" w:hAnsiTheme="minorHAnsi" w:cstheme="minorHAnsi"/>
          <w:color w:val="auto"/>
          <w:sz w:val="20"/>
          <w:szCs w:val="20"/>
        </w:rPr>
        <w:t xml:space="preserve"> </w:t>
      </w:r>
    </w:p>
    <w:p w14:paraId="11432F0E"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oznacza ustawę z dnia 07 lipca 1994 r. Prawo budowlane (tekst jednolity Dz. U. z 2013 r. poz. 907 z późniejszymi zmianami).</w:t>
      </w:r>
    </w:p>
    <w:p w14:paraId="5970D66B" w14:textId="77777777" w:rsidR="00253E76" w:rsidRPr="009A044E" w:rsidRDefault="00253E76" w:rsidP="00321652">
      <w:pPr>
        <w:pStyle w:val="p3"/>
        <w:spacing w:line="240" w:lineRule="auto"/>
        <w:rPr>
          <w:rFonts w:asciiTheme="minorHAnsi" w:hAnsiTheme="minorHAnsi" w:cstheme="minorHAnsi"/>
          <w:sz w:val="20"/>
        </w:rPr>
      </w:pPr>
    </w:p>
    <w:p w14:paraId="58DEB8C3"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2" w:name="_Toc90997300"/>
      <w:r w:rsidRPr="009A044E">
        <w:rPr>
          <w:rFonts w:asciiTheme="minorHAnsi" w:hAnsiTheme="minorHAnsi" w:cstheme="minorHAnsi"/>
          <w:color w:val="auto"/>
          <w:sz w:val="20"/>
          <w:szCs w:val="20"/>
        </w:rPr>
        <w:t>1.1.6.11 „Program”</w:t>
      </w:r>
      <w:bookmarkEnd w:id="42"/>
      <w:r w:rsidRPr="009A044E">
        <w:rPr>
          <w:rFonts w:asciiTheme="minorHAnsi" w:hAnsiTheme="minorHAnsi" w:cstheme="minorHAnsi"/>
          <w:color w:val="auto"/>
          <w:sz w:val="20"/>
          <w:szCs w:val="20"/>
        </w:rPr>
        <w:t xml:space="preserve"> </w:t>
      </w:r>
    </w:p>
    <w:p w14:paraId="7362EE4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dokument zatytułowany „Program” według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8.3 Warunków Kontraktu. Tam gdzie Warunki Kontraktu odnoszą się do Harmonogramu, rozumieć przez to należy Program. Pojęcia Program i Harmonogram stosowane mogą być zamiennie.</w:t>
      </w:r>
    </w:p>
    <w:p w14:paraId="355BE0AD" w14:textId="77777777" w:rsidR="00253E76" w:rsidRPr="009A044E" w:rsidRDefault="00253E76" w:rsidP="00321652">
      <w:pPr>
        <w:rPr>
          <w:rFonts w:asciiTheme="minorHAnsi" w:hAnsiTheme="minorHAnsi" w:cstheme="minorHAnsi"/>
          <w:sz w:val="20"/>
          <w:szCs w:val="20"/>
        </w:rPr>
      </w:pPr>
    </w:p>
    <w:p w14:paraId="20C72065"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43" w:name="_Toc90997301"/>
      <w:r w:rsidRPr="009A044E">
        <w:rPr>
          <w:rFonts w:asciiTheme="minorHAnsi" w:hAnsiTheme="minorHAnsi" w:cstheme="minorHAnsi"/>
          <w:color w:val="auto"/>
          <w:sz w:val="20"/>
          <w:szCs w:val="20"/>
        </w:rPr>
        <w:t>1.1.6.12 „Rada Budowy”</w:t>
      </w:r>
      <w:bookmarkEnd w:id="43"/>
      <w:r w:rsidRPr="009A044E">
        <w:rPr>
          <w:rFonts w:asciiTheme="minorHAnsi" w:hAnsiTheme="minorHAnsi" w:cstheme="minorHAnsi"/>
          <w:color w:val="auto"/>
          <w:sz w:val="20"/>
          <w:szCs w:val="20"/>
        </w:rPr>
        <w:t xml:space="preserve"> </w:t>
      </w:r>
    </w:p>
    <w:p w14:paraId="12328A7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oznacza zebranie zwoływane przez Inżyniera w terminach określonych w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4.25 [Rada Budowy] w celu zweryfikowania Raportu o postępie pracy oraz omówienia problemów związanych z realizacją prac objętych Kontraktem.</w:t>
      </w:r>
    </w:p>
    <w:p w14:paraId="1E502C02" w14:textId="77777777" w:rsidR="00253E76" w:rsidRPr="009A044E" w:rsidRDefault="00253E76" w:rsidP="00321652">
      <w:pPr>
        <w:rPr>
          <w:rFonts w:asciiTheme="minorHAnsi" w:hAnsiTheme="minorHAnsi" w:cstheme="minorHAnsi"/>
          <w:sz w:val="20"/>
          <w:szCs w:val="20"/>
        </w:rPr>
      </w:pPr>
    </w:p>
    <w:p w14:paraId="04B50965" w14:textId="77777777" w:rsidR="00253E76" w:rsidRPr="009A044E" w:rsidRDefault="00253E76" w:rsidP="00321652">
      <w:pPr>
        <w:pStyle w:val="Nagwek1"/>
        <w:rPr>
          <w:rFonts w:asciiTheme="minorHAnsi" w:hAnsiTheme="minorHAnsi" w:cstheme="minorHAnsi"/>
          <w:b/>
          <w:color w:val="auto"/>
          <w:sz w:val="20"/>
          <w:szCs w:val="20"/>
        </w:rPr>
      </w:pPr>
      <w:bookmarkStart w:id="44" w:name="_Toc9099730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1.3 Przepływ informacji</w:t>
      </w:r>
      <w:bookmarkEnd w:id="44"/>
    </w:p>
    <w:p w14:paraId="303611CD"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niniejszej klauzuli wprowadza się następujące zmiany:</w:t>
      </w:r>
    </w:p>
    <w:p w14:paraId="2555C276"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podpunktu (a) po słowach „Załączniku do Oferty” dodaje się następujące stwierdzenie:</w:t>
      </w:r>
    </w:p>
    <w:p w14:paraId="6611EC4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przekazywane uzgodnionym systemem transmisji elektronicznej winny być każdorazowo, niezwłocznie potwierdzone na piśmie oddzielną korespondencją </w:t>
      </w:r>
      <w:r w:rsidRPr="009A044E">
        <w:rPr>
          <w:rFonts w:asciiTheme="minorHAnsi" w:hAnsiTheme="minorHAnsi" w:cstheme="minorHAnsi"/>
          <w:sz w:val="20"/>
          <w:szCs w:val="20"/>
        </w:rPr>
        <w:br/>
        <w:t>z własnoręcznym podpisem osób działających w imieniu Zamawiającego, Wykonawcy lub Inżyniera.</w:t>
      </w:r>
    </w:p>
    <w:p w14:paraId="58A33218" w14:textId="77777777" w:rsidR="00253E76" w:rsidRPr="009A044E" w:rsidRDefault="00253E76" w:rsidP="00321652">
      <w:pPr>
        <w:rPr>
          <w:rFonts w:asciiTheme="minorHAnsi" w:hAnsiTheme="minorHAnsi" w:cstheme="minorHAnsi"/>
          <w:sz w:val="20"/>
          <w:szCs w:val="20"/>
        </w:rPr>
      </w:pPr>
    </w:p>
    <w:p w14:paraId="07C5A0A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Wszelkie wpisy do Dziennika Budowy mogą być dokonywane przez osoby do tego upoważnione i będą traktowane jako Komunikaty dostarczone zgodnie </w:t>
      </w:r>
      <w:r w:rsidRPr="009A044E">
        <w:rPr>
          <w:rFonts w:asciiTheme="minorHAnsi" w:hAnsiTheme="minorHAnsi" w:cstheme="minorHAnsi"/>
          <w:sz w:val="20"/>
          <w:szCs w:val="20"/>
        </w:rPr>
        <w:br/>
        <w:t xml:space="preserve">z postanowieniami niniejszej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pod warunkiem ich potwierdzenia przez Inżyniera na zasadach wskazanych powyżej.</w:t>
      </w:r>
    </w:p>
    <w:p w14:paraId="43B20482" w14:textId="77777777" w:rsidR="00253E76" w:rsidRPr="009A044E" w:rsidRDefault="00253E76" w:rsidP="00321652">
      <w:pPr>
        <w:rPr>
          <w:rFonts w:asciiTheme="minorHAnsi" w:hAnsiTheme="minorHAnsi" w:cstheme="minorHAnsi"/>
          <w:sz w:val="20"/>
          <w:szCs w:val="20"/>
        </w:rPr>
      </w:pPr>
    </w:p>
    <w:p w14:paraId="1F63CC24" w14:textId="77777777" w:rsidR="00253E76" w:rsidRPr="009A044E" w:rsidRDefault="00253E76" w:rsidP="00321652">
      <w:pPr>
        <w:pStyle w:val="Nagwek1"/>
        <w:rPr>
          <w:rFonts w:asciiTheme="minorHAnsi" w:hAnsiTheme="minorHAnsi" w:cstheme="minorHAnsi"/>
          <w:b/>
          <w:color w:val="auto"/>
          <w:sz w:val="20"/>
          <w:szCs w:val="20"/>
        </w:rPr>
      </w:pPr>
      <w:bookmarkStart w:id="45" w:name="_Toc9099730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1.5 Pierwszeństwo dokumentów</w:t>
      </w:r>
      <w:bookmarkEnd w:id="45"/>
    </w:p>
    <w:p w14:paraId="529B3D8B"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Skreśla się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i zastępuje następującą treścią:</w:t>
      </w:r>
    </w:p>
    <w:p w14:paraId="2894EDB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Dokumenty stanowiące Kontrakt należy traktować jako wzajemnie wyjaśniające się.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przypadku rozbieżności lub sprzeczności pierwszeństwo będą miały dokumenty znajdujące się na wyższej liście, znajdującej się w treści Aktu Umowy.</w:t>
      </w:r>
    </w:p>
    <w:p w14:paraId="7471493E" w14:textId="77777777" w:rsidR="00253E76" w:rsidRPr="009A044E" w:rsidRDefault="00253E76" w:rsidP="00321652">
      <w:pPr>
        <w:pStyle w:val="Nagwek1"/>
        <w:rPr>
          <w:rFonts w:asciiTheme="minorHAnsi" w:hAnsiTheme="minorHAnsi" w:cstheme="minorHAnsi"/>
          <w:b/>
          <w:color w:val="auto"/>
          <w:sz w:val="20"/>
          <w:szCs w:val="20"/>
        </w:rPr>
      </w:pPr>
      <w:bookmarkStart w:id="46" w:name="_Toc9099730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1.6 Akt Umowy/Umowa</w:t>
      </w:r>
      <w:bookmarkEnd w:id="46"/>
      <w:r w:rsidRPr="009A044E">
        <w:rPr>
          <w:rFonts w:asciiTheme="minorHAnsi" w:hAnsiTheme="minorHAnsi" w:cstheme="minorHAnsi"/>
          <w:b/>
          <w:color w:val="auto"/>
          <w:sz w:val="20"/>
          <w:szCs w:val="20"/>
        </w:rPr>
        <w:t xml:space="preserve"> </w:t>
      </w:r>
    </w:p>
    <w:p w14:paraId="3913CAB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Skreśla się tekst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i zastępuje treścią:</w:t>
      </w:r>
    </w:p>
    <w:p w14:paraId="47544CE8"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Akt Umowy podpisany przez obie Strony jest nadrzędnym dokumentem wiążącym obie Strony. </w:t>
      </w:r>
    </w:p>
    <w:p w14:paraId="0817413E"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Kontrakt wchodzi w życie w dniu, w którym podpiszą go obie Strony, pod warunkiem, iż wymagane Zabezpieczenie Wykonania Kontraktu zostało przyjęte bez zastrzeżeń przez Zamawiającego zgodnie z </w:t>
      </w:r>
      <w:proofErr w:type="spellStart"/>
      <w:r w:rsidRPr="009A044E">
        <w:rPr>
          <w:rFonts w:asciiTheme="minorHAnsi" w:hAnsiTheme="minorHAnsi" w:cstheme="minorHAnsi"/>
          <w:sz w:val="20"/>
          <w:szCs w:val="20"/>
        </w:rPr>
        <w:t>subklauzulą</w:t>
      </w:r>
      <w:proofErr w:type="spellEnd"/>
      <w:r w:rsidRPr="009A044E">
        <w:rPr>
          <w:rFonts w:asciiTheme="minorHAnsi" w:hAnsiTheme="minorHAnsi" w:cstheme="minorHAnsi"/>
          <w:sz w:val="20"/>
          <w:szCs w:val="20"/>
        </w:rPr>
        <w:t xml:space="preserve"> 4.2 [Zabezpieczenie Wykonania].</w:t>
      </w:r>
    </w:p>
    <w:p w14:paraId="7F2E9CA5" w14:textId="77777777" w:rsidR="00253E76" w:rsidRPr="009A044E" w:rsidRDefault="00253E76" w:rsidP="00321652">
      <w:pPr>
        <w:pStyle w:val="Nagwek1"/>
        <w:rPr>
          <w:rFonts w:asciiTheme="minorHAnsi" w:hAnsiTheme="minorHAnsi" w:cstheme="minorHAnsi"/>
          <w:b/>
          <w:color w:val="auto"/>
          <w:sz w:val="20"/>
          <w:szCs w:val="20"/>
        </w:rPr>
      </w:pPr>
      <w:bookmarkStart w:id="47" w:name="_Toc9099730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1.7 Cesje</w:t>
      </w:r>
      <w:bookmarkEnd w:id="47"/>
    </w:p>
    <w:p w14:paraId="3A3C5DD4"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Skreśla się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i zastępuje następującą treścią: </w:t>
      </w:r>
    </w:p>
    <w:p w14:paraId="38E85978"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Wykonawca nie ma prawa dokonać w drodze cesji (lub jakiejkolwiek innej) przeniesienia jakiegokolwiek ze swoich praw, ani przenieść zobowiązań wynikających z niniejszego Kontraktu na rzecz jakiegokolwiek podmiotu trzeciego bez uzyskania – pod rygorem nieważności - uprzedniej, pisemnej zgody Zamawiającego. </w:t>
      </w:r>
    </w:p>
    <w:p w14:paraId="44BD2710" w14:textId="77777777" w:rsidR="00253E76" w:rsidRPr="009A044E" w:rsidRDefault="00253E76" w:rsidP="00321652">
      <w:pPr>
        <w:pStyle w:val="Nagwek1"/>
        <w:rPr>
          <w:rFonts w:asciiTheme="minorHAnsi" w:hAnsiTheme="minorHAnsi" w:cstheme="minorHAnsi"/>
          <w:b/>
          <w:color w:val="auto"/>
          <w:sz w:val="20"/>
          <w:szCs w:val="20"/>
        </w:rPr>
      </w:pPr>
      <w:bookmarkStart w:id="48" w:name="_Toc9099730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1.8 Przechowywanie i dostarczanie dokumentów</w:t>
      </w:r>
      <w:bookmarkEnd w:id="48"/>
    </w:p>
    <w:p w14:paraId="27905BD1"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Drugie zdanie pierwszego akapitu skreśla się i zastępuje się następująco:</w:t>
      </w:r>
    </w:p>
    <w:p w14:paraId="681F33F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Wykonawca otrzyma jeden egzemplarz Kontraktu i jeden egzemplarz wszelkich następnych Rysunków.</w:t>
      </w:r>
    </w:p>
    <w:p w14:paraId="1018AEA6" w14:textId="77777777" w:rsidR="00253E76" w:rsidRPr="009A044E" w:rsidRDefault="00253E76" w:rsidP="00321652">
      <w:pPr>
        <w:rPr>
          <w:rFonts w:asciiTheme="minorHAnsi" w:hAnsiTheme="minorHAnsi" w:cstheme="minorHAnsi"/>
          <w:sz w:val="20"/>
          <w:szCs w:val="20"/>
        </w:rPr>
      </w:pPr>
    </w:p>
    <w:p w14:paraId="1DF0C0B7"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lastRenderedPageBreak/>
        <w:t>Na końcu akapitu drugiego dodaje się następujący tekst:</w:t>
      </w:r>
    </w:p>
    <w:p w14:paraId="381DFEF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Wykonawca przedłoży Inżynierowi do zatwierdzenia takie rysunki, świadectwa, obliczenia lub inną dokumentację, jak określone zostało w Specyfikacjach lub jak wymagane jest to przez Inżyniera. W przypadku opóźnienia w przekazaniu lub niezatwierdzenia takich dokumentów, Wykonawca nie będzie uprawniony do żadnych roszczeń w zakresie dodatkowego Czasu na Ukończenie lub Kosztu.</w:t>
      </w:r>
    </w:p>
    <w:p w14:paraId="71CB9622" w14:textId="77777777" w:rsidR="00253E76" w:rsidRPr="009A044E" w:rsidRDefault="00253E76" w:rsidP="00321652">
      <w:pPr>
        <w:rPr>
          <w:rFonts w:asciiTheme="minorHAnsi" w:hAnsiTheme="minorHAnsi" w:cstheme="minorHAnsi"/>
          <w:sz w:val="20"/>
          <w:szCs w:val="20"/>
        </w:rPr>
      </w:pPr>
    </w:p>
    <w:p w14:paraId="2A4B83F9"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ostatniego akapitu dodaje się następujący tekst:</w:t>
      </w:r>
    </w:p>
    <w:p w14:paraId="2E12B768" w14:textId="77777777" w:rsidR="00253E76" w:rsidRPr="009A044E" w:rsidRDefault="00253E76" w:rsidP="00321652">
      <w:pPr>
        <w:rPr>
          <w:rFonts w:asciiTheme="minorHAnsi" w:hAnsiTheme="minorHAnsi" w:cstheme="minorHAnsi"/>
          <w:sz w:val="20"/>
          <w:szCs w:val="20"/>
        </w:rPr>
      </w:pPr>
    </w:p>
    <w:p w14:paraId="1F12E35B"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Usunięcie błędu lub wady nastąpi z uwzględnieniem zapisów klauzuli 4.1 [Ogólne zobowiązania Wykonawcy].</w:t>
      </w:r>
    </w:p>
    <w:p w14:paraId="32A8D3FB" w14:textId="77777777" w:rsidR="00253E76" w:rsidRPr="009A044E" w:rsidRDefault="00253E76" w:rsidP="00321652">
      <w:pPr>
        <w:pStyle w:val="Nagwek1"/>
        <w:rPr>
          <w:rFonts w:asciiTheme="minorHAnsi" w:hAnsiTheme="minorHAnsi" w:cstheme="minorHAnsi"/>
          <w:b/>
          <w:color w:val="auto"/>
          <w:sz w:val="20"/>
          <w:szCs w:val="20"/>
        </w:rPr>
      </w:pPr>
      <w:bookmarkStart w:id="49" w:name="_Toc9099730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1.9 Błędy w Wymaganiach Zamawiającego</w:t>
      </w:r>
      <w:bookmarkEnd w:id="49"/>
      <w:r w:rsidRPr="009A044E">
        <w:rPr>
          <w:rFonts w:asciiTheme="minorHAnsi" w:hAnsiTheme="minorHAnsi" w:cstheme="minorHAnsi"/>
          <w:b/>
          <w:color w:val="auto"/>
          <w:sz w:val="20"/>
          <w:szCs w:val="20"/>
        </w:rPr>
        <w:t xml:space="preserve"> </w:t>
      </w:r>
    </w:p>
    <w:p w14:paraId="11D90753"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Skreśla się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i zastępuje następującą treścią:</w:t>
      </w:r>
    </w:p>
    <w:p w14:paraId="4DFAA50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Wykonawca oświadcza, iż przed złożeniem Oferty zapoznał się z treścią SIWZ, </w:t>
      </w:r>
      <w:r w:rsidRPr="009A044E">
        <w:rPr>
          <w:rFonts w:asciiTheme="minorHAnsi" w:hAnsiTheme="minorHAnsi" w:cstheme="minorHAnsi"/>
          <w:sz w:val="20"/>
          <w:szCs w:val="20"/>
        </w:rPr>
        <w:br/>
        <w:t xml:space="preserve">a w szczególności z treścią Programu Inwestycji i uzyskał od Zamawiającego wszelkie wymagane wyjaśnienia i uzupełnienia dokumentów SIWZ oraz że zaakceptował je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treści Oferty.</w:t>
      </w:r>
    </w:p>
    <w:p w14:paraId="239A38B7"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szczególności dotyczy to wszystkich wymiarów i parametrów technicznych, wzajemnej zgodności poszczególnych rozwiązań branżowych oraz zapewnienia bezpieczeństwa eksploatacji.</w:t>
      </w:r>
    </w:p>
    <w:p w14:paraId="6E7E9447" w14:textId="77777777" w:rsidR="00253E76" w:rsidRPr="009A044E" w:rsidRDefault="00253E76" w:rsidP="00321652">
      <w:pPr>
        <w:pStyle w:val="Nagwek1"/>
        <w:rPr>
          <w:rFonts w:asciiTheme="minorHAnsi" w:hAnsiTheme="minorHAnsi" w:cstheme="minorHAnsi"/>
          <w:b/>
          <w:color w:val="auto"/>
          <w:sz w:val="20"/>
          <w:szCs w:val="20"/>
        </w:rPr>
      </w:pPr>
      <w:bookmarkStart w:id="50" w:name="_Toc9099730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1.10 Używanie Dokumentów Wykonawcy przez Zamawiającego</w:t>
      </w:r>
      <w:bookmarkEnd w:id="50"/>
      <w:r w:rsidRPr="009A044E">
        <w:rPr>
          <w:rFonts w:asciiTheme="minorHAnsi" w:hAnsiTheme="minorHAnsi" w:cstheme="minorHAnsi"/>
          <w:b/>
          <w:color w:val="auto"/>
          <w:sz w:val="20"/>
          <w:szCs w:val="20"/>
        </w:rPr>
        <w:t xml:space="preserve"> </w:t>
      </w:r>
    </w:p>
    <w:p w14:paraId="090B52CB"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Usuwa się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i zastępuje następującą treścią: </w:t>
      </w:r>
    </w:p>
    <w:p w14:paraId="1273F7E9" w14:textId="77777777" w:rsidR="00253E76" w:rsidRPr="009A044E" w:rsidRDefault="00253E76" w:rsidP="00321652">
      <w:pPr>
        <w:rPr>
          <w:rFonts w:asciiTheme="minorHAnsi" w:hAnsiTheme="minorHAnsi" w:cstheme="minorHAnsi"/>
          <w:sz w:val="20"/>
          <w:szCs w:val="20"/>
        </w:rPr>
      </w:pPr>
    </w:p>
    <w:p w14:paraId="05FA680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Wykonawca oświadcza, że: </w:t>
      </w:r>
    </w:p>
    <w:p w14:paraId="7275D232"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w chwili przekazania na rzecz Zamawiającego całości lub części Dokumentów Wykonawcy (zwanych w dalszej części niniejszej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również Utworami) przysługiwać mu będą w całości i na wyłączność autorskie prawa majątkowe do Utworów; </w:t>
      </w:r>
    </w:p>
    <w:p w14:paraId="2D0DB975"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nie istnieją żadne ograniczenia, które uniemożliwiałyby Wykonawcy przeniesienie autorskich praw majątkowych w zakresie opisanym w pkt. a) na Zamawiającego; </w:t>
      </w:r>
    </w:p>
    <w:p w14:paraId="0290898F"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autorskie prawa majątkowe do Utworów nie są i nie będą przedmiotem zastawu lub innych praw na rzecz osób trzecich i zostaną przeniesione na Zamawiającego bez żadnych ograniczeń;</w:t>
      </w:r>
    </w:p>
    <w:p w14:paraId="7DF9F46F"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przeniesienie autorskich praw majątkowych na Wykonawcę nie jest,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a w przypadku, jeżeli w chwili podpisania Umowy prawa takie mu nie przysługują, nie będzie dokonane z zastrzeżeniem terminu późniejszego niż dzień przekazania Utworów Zamawiającemu; </w:t>
      </w:r>
    </w:p>
    <w:p w14:paraId="79233D16" w14:textId="77777777" w:rsidR="00253E76" w:rsidRPr="009A044E" w:rsidRDefault="00253E76" w:rsidP="00321652">
      <w:pPr>
        <w:numPr>
          <w:ilvl w:val="2"/>
          <w:numId w:val="9"/>
        </w:numPr>
        <w:ind w:left="426" w:hanging="426"/>
        <w:rPr>
          <w:rFonts w:asciiTheme="minorHAnsi" w:hAnsiTheme="minorHAnsi" w:cstheme="minorHAnsi"/>
          <w:sz w:val="20"/>
          <w:szCs w:val="20"/>
        </w:rPr>
      </w:pPr>
      <w:r w:rsidRPr="009A044E">
        <w:rPr>
          <w:rFonts w:asciiTheme="minorHAnsi" w:hAnsiTheme="minorHAnsi" w:cstheme="minorHAnsi"/>
          <w:sz w:val="20"/>
          <w:szCs w:val="20"/>
        </w:rPr>
        <w:t>zapewnił sobie, a w przypadku, jeśli tego nie uczynił to będzie dysponował zapewnieniem twórcy każdego Utworu w chwili przekazania Utworów Zamawiającemu, iż w przypadku powstania nowych pól eksploatacji Utworów nieznanych w chwili zawarcia Umowy, prawo do eksploatacji Utworu na tych polach zostanie na niego przeniesione, a on przeniesie je w ramach wynagrodzenia na rzecz Zamawiającego na jego pierwsze żądanie. Powyższe odnosi się również do pól eksploatacji Utworów znanych w chwili zawarcia Kontraktu, lecz nie wymienionych w nim.</w:t>
      </w:r>
    </w:p>
    <w:p w14:paraId="57EB6203" w14:textId="77777777" w:rsidR="00253E76" w:rsidRPr="009A044E" w:rsidRDefault="00253E76" w:rsidP="00321652">
      <w:pPr>
        <w:rPr>
          <w:rFonts w:asciiTheme="minorHAnsi" w:hAnsiTheme="minorHAnsi" w:cstheme="minorHAnsi"/>
          <w:sz w:val="20"/>
          <w:szCs w:val="20"/>
        </w:rPr>
      </w:pPr>
    </w:p>
    <w:p w14:paraId="7C1BF20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 chwilą wydania na rzecz Zamawiającego Utworów Wykonawca przenosi na Zamawiającego bezwarunkowo i na wyłączność całość przysługujących autorskich praw majątkowych do Utworów wraz z autorskimi prawami zależnymi, bez dodatkowych oświadczeń Stron w tym zakresie. Równocześnie przenosi na Zamawiającego własność wszelkich egzemplarzy Utworów, które przekaże Zamawiającemu stosownie do postanowień Umowy lub Warunków Ogólnych oraz nośników, na których zostaną one utrwalone. </w:t>
      </w:r>
    </w:p>
    <w:p w14:paraId="572076FE" w14:textId="77777777" w:rsidR="00253E76" w:rsidRPr="009A044E" w:rsidRDefault="00253E76" w:rsidP="00321652">
      <w:pPr>
        <w:rPr>
          <w:rFonts w:asciiTheme="minorHAnsi" w:hAnsiTheme="minorHAnsi" w:cstheme="minorHAnsi"/>
          <w:sz w:val="20"/>
          <w:szCs w:val="20"/>
        </w:rPr>
      </w:pPr>
    </w:p>
    <w:p w14:paraId="1381CBB6"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z chwilą przeniesienia na niego autorskich praw majątkowych do Utworu, będzie mógł korzystać z nich w całości lub w części, w zakresie pól eksploatacji określonych w ustawie z dnia 04 lutego 1994 r. o prawie autorskim </w:t>
      </w:r>
      <w:r w:rsidRPr="009A044E">
        <w:rPr>
          <w:rFonts w:asciiTheme="minorHAnsi" w:hAnsiTheme="minorHAnsi" w:cstheme="minorHAnsi"/>
          <w:sz w:val="20"/>
          <w:szCs w:val="20"/>
        </w:rPr>
        <w:br/>
        <w:t xml:space="preserve">i prawach pokrewnych (tekst jednolity: Dz. U. z 2006 r., nr 90, poz. 631 z </w:t>
      </w:r>
      <w:proofErr w:type="spellStart"/>
      <w:r w:rsidRPr="009A044E">
        <w:rPr>
          <w:rFonts w:asciiTheme="minorHAnsi" w:hAnsiTheme="minorHAnsi" w:cstheme="minorHAnsi"/>
          <w:sz w:val="20"/>
          <w:szCs w:val="20"/>
        </w:rPr>
        <w:t>późn</w:t>
      </w:r>
      <w:proofErr w:type="spellEnd"/>
      <w:r w:rsidRPr="009A044E">
        <w:rPr>
          <w:rFonts w:asciiTheme="minorHAnsi" w:hAnsiTheme="minorHAnsi" w:cstheme="minorHAnsi"/>
          <w:sz w:val="20"/>
          <w:szCs w:val="20"/>
        </w:rPr>
        <w:t>. zm.), a w szczególności będzie mieć prawo do:</w:t>
      </w:r>
    </w:p>
    <w:p w14:paraId="7570CBFF"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 xml:space="preserve">wyłącznego używania i wykorzystania Utworów we wszelkiej działalności, </w:t>
      </w:r>
      <w:r w:rsidRPr="009A044E">
        <w:rPr>
          <w:rFonts w:asciiTheme="minorHAnsi" w:hAnsiTheme="minorHAnsi" w:cstheme="minorHAnsi"/>
          <w:sz w:val="20"/>
          <w:szCs w:val="20"/>
        </w:rPr>
        <w:br/>
        <w:t>w tym działalności promocyjnej, reklamowej, informacyjnej i usługowej;</w:t>
      </w:r>
    </w:p>
    <w:p w14:paraId="034EEF66"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 xml:space="preserve">wytwarzania, utrwalania i zwielokrotniania egzemplarzy Utworów wszelkimi technikami, w tym techniką drukarską, reprograficzną, zapisu magnetycznego oraz techniką cyfrową, w szczególności jego zwielokrotniania poprzez dokonywanie zapisów na płytach CD, DVD, kasetach; pamięci zewnętrznej; </w:t>
      </w:r>
    </w:p>
    <w:p w14:paraId="0642D5FA"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lastRenderedPageBreak/>
        <w:t xml:space="preserve">publicznego wykonywania, wystawiania i wyświetlania Utworów na wszelkich imprezach otwartych i zamkniętych, w tym publicznego udostępniania utworów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taki sposób, aby każdy mógł mieć do nich dostęp w miejscu i czasie przez siebie wybranym;</w:t>
      </w:r>
    </w:p>
    <w:p w14:paraId="4D179AF5"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nadawania za pomocą wizji przewodowej i bezprzewodowej oraz za pośrednictwem satelity;</w:t>
      </w:r>
    </w:p>
    <w:p w14:paraId="1DA09040"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wprowadzania do pamięci komputera i umieszczania w sieci Internet oraz sieciach wewnętrznych typu Intranet;</w:t>
      </w:r>
    </w:p>
    <w:p w14:paraId="33CA96FB"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odtwarzania i reemitowania;</w:t>
      </w:r>
    </w:p>
    <w:p w14:paraId="7E0EE9B4" w14:textId="77777777" w:rsidR="00253E76" w:rsidRPr="009A044E" w:rsidRDefault="00253E76" w:rsidP="00321652">
      <w:pPr>
        <w:numPr>
          <w:ilvl w:val="0"/>
          <w:numId w:val="11"/>
        </w:numPr>
        <w:ind w:left="567" w:hanging="141"/>
        <w:rPr>
          <w:rFonts w:asciiTheme="minorHAnsi" w:hAnsiTheme="minorHAnsi" w:cstheme="minorHAnsi"/>
          <w:sz w:val="20"/>
          <w:szCs w:val="20"/>
        </w:rPr>
      </w:pPr>
      <w:r w:rsidRPr="009A044E">
        <w:rPr>
          <w:rFonts w:asciiTheme="minorHAnsi" w:hAnsiTheme="minorHAnsi" w:cstheme="minorHAnsi"/>
          <w:sz w:val="20"/>
          <w:szCs w:val="20"/>
        </w:rPr>
        <w:t>użyczania lub najmu oryginałów oraz innych egzemplarzy Utworów.</w:t>
      </w:r>
    </w:p>
    <w:p w14:paraId="1D28AC62" w14:textId="77777777" w:rsidR="00253E76" w:rsidRPr="009A044E" w:rsidRDefault="00253E76" w:rsidP="00321652">
      <w:pPr>
        <w:rPr>
          <w:rFonts w:asciiTheme="minorHAnsi" w:hAnsiTheme="minorHAnsi" w:cstheme="minorHAnsi"/>
          <w:sz w:val="20"/>
          <w:szCs w:val="20"/>
        </w:rPr>
      </w:pPr>
    </w:p>
    <w:p w14:paraId="3C69E72C"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Postanowienia niniejszej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stosuje się odpowiednio do zmian w Utworach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ramach nadzoru autorskiego dokonanych podczas wykonywania prac budowlanych na podstawie dokumentacji.</w:t>
      </w:r>
    </w:p>
    <w:p w14:paraId="45D645F8" w14:textId="77777777" w:rsidR="00253E76" w:rsidRPr="009A044E" w:rsidRDefault="00253E76" w:rsidP="00321652">
      <w:pPr>
        <w:rPr>
          <w:rFonts w:asciiTheme="minorHAnsi" w:hAnsiTheme="minorHAnsi" w:cstheme="minorHAnsi"/>
          <w:sz w:val="20"/>
          <w:szCs w:val="20"/>
        </w:rPr>
      </w:pPr>
    </w:p>
    <w:p w14:paraId="484723C5"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przypadku wystąpienia przez jakąkolwiek osobę trzecią w stosunku do Zamawiającego, zgłaszającą roszczenia z tytułu naruszenia praw autorskich, zarówno osobistych jak i majątkowych, jeżeli naruszenie nastąpiło w związku z nienależytym wykonaniem Umowy przez Wykonawcę, Wykonawca:</w:t>
      </w:r>
    </w:p>
    <w:p w14:paraId="6C340CE3" w14:textId="77777777" w:rsidR="00253E76" w:rsidRPr="009A044E" w:rsidRDefault="00253E76" w:rsidP="00321652">
      <w:pPr>
        <w:numPr>
          <w:ilvl w:val="1"/>
          <w:numId w:val="3"/>
        </w:numPr>
        <w:ind w:left="426" w:hanging="426"/>
        <w:rPr>
          <w:rFonts w:asciiTheme="minorHAnsi" w:hAnsiTheme="minorHAnsi" w:cstheme="minorHAnsi"/>
          <w:sz w:val="20"/>
          <w:szCs w:val="20"/>
        </w:rPr>
      </w:pPr>
      <w:r w:rsidRPr="009A044E">
        <w:rPr>
          <w:rFonts w:asciiTheme="minorHAnsi" w:hAnsiTheme="minorHAnsi" w:cstheme="minorHAnsi"/>
          <w:sz w:val="20"/>
          <w:szCs w:val="20"/>
        </w:rPr>
        <w:t>przyjmie na siebie pełną odpowiedzialność za powstanie oraz wszelkie skutki powyższych zdarzeń;</w:t>
      </w:r>
    </w:p>
    <w:p w14:paraId="23DF55E1" w14:textId="77777777" w:rsidR="00253E76" w:rsidRPr="009A044E" w:rsidRDefault="00253E76" w:rsidP="00321652">
      <w:pPr>
        <w:numPr>
          <w:ilvl w:val="1"/>
          <w:numId w:val="3"/>
        </w:numPr>
        <w:ind w:left="426" w:hanging="426"/>
        <w:rPr>
          <w:rFonts w:asciiTheme="minorHAnsi" w:hAnsiTheme="minorHAnsi" w:cstheme="minorHAnsi"/>
          <w:sz w:val="20"/>
          <w:szCs w:val="20"/>
        </w:rPr>
      </w:pPr>
      <w:r w:rsidRPr="009A044E">
        <w:rPr>
          <w:rFonts w:asciiTheme="minorHAnsi" w:hAnsiTheme="minorHAnsi" w:cstheme="minorHAnsi"/>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9EE647E" w14:textId="77777777" w:rsidR="00253E76" w:rsidRPr="009A044E" w:rsidRDefault="00253E76" w:rsidP="00321652">
      <w:pPr>
        <w:numPr>
          <w:ilvl w:val="1"/>
          <w:numId w:val="3"/>
        </w:numPr>
        <w:ind w:left="426" w:hanging="426"/>
        <w:rPr>
          <w:rFonts w:asciiTheme="minorHAnsi" w:hAnsiTheme="minorHAnsi" w:cstheme="minorHAnsi"/>
          <w:sz w:val="20"/>
          <w:szCs w:val="20"/>
        </w:rPr>
      </w:pPr>
      <w:r w:rsidRPr="009A044E">
        <w:rPr>
          <w:rFonts w:asciiTheme="minorHAnsi" w:hAnsiTheme="minorHAnsi" w:cstheme="minorHAnsi"/>
          <w:sz w:val="20"/>
          <w:szCs w:val="20"/>
        </w:rPr>
        <w:t>poniesie wszelkie koszty związane z ewentualnym pokryciem roszczeń majątkowych i niemajątkowych związanych z naruszeniem praw autorskich majątkowych lub osobistych osoby lub osób zgłaszających roszczenia.</w:t>
      </w:r>
    </w:p>
    <w:p w14:paraId="599201C0" w14:textId="77777777" w:rsidR="00253E76" w:rsidRPr="009A044E" w:rsidRDefault="00253E76" w:rsidP="00321652">
      <w:pPr>
        <w:rPr>
          <w:rFonts w:asciiTheme="minorHAnsi" w:hAnsiTheme="minorHAnsi" w:cstheme="minorHAnsi"/>
          <w:sz w:val="20"/>
          <w:szCs w:val="20"/>
        </w:rPr>
      </w:pPr>
    </w:p>
    <w:p w14:paraId="515A03A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Przeniesienie praw autorskich do Utworów następuje </w:t>
      </w:r>
      <w:bookmarkStart w:id="51" w:name="_Hlk93322844"/>
      <w:r w:rsidRPr="009A044E">
        <w:rPr>
          <w:rFonts w:asciiTheme="minorHAnsi" w:hAnsiTheme="minorHAnsi" w:cstheme="minorHAnsi"/>
          <w:sz w:val="20"/>
          <w:szCs w:val="20"/>
        </w:rPr>
        <w:t>w ramach Zatwierdzonej Kwoty Kontraktowej</w:t>
      </w:r>
      <w:bookmarkEnd w:id="51"/>
      <w:r w:rsidRPr="009A044E">
        <w:rPr>
          <w:rFonts w:asciiTheme="minorHAnsi" w:hAnsiTheme="minorHAnsi" w:cstheme="minorHAnsi"/>
          <w:sz w:val="20"/>
          <w:szCs w:val="20"/>
        </w:rPr>
        <w:t>.</w:t>
      </w:r>
    </w:p>
    <w:p w14:paraId="054A3260" w14:textId="77777777" w:rsidR="00253E76" w:rsidRPr="009A044E" w:rsidRDefault="00253E76" w:rsidP="00321652">
      <w:pPr>
        <w:rPr>
          <w:rFonts w:asciiTheme="minorHAnsi" w:hAnsiTheme="minorHAnsi" w:cstheme="minorHAnsi"/>
          <w:sz w:val="20"/>
          <w:szCs w:val="20"/>
        </w:rPr>
      </w:pPr>
    </w:p>
    <w:p w14:paraId="0A7B3C29"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Do czasu przeniesienia praw autorskich w zakresie określonym powyżej, Zamawiający ma prawo wykorzystania Utworów, w zakresie niezbędnym do prowadzenia procesu budowlanego oraz promocji, reklamy i informacji związanej z Robotami na każdym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pól eksploatacji wskazanych powyżej, wraz z prawem do dokonywania zmian zgodnie z postanowieniami Kontraktu.</w:t>
      </w:r>
    </w:p>
    <w:p w14:paraId="34BF959C" w14:textId="77777777" w:rsidR="00253E76" w:rsidRPr="009A044E" w:rsidRDefault="00253E76" w:rsidP="00321652">
      <w:pPr>
        <w:rPr>
          <w:rFonts w:asciiTheme="minorHAnsi" w:hAnsiTheme="minorHAnsi" w:cstheme="minorHAnsi"/>
          <w:sz w:val="20"/>
          <w:szCs w:val="20"/>
        </w:rPr>
      </w:pPr>
    </w:p>
    <w:p w14:paraId="34DB5BA9" w14:textId="67A06FAA"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przypadku rozwiązania Kontraktu, odstąpienia od niego lub innego przypadku jego wygaśnięcia, a także w przypadku powzięcia informacji o złożeniu wniosku </w:t>
      </w:r>
      <w:r w:rsidRPr="009A044E">
        <w:rPr>
          <w:rFonts w:asciiTheme="minorHAnsi" w:hAnsiTheme="minorHAnsi" w:cstheme="minorHAnsi"/>
          <w:sz w:val="20"/>
          <w:szCs w:val="20"/>
        </w:rPr>
        <w:br/>
        <w:t xml:space="preserve">o ogłoszenie upadłości Wykonawcy albo rozpoczęcia likwidacji Wykonawcy, Wykonawca nabędzie i przeniesie na Zamawiającego </w:t>
      </w:r>
      <w:r w:rsidR="005D4C98" w:rsidRPr="005D4C98">
        <w:rPr>
          <w:rFonts w:asciiTheme="minorHAnsi" w:hAnsiTheme="minorHAnsi" w:cstheme="minorHAnsi"/>
          <w:sz w:val="20"/>
          <w:szCs w:val="20"/>
        </w:rPr>
        <w:t xml:space="preserve">w ramach Zatwierdzonej Kwoty Kontraktowej </w:t>
      </w:r>
      <w:r w:rsidRPr="009A044E">
        <w:rPr>
          <w:rFonts w:asciiTheme="minorHAnsi" w:hAnsiTheme="minorHAnsi" w:cstheme="minorHAnsi"/>
          <w:sz w:val="20"/>
          <w:szCs w:val="20"/>
        </w:rPr>
        <w:t xml:space="preserve">autorskie prawa majątkowe </w:t>
      </w:r>
      <w:r w:rsidRPr="009A044E">
        <w:rPr>
          <w:rFonts w:asciiTheme="minorHAnsi" w:hAnsiTheme="minorHAnsi" w:cstheme="minorHAnsi"/>
          <w:sz w:val="20"/>
          <w:szCs w:val="20"/>
        </w:rPr>
        <w:br/>
        <w:t>i prawa pokrewne, w tym wyłączne prawa do zezwolenia na wykonywanie zależnych praw autorskich oraz przenoszenia praw nabytych na podstawie tego Kontraktu na inne osoby, do Utworów, wraz z prawem dokonywania w nich zmian oraz prawem własności egzemplarzy tych Utworów, niezwłocznie po wygaśnięciu, odstąpieniu lub rozwiązaniu Kontraktu, złożeniu wniosku o ogłoszenie upadłości lub rozpoczęciu likwidacji.</w:t>
      </w:r>
    </w:p>
    <w:p w14:paraId="5E584200" w14:textId="77777777" w:rsidR="00253E76" w:rsidRPr="009A044E" w:rsidRDefault="00253E76" w:rsidP="00321652">
      <w:pPr>
        <w:rPr>
          <w:rFonts w:asciiTheme="minorHAnsi" w:hAnsiTheme="minorHAnsi" w:cstheme="minorHAnsi"/>
          <w:sz w:val="20"/>
          <w:szCs w:val="20"/>
        </w:rPr>
      </w:pPr>
    </w:p>
    <w:p w14:paraId="7AE8F18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Ponadto w ramach Kontraktu Wykonawca zobowiązany jest do zapewnienia sprawowania przez projektantów – autorów Dokumentacji Projektowej, pełnienia nadzoru autorskiego nad realizacją robót budowlanych, wykonywanych w oparciu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o opracowaną przez nich Dokumentację, do zakończenia realizacji robót budowlanych, a jeśli będzie taka potrzeba – w związku z koniecznością usuwania wad lub usterek – do zakończenia Okresu Zgłaszania Wad (dalej jako </w:t>
      </w:r>
      <w:r w:rsidRPr="009A044E">
        <w:rPr>
          <w:rFonts w:asciiTheme="minorHAnsi" w:hAnsiTheme="minorHAnsi" w:cstheme="minorHAnsi"/>
          <w:b/>
          <w:sz w:val="20"/>
          <w:szCs w:val="20"/>
        </w:rPr>
        <w:t>Nadzór Autorski</w:t>
      </w:r>
      <w:r w:rsidRPr="009A044E">
        <w:rPr>
          <w:rFonts w:asciiTheme="minorHAnsi" w:hAnsiTheme="minorHAnsi" w:cstheme="minorHAnsi"/>
          <w:sz w:val="20"/>
          <w:szCs w:val="20"/>
        </w:rPr>
        <w:t>).</w:t>
      </w:r>
    </w:p>
    <w:p w14:paraId="5585FD90" w14:textId="77777777" w:rsidR="00253E76" w:rsidRPr="009A044E" w:rsidRDefault="00253E76" w:rsidP="00321652">
      <w:pPr>
        <w:rPr>
          <w:rFonts w:asciiTheme="minorHAnsi" w:hAnsiTheme="minorHAnsi" w:cstheme="minorHAnsi"/>
          <w:sz w:val="20"/>
          <w:szCs w:val="20"/>
        </w:rPr>
      </w:pPr>
    </w:p>
    <w:p w14:paraId="105D688A"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zakres Nadzoru Autorskiego wchodzi w szczególności:</w:t>
      </w:r>
    </w:p>
    <w:p w14:paraId="6A8026D5" w14:textId="77777777" w:rsidR="00253E76" w:rsidRPr="009A044E" w:rsidRDefault="00253E76" w:rsidP="00321652">
      <w:pPr>
        <w:numPr>
          <w:ilvl w:val="0"/>
          <w:numId w:val="28"/>
        </w:numPr>
        <w:rPr>
          <w:rFonts w:asciiTheme="minorHAnsi" w:hAnsiTheme="minorHAnsi" w:cstheme="minorHAnsi"/>
          <w:sz w:val="20"/>
          <w:szCs w:val="20"/>
        </w:rPr>
      </w:pPr>
      <w:r w:rsidRPr="009A044E">
        <w:rPr>
          <w:rFonts w:asciiTheme="minorHAnsi" w:hAnsiTheme="minorHAnsi" w:cstheme="minorHAnsi"/>
          <w:sz w:val="20"/>
          <w:szCs w:val="20"/>
        </w:rPr>
        <w:t xml:space="preserve">stwierdzanie w toku wykonywania robót budowlanych zgodności realizacji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dokumentacją projektową, poprzez udział w Radzie Budowy lub wizyty na budowie (co najmniej 1 raz w miesiącu);</w:t>
      </w:r>
    </w:p>
    <w:p w14:paraId="515EBC21" w14:textId="77777777" w:rsidR="00253E76" w:rsidRPr="009A044E" w:rsidRDefault="00253E76" w:rsidP="00321652">
      <w:pPr>
        <w:numPr>
          <w:ilvl w:val="0"/>
          <w:numId w:val="28"/>
        </w:numPr>
        <w:rPr>
          <w:rFonts w:asciiTheme="minorHAnsi" w:hAnsiTheme="minorHAnsi" w:cstheme="minorHAnsi"/>
          <w:sz w:val="20"/>
          <w:szCs w:val="20"/>
        </w:rPr>
      </w:pPr>
      <w:r w:rsidRPr="009A044E">
        <w:rPr>
          <w:rFonts w:asciiTheme="minorHAnsi" w:hAnsiTheme="minorHAnsi" w:cstheme="minorHAnsi"/>
          <w:sz w:val="20"/>
          <w:szCs w:val="20"/>
        </w:rPr>
        <w:t>uzgadnianie możliwości wprowadzenia rozwiązań zamiennych w stosunku do przewidzianych w projekcie, zgłoszonych przez Kierownika Budowy, Inżyniera lub Zamawiającego, w terminie 14 dni od daty otrzymania takiego wniosku.</w:t>
      </w:r>
    </w:p>
    <w:p w14:paraId="3A641668" w14:textId="77777777" w:rsidR="00253E76" w:rsidRPr="009A044E" w:rsidRDefault="00253E76" w:rsidP="00321652">
      <w:pPr>
        <w:rPr>
          <w:rFonts w:asciiTheme="minorHAnsi" w:hAnsiTheme="minorHAnsi" w:cstheme="minorHAnsi"/>
          <w:sz w:val="20"/>
          <w:szCs w:val="20"/>
        </w:rPr>
      </w:pPr>
    </w:p>
    <w:p w14:paraId="2CBC5425"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lastRenderedPageBreak/>
        <w:t xml:space="preserve">Koszty pełnienia Nadzoru Autorskiego zostały uwzględnione w Zatwierdzonej Kwocie Kontraktowej. </w:t>
      </w:r>
    </w:p>
    <w:p w14:paraId="4FF4EA67" w14:textId="77777777" w:rsidR="00253E76" w:rsidRPr="009A044E" w:rsidRDefault="00253E76" w:rsidP="00321652">
      <w:pPr>
        <w:rPr>
          <w:rFonts w:asciiTheme="minorHAnsi" w:hAnsiTheme="minorHAnsi" w:cstheme="minorHAnsi"/>
          <w:sz w:val="20"/>
          <w:szCs w:val="20"/>
        </w:rPr>
      </w:pPr>
    </w:p>
    <w:p w14:paraId="01D15EE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zakresie oprogramowania komputerowego, które wymagane jest na mocy Kontraktu, Wykonawca na podstawie Kontraktu udziela Zamawiającemu bezterminowej, zbywalnej, niezastrzeżonej, niewyłącznej i wolnej od wad licencji, na podstawie której Zamawiający uprawniony jest do:</w:t>
      </w:r>
    </w:p>
    <w:p w14:paraId="583212C4" w14:textId="77777777" w:rsidR="00253E76" w:rsidRPr="009A044E" w:rsidRDefault="00253E76" w:rsidP="00321652">
      <w:pPr>
        <w:pStyle w:val="Akapitzlist"/>
        <w:numPr>
          <w:ilvl w:val="0"/>
          <w:numId w:val="30"/>
        </w:numPr>
        <w:spacing w:before="120" w:after="120"/>
        <w:rPr>
          <w:rFonts w:asciiTheme="minorHAnsi" w:hAnsiTheme="minorHAnsi" w:cstheme="minorHAnsi"/>
          <w:sz w:val="20"/>
          <w:szCs w:val="20"/>
        </w:rPr>
      </w:pPr>
      <w:r w:rsidRPr="009A044E">
        <w:rPr>
          <w:rFonts w:asciiTheme="minorHAnsi" w:hAnsiTheme="minorHAnsi" w:cstheme="minorHAnsi"/>
          <w:sz w:val="20"/>
          <w:szCs w:val="20"/>
        </w:rPr>
        <w:t xml:space="preserve">korzystania z oprogramowania zgodnie z jego przeznaczeniem, na nieograniczonej liczbie stanowisk (bez ograniczeń terytorialnych), z zastrzeżeniem pkt. (b),  </w:t>
      </w:r>
    </w:p>
    <w:p w14:paraId="1406BD0E"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żądania od Wykonawcy zintegrowania oprogramowania z innym oprogramowaniem oraz sprzętem używanym przez Zamawiającego, </w:t>
      </w:r>
    </w:p>
    <w:p w14:paraId="618F7004"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dokonywania zmian oprogramowania (niezbędnych i ograniczonych do celu inwestycji oraz zakresu prowadzonej przez Zamawiającego działalności),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tym jego integracji, także przy pomocy osób trzecich (prawo do udzielenia sublicencji i zgody na dokonywanie zmian) oraz do korzystania z tak zmienionych wersji oprogramowania,   </w:t>
      </w:r>
    </w:p>
    <w:p w14:paraId="56C9308E"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żądać od dostawcy nieodpłatnego serwisu oprogramowania standardowego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szczególności usuwania jego wad), na warunkach szczegółowo określonych (np. co do kategorii wad (błędów), czasów reakcji dostawcy, czasów zapewnienia rozwiązania problemu), przez okres zgłaszania wad, </w:t>
      </w:r>
    </w:p>
    <w:p w14:paraId="7F588F06" w14:textId="77777777" w:rsidR="00253E76" w:rsidRPr="009A044E" w:rsidRDefault="00253E76" w:rsidP="00321652">
      <w:pPr>
        <w:pStyle w:val="Akapitzlist"/>
        <w:numPr>
          <w:ilvl w:val="0"/>
          <w:numId w:val="30"/>
        </w:numPr>
        <w:spacing w:before="120" w:after="120" w:line="240" w:lineRule="auto"/>
        <w:contextualSpacing w:val="0"/>
        <w:rPr>
          <w:rFonts w:asciiTheme="minorHAnsi" w:hAnsiTheme="minorHAnsi" w:cstheme="minorHAnsi"/>
          <w:sz w:val="20"/>
          <w:szCs w:val="20"/>
        </w:rPr>
      </w:pPr>
      <w:r w:rsidRPr="009A044E">
        <w:rPr>
          <w:rFonts w:asciiTheme="minorHAnsi" w:hAnsiTheme="minorHAnsi" w:cstheme="minorHAnsi"/>
          <w:sz w:val="20"/>
          <w:szCs w:val="20"/>
        </w:rPr>
        <w:t xml:space="preserve">żądać od dostawcy nieodpłatnego dostarczania i instalowania kolejnych aktualizacji oprogramowania standardowego, jeżeli dostawca stworzył w czasie trwania licencji takie aktualizacje, przez Okres  Zgłaszania Wad. </w:t>
      </w:r>
    </w:p>
    <w:p w14:paraId="0373D869" w14:textId="77777777" w:rsidR="00253E76" w:rsidRPr="009A044E" w:rsidRDefault="00253E76" w:rsidP="00321652">
      <w:pPr>
        <w:pStyle w:val="Nagwek1"/>
        <w:rPr>
          <w:rFonts w:asciiTheme="minorHAnsi" w:hAnsiTheme="minorHAnsi" w:cstheme="minorHAnsi"/>
          <w:b/>
          <w:color w:val="auto"/>
          <w:sz w:val="20"/>
          <w:szCs w:val="20"/>
        </w:rPr>
      </w:pPr>
      <w:bookmarkStart w:id="52" w:name="_Toc9099730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1.12 Poufne szczegóły</w:t>
      </w:r>
      <w:bookmarkEnd w:id="52"/>
    </w:p>
    <w:p w14:paraId="0E41F81C" w14:textId="77777777" w:rsidR="00253E76" w:rsidRPr="009A044E" w:rsidRDefault="00253E76" w:rsidP="00321652">
      <w:pPr>
        <w:pStyle w:val="p3"/>
        <w:spacing w:line="240" w:lineRule="auto"/>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następujący  tekst:</w:t>
      </w:r>
    </w:p>
    <w:p w14:paraId="13D7F3FC" w14:textId="77777777" w:rsidR="00253E76" w:rsidRPr="009A044E" w:rsidRDefault="00253E76" w:rsidP="00321652">
      <w:pPr>
        <w:pStyle w:val="p3"/>
        <w:spacing w:line="240" w:lineRule="auto"/>
        <w:ind w:left="2268"/>
        <w:rPr>
          <w:rFonts w:asciiTheme="minorHAnsi" w:hAnsiTheme="minorHAnsi" w:cstheme="minorHAnsi"/>
          <w:i/>
          <w:sz w:val="20"/>
        </w:rPr>
      </w:pPr>
    </w:p>
    <w:p w14:paraId="5EB7CBA8"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Kontrakt jest jawny i podlega udostępnieniu na zasadach określonych w przepisach </w:t>
      </w:r>
      <w:r w:rsidR="00496D7D" w:rsidRPr="009A044E">
        <w:rPr>
          <w:rFonts w:asciiTheme="minorHAnsi" w:hAnsiTheme="minorHAnsi" w:cstheme="minorHAnsi"/>
          <w:sz w:val="20"/>
        </w:rPr>
        <w:br/>
      </w:r>
      <w:r w:rsidRPr="009A044E">
        <w:rPr>
          <w:rFonts w:asciiTheme="minorHAnsi" w:hAnsiTheme="minorHAnsi" w:cstheme="minorHAnsi"/>
          <w:sz w:val="20"/>
        </w:rPr>
        <w:t xml:space="preserve">o dostępie do informacji publicznej. </w:t>
      </w:r>
    </w:p>
    <w:p w14:paraId="4C0CE650" w14:textId="77777777" w:rsidR="00253E76" w:rsidRPr="009A044E" w:rsidRDefault="00253E76" w:rsidP="00321652">
      <w:pPr>
        <w:pStyle w:val="p3"/>
        <w:spacing w:line="240" w:lineRule="auto"/>
        <w:rPr>
          <w:rFonts w:asciiTheme="minorHAnsi" w:hAnsiTheme="minorHAnsi" w:cstheme="minorHAnsi"/>
          <w:sz w:val="20"/>
        </w:rPr>
      </w:pPr>
    </w:p>
    <w:p w14:paraId="25EC75B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Wykonawca i jego personel oraz Zamawiający i jego personel zobowiązani są do zachowania w tajemnicy informacji o których dowiedzieli się w trakcie obowiązywania Kontraktu, w szczególności informacji stanowiących tajemnicę przedsiębiorstwa Zamawiającego oraz związanych z działalnością operacyjną przedsiębiorstwa Zamawiającego, przez cały czas obowiązywania Kontraktu oraz po jego zakończeniu. Strony uznają – w zakresie dopuszczalnym Prawem – szczegóły wykonania Kontraktu za poufne.</w:t>
      </w:r>
    </w:p>
    <w:p w14:paraId="7B6BA69E" w14:textId="77777777" w:rsidR="00253E76" w:rsidRPr="009A044E" w:rsidRDefault="00253E76" w:rsidP="00321652">
      <w:pPr>
        <w:pStyle w:val="p3"/>
        <w:spacing w:line="240" w:lineRule="auto"/>
        <w:rPr>
          <w:rFonts w:asciiTheme="minorHAnsi" w:hAnsiTheme="minorHAnsi" w:cstheme="minorHAnsi"/>
          <w:sz w:val="20"/>
        </w:rPr>
      </w:pPr>
    </w:p>
    <w:p w14:paraId="6BE3F8C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Wykorzystanie danych i informacji stanowiących tajemnicę w innych celach, niż określonych w Umowie, jak również ich rozpowszechnianie i publikacja w dowolnej formie, nie jest dopuszczalna bez uprzedniej pisemnej zgody drugiej Strony. </w:t>
      </w:r>
    </w:p>
    <w:p w14:paraId="23CAD99C" w14:textId="77777777" w:rsidR="00253E76" w:rsidRPr="009A044E" w:rsidRDefault="00253E76" w:rsidP="00321652">
      <w:pPr>
        <w:pStyle w:val="p3"/>
        <w:spacing w:line="240" w:lineRule="auto"/>
        <w:rPr>
          <w:rFonts w:asciiTheme="minorHAnsi" w:hAnsiTheme="minorHAnsi" w:cstheme="minorHAnsi"/>
          <w:sz w:val="20"/>
        </w:rPr>
      </w:pPr>
    </w:p>
    <w:p w14:paraId="380AF2E4"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Obowiązek zachowania tajemnicy nie dotyczy informacji powszechnie znanych oraz udostępnienia informacji na podstawie bezwzględnie obowiązujących przepisów prawa, a w szczególności na żądanie sądu, prokuratury, organów podatkowych lub organów kontrolnych. </w:t>
      </w:r>
    </w:p>
    <w:p w14:paraId="1714D7AB" w14:textId="77777777" w:rsidR="00253E76" w:rsidRPr="009A044E" w:rsidRDefault="00253E76" w:rsidP="00321652">
      <w:pPr>
        <w:pStyle w:val="p3"/>
        <w:spacing w:line="240" w:lineRule="auto"/>
        <w:rPr>
          <w:rFonts w:asciiTheme="minorHAnsi" w:hAnsiTheme="minorHAnsi" w:cstheme="minorHAnsi"/>
          <w:sz w:val="20"/>
        </w:rPr>
      </w:pPr>
    </w:p>
    <w:p w14:paraId="15A26F8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 xml:space="preserve">Nie będą uznawane za poufne informacje, które: </w:t>
      </w:r>
    </w:p>
    <w:p w14:paraId="139C33B4"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są lub staną się informacją publiczną w okolicznościach nie będących wynikiem czynu bezprawnego lub naruszającego przez Stronę Umowy, albo</w:t>
      </w:r>
    </w:p>
    <w:p w14:paraId="6A784EB0"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 xml:space="preserve"> są już znane Stronie otrzymującej, o czym świadczą wiarygodne dowody, albo </w:t>
      </w:r>
    </w:p>
    <w:p w14:paraId="246FAF06"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 xml:space="preserve">są zatwierdzone do rozpowszechnienia na podstawie uprzedniej pisemnej zgody Strony ujawniającej, albo </w:t>
      </w:r>
    </w:p>
    <w:p w14:paraId="6B9A4109" w14:textId="77777777" w:rsidR="00253E76" w:rsidRPr="009A044E" w:rsidRDefault="00253E76" w:rsidP="00321652">
      <w:pPr>
        <w:pStyle w:val="p3"/>
        <w:numPr>
          <w:ilvl w:val="0"/>
          <w:numId w:val="12"/>
        </w:numPr>
        <w:spacing w:line="240" w:lineRule="auto"/>
        <w:rPr>
          <w:rFonts w:asciiTheme="minorHAnsi" w:hAnsiTheme="minorHAnsi" w:cstheme="minorHAnsi"/>
          <w:sz w:val="20"/>
        </w:rPr>
      </w:pPr>
      <w:r w:rsidRPr="009A044E">
        <w:rPr>
          <w:rFonts w:asciiTheme="minorHAnsi" w:hAnsiTheme="minorHAnsi" w:cstheme="minorHAnsi"/>
          <w:sz w:val="20"/>
        </w:rPr>
        <w:t xml:space="preserve">zostaną przekazane Stronie otrzymującej od osoby fizycznej lub prawnej nie będącej Stroną Umowy zgodnie z prawem, bez ograniczeń i nie naruszając postanowień Umowy. </w:t>
      </w:r>
    </w:p>
    <w:p w14:paraId="17BDD787" w14:textId="77777777" w:rsidR="00253E76" w:rsidRPr="009A044E" w:rsidRDefault="00253E76" w:rsidP="00321652">
      <w:pPr>
        <w:pStyle w:val="p3"/>
        <w:spacing w:line="240" w:lineRule="auto"/>
        <w:rPr>
          <w:rFonts w:asciiTheme="minorHAnsi" w:hAnsiTheme="minorHAnsi" w:cstheme="minorHAnsi"/>
          <w:sz w:val="20"/>
        </w:rPr>
      </w:pPr>
    </w:p>
    <w:p w14:paraId="69022730"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Każda ze Stron dołoży należytej staranności, aby zapobiec ujawnieniu lub korzystaniu przez osoby trzecie z informacji poufnych drugiej Strony. Każda ze Stron zobowiązuje się ograniczyć dostęp do informacji poufnych wyłącznie dla tych pracowników lub współpracowników Strony, którym informacje te są niezbędne do wykonania czynności na rzecz drugiej Strony i którzy przyjęli obowiązki wynikające z Umowy.</w:t>
      </w:r>
    </w:p>
    <w:p w14:paraId="12A651C7" w14:textId="77777777" w:rsidR="00253E76" w:rsidRPr="009A044E" w:rsidRDefault="00253E76" w:rsidP="00321652">
      <w:pPr>
        <w:pStyle w:val="Nagwek1"/>
        <w:rPr>
          <w:rFonts w:asciiTheme="minorHAnsi" w:hAnsiTheme="minorHAnsi" w:cstheme="minorHAnsi"/>
          <w:b/>
          <w:color w:val="auto"/>
          <w:sz w:val="20"/>
          <w:szCs w:val="20"/>
        </w:rPr>
      </w:pPr>
      <w:bookmarkStart w:id="53" w:name="_Toc90997310"/>
      <w:proofErr w:type="spellStart"/>
      <w:r w:rsidRPr="009A044E">
        <w:rPr>
          <w:rFonts w:asciiTheme="minorHAnsi" w:hAnsiTheme="minorHAnsi" w:cstheme="minorHAnsi"/>
          <w:b/>
          <w:color w:val="auto"/>
          <w:sz w:val="20"/>
          <w:szCs w:val="20"/>
        </w:rPr>
        <w:lastRenderedPageBreak/>
        <w:t>Subklauzula</w:t>
      </w:r>
      <w:proofErr w:type="spellEnd"/>
      <w:r w:rsidRPr="009A044E">
        <w:rPr>
          <w:rFonts w:asciiTheme="minorHAnsi" w:hAnsiTheme="minorHAnsi" w:cstheme="minorHAnsi"/>
          <w:b/>
          <w:color w:val="auto"/>
          <w:sz w:val="20"/>
          <w:szCs w:val="20"/>
        </w:rPr>
        <w:t xml:space="preserve"> 1.13 Przestrzeganie Prawa</w:t>
      </w:r>
      <w:bookmarkEnd w:id="53"/>
    </w:p>
    <w:p w14:paraId="119C0401" w14:textId="77777777" w:rsidR="00253E76" w:rsidRPr="009A044E" w:rsidRDefault="00253E76" w:rsidP="00321652">
      <w:pPr>
        <w:rPr>
          <w:rFonts w:asciiTheme="minorHAnsi" w:hAnsiTheme="minorHAnsi" w:cstheme="minorHAnsi"/>
          <w:b/>
          <w:sz w:val="20"/>
          <w:szCs w:val="20"/>
        </w:rPr>
      </w:pPr>
    </w:p>
    <w:p w14:paraId="2952637F"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W treści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wprowadzono następujące zmiany:</w:t>
      </w:r>
    </w:p>
    <w:p w14:paraId="58BFBD67" w14:textId="77777777" w:rsidR="00253E76" w:rsidRPr="009A044E" w:rsidRDefault="00253E76" w:rsidP="00321652">
      <w:pPr>
        <w:rPr>
          <w:rFonts w:asciiTheme="minorHAnsi" w:hAnsiTheme="minorHAnsi" w:cstheme="minorHAnsi"/>
          <w:sz w:val="20"/>
          <w:szCs w:val="20"/>
        </w:rPr>
      </w:pPr>
    </w:p>
    <w:p w14:paraId="4ED1F01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punkcie (a) skreśla się ostatnie zdanie w brzmieniu „ Zamawiający zabezpieczy Wykonawcę od wszelkich następstw swoich uchybień w tym zakresie lub powetuje ich skutki.</w:t>
      </w:r>
    </w:p>
    <w:p w14:paraId="66F44366" w14:textId="77777777" w:rsidR="00253E76" w:rsidRPr="009A044E" w:rsidRDefault="00253E76" w:rsidP="00321652">
      <w:pPr>
        <w:rPr>
          <w:rFonts w:asciiTheme="minorHAnsi" w:hAnsiTheme="minorHAnsi" w:cstheme="minorHAnsi"/>
          <w:sz w:val="20"/>
          <w:szCs w:val="20"/>
        </w:rPr>
      </w:pPr>
    </w:p>
    <w:p w14:paraId="43CA7DDD"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Na końcu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dodano punkt (c) i (d) o treści:</w:t>
      </w:r>
    </w:p>
    <w:p w14:paraId="4A4B710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(c)</w:t>
      </w:r>
      <w:r w:rsidRPr="009A044E">
        <w:rPr>
          <w:rFonts w:asciiTheme="minorHAnsi" w:hAnsiTheme="minorHAnsi" w:cstheme="minorHAnsi"/>
          <w:sz w:val="20"/>
          <w:szCs w:val="20"/>
        </w:rPr>
        <w:tab/>
        <w:t>Zarówno Wykonawca jak i Zamawiający będą zobowiązani dbać o to, by Kontrakt był realizowany zgodnie z Prawem Rzeczypospolitej Polskiej.</w:t>
      </w:r>
    </w:p>
    <w:p w14:paraId="4B3B3EE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(d)</w:t>
      </w:r>
      <w:r w:rsidRPr="009A044E">
        <w:rPr>
          <w:rFonts w:asciiTheme="minorHAnsi" w:hAnsiTheme="minorHAnsi" w:cstheme="minorHAnsi"/>
          <w:sz w:val="20"/>
          <w:szCs w:val="20"/>
        </w:rPr>
        <w:tab/>
        <w:t>W terminie 14 dni od podpisania Umowy Wykonawca będzie zobowiązany przekazać Zamawiającemu kopie dokumentów potwierdzających, że osoby przewidziane do pełnienia samodzielnych funkcji technicznych w budownictwie spełniają wymagania określone w ustawie Prawo budowlane i aktach wykonawczych.</w:t>
      </w:r>
    </w:p>
    <w:p w14:paraId="3AE81FD2" w14:textId="77777777" w:rsidR="00253E76" w:rsidRPr="009A044E" w:rsidRDefault="00253E76" w:rsidP="00321652">
      <w:pPr>
        <w:rPr>
          <w:rFonts w:asciiTheme="minorHAnsi" w:hAnsiTheme="minorHAnsi" w:cstheme="minorHAnsi"/>
          <w:sz w:val="20"/>
          <w:szCs w:val="20"/>
        </w:rPr>
      </w:pPr>
    </w:p>
    <w:p w14:paraId="76198C35" w14:textId="77777777" w:rsidR="00253E76" w:rsidRPr="009A044E" w:rsidRDefault="00253E76" w:rsidP="00321652">
      <w:pPr>
        <w:rPr>
          <w:rFonts w:asciiTheme="minorHAnsi" w:hAnsiTheme="minorHAnsi" w:cstheme="minorHAnsi"/>
          <w:b/>
          <w:sz w:val="20"/>
          <w:szCs w:val="20"/>
        </w:rPr>
      </w:pPr>
      <w:proofErr w:type="spellStart"/>
      <w:r w:rsidRPr="009A044E">
        <w:rPr>
          <w:rFonts w:asciiTheme="minorHAnsi" w:hAnsiTheme="minorHAnsi" w:cstheme="minorHAnsi"/>
          <w:b/>
          <w:sz w:val="20"/>
          <w:szCs w:val="20"/>
        </w:rPr>
        <w:t>Subklauzula</w:t>
      </w:r>
      <w:proofErr w:type="spellEnd"/>
      <w:r w:rsidRPr="009A044E">
        <w:rPr>
          <w:rFonts w:asciiTheme="minorHAnsi" w:hAnsiTheme="minorHAnsi" w:cstheme="minorHAnsi"/>
          <w:b/>
          <w:sz w:val="20"/>
          <w:szCs w:val="20"/>
        </w:rPr>
        <w:t xml:space="preserve"> 1.14 Solidarna odpowiedzialność </w:t>
      </w:r>
    </w:p>
    <w:p w14:paraId="4D24D40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klauzuli 1.14 wprowadza się następujące zmiany:</w:t>
      </w:r>
    </w:p>
    <w:p w14:paraId="18E7C7DF" w14:textId="77777777" w:rsidR="00253E76" w:rsidRPr="009A044E" w:rsidRDefault="00253E76" w:rsidP="00321652">
      <w:pPr>
        <w:pStyle w:val="p3"/>
        <w:rPr>
          <w:rFonts w:asciiTheme="minorHAnsi" w:hAnsiTheme="minorHAnsi" w:cstheme="minorHAnsi"/>
          <w:i/>
          <w:sz w:val="20"/>
        </w:rPr>
      </w:pPr>
    </w:p>
    <w:p w14:paraId="0EEB84F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podpunkt (c) i nadaje mu się następujące brzmienie:</w:t>
      </w:r>
    </w:p>
    <w:p w14:paraId="7C59A29E" w14:textId="77777777" w:rsidR="00253E76" w:rsidRPr="009A044E" w:rsidRDefault="00253E76" w:rsidP="00321652">
      <w:pPr>
        <w:pStyle w:val="p3"/>
        <w:rPr>
          <w:rFonts w:asciiTheme="minorHAnsi" w:hAnsiTheme="minorHAnsi" w:cstheme="minorHAnsi"/>
          <w:i/>
          <w:sz w:val="20"/>
        </w:rPr>
      </w:pPr>
    </w:p>
    <w:p w14:paraId="15C076E5" w14:textId="77777777" w:rsidR="00253E76" w:rsidRPr="009A044E" w:rsidRDefault="00253E76" w:rsidP="00321652">
      <w:pPr>
        <w:pStyle w:val="p3"/>
        <w:ind w:firstLine="9"/>
        <w:rPr>
          <w:rFonts w:asciiTheme="minorHAnsi" w:hAnsiTheme="minorHAnsi" w:cstheme="minorHAnsi"/>
          <w:sz w:val="20"/>
        </w:rPr>
      </w:pPr>
      <w:r w:rsidRPr="009A044E">
        <w:rPr>
          <w:rFonts w:asciiTheme="minorHAnsi" w:hAnsiTheme="minorHAnsi" w:cstheme="minorHAnsi"/>
          <w:sz w:val="20"/>
        </w:rPr>
        <w:t>(c) Wykonawca nie zmieni swojego składu podczas wykonania Kontraktu bez uprzedniej zgody Zamawiającego, wyrażonej na piśmie, pod rygorem nieważności. Treść zdania poprzedniego nie dotyczy sytuacji łączenia, podziału, przekształcenia, upadłości lub likwidacji jednego lub kilku z podmiotów tworzących Wykonawcę.</w:t>
      </w:r>
    </w:p>
    <w:p w14:paraId="139DED76" w14:textId="77777777" w:rsidR="00253E76" w:rsidRPr="009A044E" w:rsidRDefault="00253E76" w:rsidP="00321652">
      <w:pPr>
        <w:pStyle w:val="p3"/>
        <w:ind w:left="4254" w:firstLine="9"/>
        <w:rPr>
          <w:rFonts w:asciiTheme="minorHAnsi" w:hAnsiTheme="minorHAnsi" w:cstheme="minorHAnsi"/>
          <w:sz w:val="20"/>
        </w:rPr>
      </w:pPr>
    </w:p>
    <w:p w14:paraId="2CAB792C" w14:textId="77777777" w:rsidR="00253E76" w:rsidRPr="009A044E" w:rsidRDefault="00253E76" w:rsidP="00321652">
      <w:pPr>
        <w:pStyle w:val="p3"/>
        <w:ind w:hanging="1"/>
        <w:rPr>
          <w:rFonts w:asciiTheme="minorHAnsi" w:hAnsiTheme="minorHAnsi" w:cstheme="minorHAnsi"/>
          <w:i/>
          <w:sz w:val="20"/>
        </w:rPr>
      </w:pPr>
      <w:r w:rsidRPr="009A044E">
        <w:rPr>
          <w:rFonts w:asciiTheme="minorHAnsi" w:hAnsiTheme="minorHAnsi" w:cstheme="minorHAnsi"/>
          <w:i/>
          <w:sz w:val="20"/>
        </w:rPr>
        <w:t>Po podpunkcie (c) dodaje się podpunkt (d) o następującej treści:</w:t>
      </w:r>
    </w:p>
    <w:p w14:paraId="49545464" w14:textId="77777777" w:rsidR="00253E76" w:rsidRPr="009A044E" w:rsidRDefault="00253E76" w:rsidP="00321652">
      <w:pPr>
        <w:pStyle w:val="p3"/>
        <w:ind w:hanging="1"/>
        <w:rPr>
          <w:rFonts w:asciiTheme="minorHAnsi" w:hAnsiTheme="minorHAnsi" w:cstheme="minorHAnsi"/>
          <w:sz w:val="20"/>
        </w:rPr>
      </w:pPr>
      <w:r w:rsidRPr="009A044E">
        <w:rPr>
          <w:rFonts w:asciiTheme="minorHAnsi" w:hAnsiTheme="minorHAnsi" w:cstheme="minorHAnsi"/>
          <w:sz w:val="20"/>
        </w:rPr>
        <w:t xml:space="preserve">(d) Lider Konsorcjum, osoba umocowana przez inne podmioty, wspólnie realizujące Kontrakt, będzie upoważniony do zaciągania zobowiązań w imieniu własnym </w:t>
      </w:r>
      <w:r w:rsidRPr="009A044E">
        <w:rPr>
          <w:rFonts w:asciiTheme="minorHAnsi" w:hAnsiTheme="minorHAnsi" w:cstheme="minorHAnsi"/>
          <w:sz w:val="20"/>
        </w:rPr>
        <w:br/>
        <w:t xml:space="preserve">i pozostałych osób, do przyjmowania zapłaty od Zamawiającego oraz do przyjmowania instrukcji i poleceń na rzecz i w imieniu wszystkich tych osób, razem i każdej z osobna. </w:t>
      </w:r>
    </w:p>
    <w:p w14:paraId="43365E23" w14:textId="77777777" w:rsidR="00253E76" w:rsidRPr="009A044E" w:rsidRDefault="00253E76" w:rsidP="00321652">
      <w:pPr>
        <w:pStyle w:val="p3"/>
        <w:ind w:hanging="1"/>
        <w:rPr>
          <w:rFonts w:asciiTheme="minorHAnsi" w:hAnsiTheme="minorHAnsi" w:cstheme="minorHAnsi"/>
          <w:sz w:val="20"/>
        </w:rPr>
      </w:pPr>
    </w:p>
    <w:p w14:paraId="17C64E7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tekst:</w:t>
      </w:r>
    </w:p>
    <w:p w14:paraId="2DBC03D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Kopia umowy Konsorcjum została przekazana Zamawiającemu. Wykonawca jest zobowiązany do każdorazowego informowania Zamawiającego o zmianie Umowy Konsorcjum w terminie 14 dni od dnia dokonania zmiany umowy. </w:t>
      </w:r>
    </w:p>
    <w:p w14:paraId="20EC3130" w14:textId="77777777" w:rsidR="00253E76" w:rsidRPr="009A044E" w:rsidRDefault="00253E76" w:rsidP="00321652">
      <w:pPr>
        <w:pStyle w:val="Nagwek1"/>
        <w:rPr>
          <w:rFonts w:asciiTheme="minorHAnsi" w:hAnsiTheme="minorHAnsi" w:cstheme="minorHAnsi"/>
          <w:b/>
          <w:color w:val="auto"/>
          <w:sz w:val="20"/>
          <w:szCs w:val="20"/>
        </w:rPr>
      </w:pPr>
      <w:bookmarkStart w:id="54" w:name="_Toc90997311"/>
      <w:r w:rsidRPr="009A044E">
        <w:rPr>
          <w:rFonts w:asciiTheme="minorHAnsi" w:hAnsiTheme="minorHAnsi" w:cstheme="minorHAnsi"/>
          <w:b/>
          <w:color w:val="auto"/>
          <w:sz w:val="20"/>
          <w:szCs w:val="20"/>
        </w:rPr>
        <w:t>Klauzula 2 Zamawiający</w:t>
      </w:r>
      <w:bookmarkEnd w:id="54"/>
    </w:p>
    <w:p w14:paraId="2027CF5D" w14:textId="77777777" w:rsidR="00253E76" w:rsidRPr="009A044E" w:rsidRDefault="00253E76" w:rsidP="00321652">
      <w:pPr>
        <w:pStyle w:val="Nagwek1"/>
        <w:rPr>
          <w:rFonts w:asciiTheme="minorHAnsi" w:hAnsiTheme="minorHAnsi" w:cstheme="minorHAnsi"/>
          <w:b/>
          <w:color w:val="auto"/>
          <w:sz w:val="20"/>
          <w:szCs w:val="20"/>
        </w:rPr>
      </w:pPr>
      <w:bookmarkStart w:id="55" w:name="_Toc9099731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2.1 Prawo dostępu do Placu Budowy</w:t>
      </w:r>
      <w:bookmarkEnd w:id="55"/>
    </w:p>
    <w:p w14:paraId="324ADCDB"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Na końcu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dodaje się następujący tekst:</w:t>
      </w:r>
    </w:p>
    <w:p w14:paraId="7D078EA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 szczególności do takich dokumentów, które Wykonawca jest zobowiązany przedłożyć Zamawiającemu na 7 dni przed przekazaniem mu prawa dostępu do Placu Budowy należą dokumenty wymagane prawem, w szczególności ustawą Prawo budowlane w tym także dokumenty wymagane zgodnie z art. 18, art. 41 ust. 4, art. 42 ust. 2. tej ustawy.</w:t>
      </w:r>
    </w:p>
    <w:p w14:paraId="25F7A4DC" w14:textId="77777777" w:rsidR="00253E76" w:rsidRPr="009A044E" w:rsidRDefault="00253E76" w:rsidP="00321652">
      <w:pPr>
        <w:pStyle w:val="Nagwek1"/>
        <w:rPr>
          <w:rFonts w:asciiTheme="minorHAnsi" w:hAnsiTheme="minorHAnsi" w:cstheme="minorHAnsi"/>
          <w:b/>
          <w:color w:val="auto"/>
          <w:sz w:val="20"/>
          <w:szCs w:val="20"/>
        </w:rPr>
      </w:pPr>
      <w:bookmarkStart w:id="56" w:name="_Toc9099731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2.2 Zezwolenia, licencje i zatwierdzenia</w:t>
      </w:r>
      <w:bookmarkEnd w:id="56"/>
    </w:p>
    <w:p w14:paraId="287C54D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 xml:space="preserve">Usuwa się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jako nie mającej zastosowania w niniejszych Warunkach Kontraktowych.</w:t>
      </w:r>
      <w:r w:rsidRPr="009A044E">
        <w:rPr>
          <w:rFonts w:asciiTheme="minorHAnsi" w:hAnsiTheme="minorHAnsi" w:cstheme="minorHAnsi"/>
          <w:sz w:val="20"/>
          <w:szCs w:val="20"/>
        </w:rPr>
        <w:t xml:space="preserve"> </w:t>
      </w:r>
    </w:p>
    <w:p w14:paraId="44CF18BD" w14:textId="77777777" w:rsidR="00253E76" w:rsidRPr="009A044E" w:rsidRDefault="00253E76" w:rsidP="00321652">
      <w:pPr>
        <w:pStyle w:val="Nagwek1"/>
        <w:rPr>
          <w:rFonts w:asciiTheme="minorHAnsi" w:hAnsiTheme="minorHAnsi" w:cstheme="minorHAnsi"/>
          <w:b/>
          <w:color w:val="auto"/>
          <w:sz w:val="20"/>
          <w:szCs w:val="20"/>
        </w:rPr>
      </w:pPr>
      <w:bookmarkStart w:id="57" w:name="_Toc9099731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2.4 Przygotowanie finansowania przez Zamawiającego</w:t>
      </w:r>
      <w:bookmarkEnd w:id="57"/>
    </w:p>
    <w:p w14:paraId="57F4EEB0"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Usuwa się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jako nie mającą zastosowania w niniejszych Warunkach Kontraktowych.</w:t>
      </w:r>
    </w:p>
    <w:p w14:paraId="6A75C295" w14:textId="77777777" w:rsidR="00253E76" w:rsidRPr="009A044E" w:rsidRDefault="00253E76" w:rsidP="00321652">
      <w:pPr>
        <w:pStyle w:val="Nagwek1"/>
        <w:rPr>
          <w:rFonts w:asciiTheme="minorHAnsi" w:hAnsiTheme="minorHAnsi" w:cstheme="minorHAnsi"/>
          <w:b/>
          <w:color w:val="auto"/>
          <w:sz w:val="20"/>
          <w:szCs w:val="20"/>
        </w:rPr>
      </w:pPr>
      <w:bookmarkStart w:id="58" w:name="_Toc9099731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2.5 Roszczenia Zamawiającego</w:t>
      </w:r>
      <w:bookmarkEnd w:id="58"/>
    </w:p>
    <w:p w14:paraId="42B6B681"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Po dotychczasowej treści dodaje się akapity piąty i szósty o następującej treści:</w:t>
      </w:r>
    </w:p>
    <w:p w14:paraId="76844DAC" w14:textId="77777777" w:rsidR="00253E76" w:rsidRPr="009A044E" w:rsidRDefault="00253E76" w:rsidP="00321652">
      <w:pPr>
        <w:rPr>
          <w:rFonts w:asciiTheme="minorHAnsi" w:hAnsiTheme="minorHAnsi" w:cstheme="minorHAnsi"/>
          <w:i/>
          <w:sz w:val="20"/>
          <w:szCs w:val="20"/>
        </w:rPr>
      </w:pPr>
    </w:p>
    <w:p w14:paraId="4CA4C56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przypadku wykonania zastępczego Zamawiającemu przysługuje roszczenie przeciwko Wykonawcy o zwrot wartości Robót wykonanych przez wykonawców  zastępczych na podstawie dokumentów rozliczeniowych wystawionych przez takich wykonawców oraz o zwrot wszelkich dodatkowych kosztów poniesionych w związku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z koniecznością wykonania zastępczego (w tym kosztów utraconych dotacji ze środków Unii Europejskiej oraz </w:t>
      </w:r>
      <w:r w:rsidRPr="009A044E">
        <w:rPr>
          <w:rFonts w:asciiTheme="minorHAnsi" w:hAnsiTheme="minorHAnsi" w:cstheme="minorHAnsi"/>
          <w:sz w:val="20"/>
          <w:szCs w:val="20"/>
        </w:rPr>
        <w:lastRenderedPageBreak/>
        <w:t xml:space="preserve">różnicy pomiędzy wyceną Robót przekazanych do wykonawstwa zastępczego zawartą w Ofercie Wykonawcy, a uzyskaną od Wykonawcy zastępczego). Realizacja powyższego nie ogranicza praw Zamawiającego do dochodzenia od Wykonawcy kar umownych oraz wszelkich innych odszkodowań w związku z niewłaściwym wykonaniem Kontraktu przez Wykonawcę. </w:t>
      </w:r>
    </w:p>
    <w:p w14:paraId="68350ADA" w14:textId="77777777" w:rsidR="00253E76" w:rsidRPr="009A044E" w:rsidRDefault="00253E76" w:rsidP="00321652">
      <w:pPr>
        <w:rPr>
          <w:rFonts w:asciiTheme="minorHAnsi" w:hAnsiTheme="minorHAnsi" w:cstheme="minorHAnsi"/>
          <w:sz w:val="20"/>
          <w:szCs w:val="20"/>
        </w:rPr>
      </w:pPr>
    </w:p>
    <w:p w14:paraId="55EE4D9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W celu zaspokojenia roszczeń wynikających z Kontraktu lub powstałych w związku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Kontraktem, Zamawiający ma prawo dokonać potrącenia z jakichkolwiek kwot należnych lub należnych w przyszłości na rzecz Wykonawcy oraz z Zabezpieczenia Wykonania.</w:t>
      </w:r>
    </w:p>
    <w:p w14:paraId="3224B357" w14:textId="77777777" w:rsidR="00253E76" w:rsidRPr="009A044E" w:rsidRDefault="00253E76" w:rsidP="00321652">
      <w:pPr>
        <w:rPr>
          <w:rFonts w:asciiTheme="minorHAnsi" w:hAnsiTheme="minorHAnsi" w:cstheme="minorHAnsi"/>
          <w:sz w:val="20"/>
          <w:szCs w:val="20"/>
        </w:rPr>
      </w:pPr>
    </w:p>
    <w:p w14:paraId="4500DDA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Zamawiający jest uprawniony do zatrzymania wszelkich kwot należnych Wykonawcy oraz do potrącenia wszelkich należności, wraz z prawem ich zaspokojenia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z Zabezpieczenia Wykonania, w przypadku konieczności zaspokojenia roszczeń Podwykonawców, o których mowa w klauzuli 4.1.5 [Dodatkowe zobowiązania Wykonawcy].</w:t>
      </w:r>
    </w:p>
    <w:p w14:paraId="4D435F33" w14:textId="77777777" w:rsidR="00253E76" w:rsidRPr="009A044E" w:rsidRDefault="00253E76" w:rsidP="00321652">
      <w:pPr>
        <w:pStyle w:val="Nagwek1"/>
        <w:rPr>
          <w:rFonts w:asciiTheme="minorHAnsi" w:hAnsiTheme="minorHAnsi" w:cstheme="minorHAnsi"/>
          <w:b/>
          <w:color w:val="auto"/>
          <w:sz w:val="20"/>
          <w:szCs w:val="20"/>
        </w:rPr>
      </w:pPr>
      <w:bookmarkStart w:id="59" w:name="_Toc90997316"/>
      <w:r w:rsidRPr="009A044E">
        <w:rPr>
          <w:rFonts w:asciiTheme="minorHAnsi" w:hAnsiTheme="minorHAnsi" w:cstheme="minorHAnsi"/>
          <w:b/>
          <w:color w:val="auto"/>
          <w:sz w:val="20"/>
          <w:szCs w:val="20"/>
        </w:rPr>
        <w:t>Klauzula 3 Inżynier</w:t>
      </w:r>
      <w:bookmarkEnd w:id="59"/>
    </w:p>
    <w:p w14:paraId="2CA80F14" w14:textId="77777777" w:rsidR="00253E76" w:rsidRPr="009A044E" w:rsidRDefault="00253E76" w:rsidP="00321652">
      <w:pPr>
        <w:pStyle w:val="Nagwek1"/>
        <w:rPr>
          <w:rFonts w:asciiTheme="minorHAnsi" w:hAnsiTheme="minorHAnsi" w:cstheme="minorHAnsi"/>
          <w:b/>
          <w:color w:val="auto"/>
          <w:sz w:val="20"/>
          <w:szCs w:val="20"/>
        </w:rPr>
      </w:pPr>
      <w:bookmarkStart w:id="60" w:name="_Toc9099731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3.1 Obowiązki i uprawnienia Inżyniera</w:t>
      </w:r>
      <w:bookmarkEnd w:id="60"/>
    </w:p>
    <w:p w14:paraId="46574D2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zdanie trzecie akapitu trzeciego oraz usuwa się czwarty akapit klauzuli </w:t>
      </w:r>
      <w:r w:rsidR="00496D7D" w:rsidRPr="009A044E">
        <w:rPr>
          <w:rFonts w:asciiTheme="minorHAnsi" w:hAnsiTheme="minorHAnsi" w:cstheme="minorHAnsi"/>
          <w:i/>
          <w:sz w:val="20"/>
        </w:rPr>
        <w:br/>
      </w:r>
      <w:r w:rsidRPr="009A044E">
        <w:rPr>
          <w:rFonts w:asciiTheme="minorHAnsi" w:hAnsiTheme="minorHAnsi" w:cstheme="minorHAnsi"/>
          <w:i/>
          <w:sz w:val="20"/>
        </w:rPr>
        <w:t xml:space="preserve">i zastępuje się je następującą treścią: </w:t>
      </w:r>
    </w:p>
    <w:p w14:paraId="1E37B7AC" w14:textId="77777777" w:rsidR="00253E76" w:rsidRPr="009A044E" w:rsidRDefault="00253E76" w:rsidP="00321652">
      <w:pPr>
        <w:pStyle w:val="p3"/>
        <w:rPr>
          <w:rFonts w:asciiTheme="minorHAnsi" w:hAnsiTheme="minorHAnsi" w:cstheme="minorHAnsi"/>
          <w:i/>
          <w:sz w:val="20"/>
        </w:rPr>
      </w:pPr>
    </w:p>
    <w:p w14:paraId="5A8E078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Inżynier wykona czynności bez wymaganej zgody Zamawiającego, to działanie takie nie będzie wobec Zamawiającego i Wykonawcy wiążące i nie wywoła jakichkolwiek skutków prawnych.</w:t>
      </w:r>
    </w:p>
    <w:p w14:paraId="15C432F8" w14:textId="77777777" w:rsidR="00253E76" w:rsidRPr="009A044E" w:rsidRDefault="00253E76" w:rsidP="00321652">
      <w:pPr>
        <w:pStyle w:val="p3"/>
        <w:rPr>
          <w:rFonts w:asciiTheme="minorHAnsi" w:hAnsiTheme="minorHAnsi" w:cstheme="minorHAnsi"/>
          <w:sz w:val="20"/>
        </w:rPr>
      </w:pPr>
    </w:p>
    <w:p w14:paraId="22E414E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O powzięciu przez Zamawiającego wiadomości o czynności Inżyniera, wykonanej bez zgody Zamawiającego, Zamawiający zobowiązany jest niezwłocznie powiadomić Wykonawcę.</w:t>
      </w:r>
    </w:p>
    <w:p w14:paraId="2302E6B1" w14:textId="77777777" w:rsidR="00253E76" w:rsidRPr="009A044E" w:rsidRDefault="00253E76" w:rsidP="00321652">
      <w:pPr>
        <w:pStyle w:val="p3"/>
        <w:rPr>
          <w:rFonts w:asciiTheme="minorHAnsi" w:hAnsiTheme="minorHAnsi" w:cstheme="minorHAnsi"/>
          <w:sz w:val="20"/>
        </w:rPr>
      </w:pPr>
    </w:p>
    <w:p w14:paraId="4158E90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razie stwierdzenia przez Wykonawcę braku zgody Zamawiającego na daną czynność Inżyniera, Wykonawca zobowiązany będzie niezwłocznie o tym fakcie powiadomić Zamawiającego.</w:t>
      </w:r>
    </w:p>
    <w:p w14:paraId="0AF1358C" w14:textId="77777777" w:rsidR="00253E76" w:rsidRPr="009A044E" w:rsidRDefault="00253E76" w:rsidP="00321652">
      <w:pPr>
        <w:pStyle w:val="p3"/>
        <w:rPr>
          <w:rFonts w:asciiTheme="minorHAnsi" w:hAnsiTheme="minorHAnsi" w:cstheme="minorHAnsi"/>
          <w:sz w:val="20"/>
        </w:rPr>
      </w:pPr>
    </w:p>
    <w:p w14:paraId="629FFA9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Niezależnie od obowiązku uzyskania zgody, jeżeli w opinii Inżyniera zdarzy się wypadek wpływający na bezpieczeństwo życia lub Robót lub sąsiadujących nieruchomości może on, bez zwalniania Wykonawcy z żadnego z jego obowiązków </w:t>
      </w:r>
      <w:r w:rsidR="00496D7D" w:rsidRPr="009A044E">
        <w:rPr>
          <w:rFonts w:asciiTheme="minorHAnsi" w:hAnsiTheme="minorHAnsi" w:cstheme="minorHAnsi"/>
          <w:sz w:val="20"/>
        </w:rPr>
        <w:br/>
      </w:r>
      <w:r w:rsidRPr="009A044E">
        <w:rPr>
          <w:rFonts w:asciiTheme="minorHAnsi" w:hAnsiTheme="minorHAnsi" w:cstheme="minorHAnsi"/>
          <w:sz w:val="20"/>
        </w:rPr>
        <w:t xml:space="preserve">i odpowiedzialności w ramach Kontraktu, polecić Wykonawcy, by wykonał każdą taką pracę, która, w opinii Inżyniera, może być konieczna do zmniejszenia ryzyka. Wykonawca, pomimo braku zgody Zamawiającego, winien zastosować się do każdego takiego polecenia Inżyniera. Jeżeli takie polecenie stanowi Zmianę, wówczas będzie miała zastosowanie </w:t>
      </w:r>
      <w:proofErr w:type="spellStart"/>
      <w:r w:rsidRPr="009A044E">
        <w:rPr>
          <w:rFonts w:asciiTheme="minorHAnsi" w:hAnsiTheme="minorHAnsi" w:cstheme="minorHAnsi"/>
          <w:sz w:val="20"/>
        </w:rPr>
        <w:t>subklauzula</w:t>
      </w:r>
      <w:proofErr w:type="spellEnd"/>
      <w:r w:rsidRPr="009A044E">
        <w:rPr>
          <w:rFonts w:asciiTheme="minorHAnsi" w:hAnsiTheme="minorHAnsi" w:cstheme="minorHAnsi"/>
          <w:sz w:val="20"/>
        </w:rPr>
        <w:t xml:space="preserve"> 13 [Zmiany i korekty].</w:t>
      </w:r>
    </w:p>
    <w:p w14:paraId="2E5CB484" w14:textId="77777777" w:rsidR="00253E76" w:rsidRPr="009A044E" w:rsidRDefault="00253E76" w:rsidP="00321652">
      <w:pPr>
        <w:pStyle w:val="p3"/>
        <w:rPr>
          <w:rFonts w:asciiTheme="minorHAnsi" w:hAnsiTheme="minorHAnsi" w:cstheme="minorHAnsi"/>
          <w:sz w:val="20"/>
        </w:rPr>
      </w:pPr>
    </w:p>
    <w:p w14:paraId="358600F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Inżynier zobowiązany jest każdorazowo przekazywać wszelką korespondencję otrzymywaną zgodnie z Kontraktem do wiadomości Zamawiającego.</w:t>
      </w:r>
    </w:p>
    <w:p w14:paraId="70E116B1" w14:textId="77777777" w:rsidR="00253E76" w:rsidRPr="009A044E" w:rsidRDefault="00253E76" w:rsidP="00321652">
      <w:pPr>
        <w:pStyle w:val="Nagwek1"/>
        <w:rPr>
          <w:rFonts w:asciiTheme="minorHAnsi" w:hAnsiTheme="minorHAnsi" w:cstheme="minorHAnsi"/>
          <w:b/>
          <w:color w:val="auto"/>
          <w:sz w:val="20"/>
          <w:szCs w:val="20"/>
        </w:rPr>
      </w:pPr>
      <w:bookmarkStart w:id="61" w:name="_Toc9099731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3.2 Pełnomocnictwa wydane przez Inżyniera</w:t>
      </w:r>
      <w:bookmarkEnd w:id="61"/>
      <w:r w:rsidRPr="009A044E">
        <w:rPr>
          <w:rFonts w:asciiTheme="minorHAnsi" w:hAnsiTheme="minorHAnsi" w:cstheme="minorHAnsi"/>
          <w:b/>
          <w:color w:val="auto"/>
          <w:sz w:val="20"/>
          <w:szCs w:val="20"/>
        </w:rPr>
        <w:t xml:space="preserve"> </w:t>
      </w:r>
    </w:p>
    <w:p w14:paraId="06307F4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pierwszym zdaniu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skreślono wyraz „niekiedy”.</w:t>
      </w:r>
    </w:p>
    <w:p w14:paraId="0D8EE3A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następującą treść:</w:t>
      </w:r>
    </w:p>
    <w:p w14:paraId="3DC0BEA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Asystenci Inżyniera będą również pełnić obowiązki Inspektorów nadzoru inwestorskiego, zgodnie z art. 25-27 Prawa budowlanego.</w:t>
      </w:r>
    </w:p>
    <w:p w14:paraId="266015D2" w14:textId="77777777" w:rsidR="00253E76" w:rsidRPr="009A044E" w:rsidRDefault="00253E76" w:rsidP="00321652">
      <w:pPr>
        <w:pStyle w:val="p3"/>
        <w:spacing w:line="240" w:lineRule="auto"/>
        <w:rPr>
          <w:rFonts w:asciiTheme="minorHAnsi" w:hAnsiTheme="minorHAnsi" w:cstheme="minorHAnsi"/>
          <w:sz w:val="20"/>
        </w:rPr>
      </w:pPr>
      <w:r w:rsidRPr="009A044E">
        <w:rPr>
          <w:rFonts w:asciiTheme="minorHAnsi" w:hAnsiTheme="minorHAnsi" w:cstheme="minorHAnsi"/>
          <w:sz w:val="20"/>
        </w:rPr>
        <w:t>Asystenci Inżyniera przewidziani do pełnienia funkcji inspektorów nadzoru inwestorskiego zostaną wyznaczeni przez Inżyniera w porozumieniu z Zamawiającym. Dokument wyznaczenia inspektora nadzoru Inżynier złoży właściwemu organowi, przekazując kopię Zamawiającemu.</w:t>
      </w:r>
    </w:p>
    <w:p w14:paraId="4F31CF63" w14:textId="77777777" w:rsidR="00253E76" w:rsidRPr="009A044E" w:rsidRDefault="00253E76" w:rsidP="00321652">
      <w:pPr>
        <w:pStyle w:val="Nagwek1"/>
        <w:rPr>
          <w:rFonts w:asciiTheme="minorHAnsi" w:hAnsiTheme="minorHAnsi" w:cstheme="minorHAnsi"/>
          <w:b/>
          <w:color w:val="auto"/>
          <w:sz w:val="20"/>
          <w:szCs w:val="20"/>
        </w:rPr>
      </w:pPr>
      <w:bookmarkStart w:id="62" w:name="_Toc90997319"/>
      <w:r w:rsidRPr="009A044E">
        <w:rPr>
          <w:rFonts w:asciiTheme="minorHAnsi" w:hAnsiTheme="minorHAnsi" w:cstheme="minorHAnsi"/>
          <w:b/>
          <w:color w:val="auto"/>
          <w:sz w:val="20"/>
          <w:szCs w:val="20"/>
        </w:rPr>
        <w:t>Klauzula 4  Wykonawca</w:t>
      </w:r>
      <w:bookmarkEnd w:id="62"/>
    </w:p>
    <w:p w14:paraId="44EDE859" w14:textId="77777777" w:rsidR="00253E76" w:rsidRPr="009A044E" w:rsidRDefault="00253E76" w:rsidP="00321652">
      <w:pPr>
        <w:pStyle w:val="Nagwek1"/>
        <w:rPr>
          <w:rFonts w:asciiTheme="minorHAnsi" w:hAnsiTheme="minorHAnsi" w:cstheme="minorHAnsi"/>
          <w:b/>
          <w:color w:val="auto"/>
          <w:sz w:val="20"/>
          <w:szCs w:val="20"/>
        </w:rPr>
      </w:pPr>
      <w:bookmarkStart w:id="63" w:name="_Toc9099732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4.1 Ogólne zobowiązania Wykonawcy</w:t>
      </w:r>
      <w:bookmarkEnd w:id="63"/>
    </w:p>
    <w:p w14:paraId="75F780EF"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W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4.1 wprowadza się następujące zmiany:</w:t>
      </w:r>
    </w:p>
    <w:p w14:paraId="331A5287"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W pierwszym zdaniu po słowie ”Wykonawca” dodaje się słowa: „z należytą starannością wyznaczoną przez zawodowy charakter jego działalności”.</w:t>
      </w:r>
    </w:p>
    <w:p w14:paraId="13DCC8B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Dodaje się drugie zdanie o treści:</w:t>
      </w:r>
    </w:p>
    <w:p w14:paraId="180C7C0E" w14:textId="05A4A33E"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lastRenderedPageBreak/>
        <w:t xml:space="preserve">W tym celu Wykonawca będzie zobowiązany opracować i wziąć odpowiedzialność za projekty oraz każdy inny dokument wymagany zgodnie z Programem Inwestycji </w:t>
      </w:r>
      <w:r w:rsidR="00496D7D" w:rsidRPr="009A044E">
        <w:rPr>
          <w:rFonts w:asciiTheme="minorHAnsi" w:hAnsiTheme="minorHAnsi" w:cstheme="minorHAnsi"/>
          <w:sz w:val="20"/>
          <w:szCs w:val="20"/>
        </w:rPr>
        <w:br/>
        <w:t>i</w:t>
      </w:r>
      <w:r w:rsidRPr="009A044E">
        <w:rPr>
          <w:rFonts w:asciiTheme="minorHAnsi" w:hAnsiTheme="minorHAnsi" w:cstheme="minorHAnsi"/>
          <w:sz w:val="20"/>
          <w:szCs w:val="20"/>
        </w:rPr>
        <w:t xml:space="preserve"> Prawem Kraju zgodnie z postanowieniami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5.2 [Dokumenty Wykonawcy] i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8.1 [Rozpoczęcie Kontraktu]. W Czasie na Ukończenie, Roboty będą prowadzone w taki sposób, aby możliwe było uzyskanie Decyzji administracyjnej pozwalającej na użytkowani</w:t>
      </w:r>
      <w:r w:rsidR="005D524E" w:rsidRPr="009A044E">
        <w:rPr>
          <w:rFonts w:asciiTheme="minorHAnsi" w:hAnsiTheme="minorHAnsi" w:cstheme="minorHAnsi"/>
          <w:sz w:val="20"/>
          <w:szCs w:val="20"/>
        </w:rPr>
        <w:t>e, jeżeli takowe będzie wymagane.</w:t>
      </w:r>
    </w:p>
    <w:p w14:paraId="31FFF6AF" w14:textId="77777777" w:rsidR="00253E76" w:rsidRPr="009A044E" w:rsidRDefault="00253E76" w:rsidP="00321652">
      <w:pPr>
        <w:tabs>
          <w:tab w:val="left" w:pos="1590"/>
        </w:tabs>
        <w:rPr>
          <w:rFonts w:asciiTheme="minorHAnsi" w:hAnsiTheme="minorHAnsi" w:cstheme="minorHAnsi"/>
          <w:sz w:val="20"/>
          <w:szCs w:val="20"/>
        </w:rPr>
      </w:pPr>
    </w:p>
    <w:p w14:paraId="43A769FF"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Na końcu klauzuli 4.1 dodano następującą treść:</w:t>
      </w:r>
    </w:p>
    <w:p w14:paraId="089A2DFD"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 xml:space="preserve">Inne zobowiązania Wykonawcy: </w:t>
      </w:r>
    </w:p>
    <w:p w14:paraId="1DE2E7ED" w14:textId="14F06A10" w:rsidR="00253E76" w:rsidRPr="009A044E" w:rsidRDefault="00253E76" w:rsidP="00321652">
      <w:pPr>
        <w:numPr>
          <w:ilvl w:val="0"/>
          <w:numId w:val="13"/>
        </w:numPr>
        <w:rPr>
          <w:rFonts w:asciiTheme="minorHAnsi" w:hAnsiTheme="minorHAnsi" w:cstheme="minorHAnsi"/>
          <w:sz w:val="20"/>
          <w:szCs w:val="20"/>
        </w:rPr>
      </w:pPr>
      <w:r w:rsidRPr="009A044E">
        <w:rPr>
          <w:rFonts w:asciiTheme="minorHAnsi" w:hAnsiTheme="minorHAnsi" w:cstheme="minorHAnsi"/>
          <w:sz w:val="20"/>
          <w:szCs w:val="20"/>
        </w:rPr>
        <w:t>Wykonawca uzyska w imieniu i na rzecz Zamawiającego wszelkie uzgodnienia, pozwolenia, zezwolenia, decyzje i zgody niezbędne dla wykonania Kontraktu zgodnie z Programem Inwestycji i SWZ, z wyjątkiem Decyzji pozwalającej na użytkowanie, którą uzyskiwać będzie Zamawiający (lub Wykonawca na podstawie pełnomocnictwa od Zamawiającego) po przekazaniu przez Wykonawcę kompletnych dokumentów, znajdujących się w jego posiadaniu, niezbędnych do pozyskania takiej Decyzji.</w:t>
      </w:r>
    </w:p>
    <w:p w14:paraId="24E83E99" w14:textId="77777777" w:rsidR="00253E76" w:rsidRPr="009A044E" w:rsidRDefault="00253E76" w:rsidP="00321652">
      <w:pPr>
        <w:ind w:left="720"/>
        <w:rPr>
          <w:rFonts w:asciiTheme="minorHAnsi" w:hAnsiTheme="minorHAnsi" w:cstheme="minorHAnsi"/>
          <w:sz w:val="20"/>
          <w:szCs w:val="20"/>
        </w:rPr>
      </w:pPr>
    </w:p>
    <w:p w14:paraId="7CB642B4"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 xml:space="preserve">Przestrzeganie wymagań wynikających z zezwoleń </w:t>
      </w:r>
    </w:p>
    <w:p w14:paraId="7729EC66"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przestrzegać wymagań zawartych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pozwoleniach lub zezwoleniach na prowadzenie prac na poszczególnych elementach Robót i umożliwiać wystawiającym je instytucjom inspekcję przebiegu Robót. </w:t>
      </w:r>
    </w:p>
    <w:p w14:paraId="1E5EEC62"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umożliwić tym instytucjom udział w badaniach i procedurach sprawdzających, jednakże udział właściwych instytucji w tych testach nie zwalnia Wykonawcy z jakiejkolwiek odpowiedzialności w ramach Kontraktu. </w:t>
      </w:r>
    </w:p>
    <w:p w14:paraId="3A9F31A9"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Czynności na Placu budowy</w:t>
      </w:r>
    </w:p>
    <w:p w14:paraId="0840F3DE"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Żadne działania Wykonawcy, szczególnie działania, których podjęcie może skutkować koniecznością przekładania, odcięcia lub zamknięcia dróg, wodociągów, kanalizacji, elektryczności, gazu lub  innych mediów użyteczności publicznej, tymczasową zmianę regulacji ruchu nie będą rozpoczynane bez pisemnego pozwolenia wydanego przez Inżyniera.</w:t>
      </w:r>
    </w:p>
    <w:p w14:paraId="3ED84C76"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uzyskać odpowiednie zezwolenia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uzgodnienia od władz lokalnych i właścicieli urządzeń uzbrojenia terenu,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w zakresie terminów włączenia i wyłączenia tych urządzeń oraz wszelkich innych warunków dotyczących prowadzenia Robót.</w:t>
      </w:r>
    </w:p>
    <w:p w14:paraId="0AFA2948"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Wykonawca, będzie zobowiązany powiadomić Inżyniera na piśmie w terminie nie później niż na 7 dni przed planowanym przystąpieniem do tych Robót.</w:t>
      </w:r>
    </w:p>
    <w:p w14:paraId="3A0E5D8A"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Do wniosku o zgodę na przeprowadzenie takich Robót, Wykonawca ma obowiązek dostarczyć Inżynierowi wykaz ważniejszego sprzętu, który on lub podwykonawca zamierza użyć wraz z ich pełną charakterystyką. </w:t>
      </w:r>
    </w:p>
    <w:p w14:paraId="54273B51" w14:textId="77777777" w:rsidR="00253E76" w:rsidRPr="009A044E" w:rsidRDefault="00253E76" w:rsidP="00321652">
      <w:pPr>
        <w:ind w:left="720"/>
        <w:rPr>
          <w:rFonts w:asciiTheme="minorHAnsi" w:hAnsiTheme="minorHAnsi" w:cstheme="minorHAnsi"/>
          <w:sz w:val="20"/>
          <w:szCs w:val="20"/>
        </w:rPr>
      </w:pPr>
    </w:p>
    <w:p w14:paraId="001B7782"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Przechowywanie Dokumentów na Budowie</w:t>
      </w:r>
    </w:p>
    <w:p w14:paraId="38C46AFA"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przechowywać przez cały czas, co najmniej jedną kopię Dokumentów Kontraktowych i Dokumentów Wykonawcy określonych w </w:t>
      </w:r>
      <w:proofErr w:type="spellStart"/>
      <w:r w:rsidRPr="009A044E">
        <w:rPr>
          <w:rFonts w:asciiTheme="minorHAnsi" w:hAnsiTheme="minorHAnsi" w:cstheme="minorHAnsi"/>
          <w:sz w:val="20"/>
          <w:szCs w:val="20"/>
        </w:rPr>
        <w:t>Subklauzuli</w:t>
      </w:r>
      <w:proofErr w:type="spellEnd"/>
      <w:r w:rsidRPr="009A044E">
        <w:rPr>
          <w:rFonts w:asciiTheme="minorHAnsi" w:hAnsiTheme="minorHAnsi" w:cstheme="minorHAnsi"/>
          <w:sz w:val="20"/>
          <w:szCs w:val="20"/>
        </w:rPr>
        <w:t xml:space="preserve"> 5.2 [Dokumenty Wykonawcy]. </w:t>
      </w:r>
    </w:p>
    <w:p w14:paraId="6248CDDD"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Wspomniane dokumenty powinny być przez cały czas dostępne do wglądu dla Inżyniera, Przedstawiciela Zamawiającego, Zamawiającego oraz Jednostki Kontrolującej. </w:t>
      </w:r>
    </w:p>
    <w:p w14:paraId="1E0E85BB"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Wykonawca jest zobowiązany do bieżącego uaktualniania dokumentów.</w:t>
      </w:r>
    </w:p>
    <w:p w14:paraId="2E2D26BC" w14:textId="77777777" w:rsidR="00253E76" w:rsidRPr="009A044E" w:rsidRDefault="00253E76" w:rsidP="00321652">
      <w:pPr>
        <w:numPr>
          <w:ilvl w:val="0"/>
          <w:numId w:val="13"/>
        </w:numPr>
        <w:rPr>
          <w:rFonts w:asciiTheme="minorHAnsi" w:hAnsiTheme="minorHAnsi" w:cstheme="minorHAnsi"/>
          <w:b/>
          <w:sz w:val="20"/>
          <w:szCs w:val="20"/>
        </w:rPr>
      </w:pPr>
      <w:r w:rsidRPr="009A044E">
        <w:rPr>
          <w:rFonts w:asciiTheme="minorHAnsi" w:hAnsiTheme="minorHAnsi" w:cstheme="minorHAnsi"/>
          <w:b/>
          <w:sz w:val="20"/>
          <w:szCs w:val="20"/>
        </w:rPr>
        <w:t xml:space="preserve">Zrozumienie wymagań zawartych w </w:t>
      </w:r>
      <w:r w:rsidRPr="009A044E">
        <w:rPr>
          <w:rFonts w:asciiTheme="minorHAnsi" w:hAnsiTheme="minorHAnsi" w:cstheme="minorHAnsi"/>
          <w:b/>
          <w:sz w:val="20"/>
          <w:szCs w:val="20"/>
          <w:highlight w:val="yellow"/>
        </w:rPr>
        <w:t>Programie Inwestycji</w:t>
      </w:r>
      <w:r w:rsidRPr="009A044E">
        <w:rPr>
          <w:rFonts w:asciiTheme="minorHAnsi" w:hAnsiTheme="minorHAnsi" w:cstheme="minorHAnsi"/>
          <w:b/>
          <w:sz w:val="20"/>
          <w:szCs w:val="20"/>
        </w:rPr>
        <w:t xml:space="preserve">. </w:t>
      </w:r>
    </w:p>
    <w:p w14:paraId="1533BEEF"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 xml:space="preserve">Wykonawca będzie odpowiedzialny za przestudiowanie </w:t>
      </w:r>
      <w:r w:rsidRPr="009A044E">
        <w:rPr>
          <w:rFonts w:asciiTheme="minorHAnsi" w:hAnsiTheme="minorHAnsi" w:cstheme="minorHAnsi"/>
          <w:sz w:val="20"/>
          <w:szCs w:val="20"/>
          <w:highlight w:val="yellow"/>
        </w:rPr>
        <w:t>Programu Inwestycji</w:t>
      </w:r>
      <w:r w:rsidRPr="009A044E">
        <w:rPr>
          <w:rFonts w:asciiTheme="minorHAnsi" w:hAnsiTheme="minorHAnsi" w:cstheme="minorHAnsi"/>
          <w:sz w:val="20"/>
          <w:szCs w:val="20"/>
        </w:rPr>
        <w:t xml:space="preserve"> oraz dogłębne zrozumienie zakresu prac projektowych i Robót, do wykonania których jest zobowiązany zgodnie z Kontraktem. Wykonawca będzie zobowiązany zapewnić i zrobić wszystko, co konieczne do odpowiedniego wykonania prac projektowych i Robót zgodnie z wymaganiami zawartymi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w </w:t>
      </w:r>
      <w:r w:rsidRPr="009A044E">
        <w:rPr>
          <w:rFonts w:asciiTheme="minorHAnsi" w:hAnsiTheme="minorHAnsi" w:cstheme="minorHAnsi"/>
          <w:sz w:val="20"/>
          <w:szCs w:val="20"/>
          <w:highlight w:val="yellow"/>
        </w:rPr>
        <w:t>Programie Inwestycji</w:t>
      </w:r>
      <w:r w:rsidRPr="009A044E">
        <w:rPr>
          <w:rFonts w:asciiTheme="minorHAnsi" w:hAnsiTheme="minorHAnsi" w:cstheme="minorHAnsi"/>
          <w:sz w:val="20"/>
          <w:szCs w:val="20"/>
        </w:rPr>
        <w:t xml:space="preserve">. </w:t>
      </w:r>
    </w:p>
    <w:p w14:paraId="7D3098FC" w14:textId="77777777" w:rsidR="00253E76" w:rsidRPr="009A044E" w:rsidRDefault="00253E76" w:rsidP="00321652">
      <w:pPr>
        <w:ind w:left="720"/>
        <w:rPr>
          <w:rFonts w:asciiTheme="minorHAnsi" w:hAnsiTheme="minorHAnsi" w:cstheme="minorHAnsi"/>
          <w:sz w:val="20"/>
          <w:szCs w:val="20"/>
        </w:rPr>
      </w:pPr>
      <w:r w:rsidRPr="009A044E">
        <w:rPr>
          <w:rFonts w:asciiTheme="minorHAnsi" w:hAnsiTheme="minorHAnsi" w:cstheme="minorHAnsi"/>
          <w:sz w:val="20"/>
          <w:szCs w:val="20"/>
        </w:rPr>
        <w:t>W przypadku jakichkolwiek niezgodności lub wątpliwości dotyczących tych wymagań, Wykonawca będzie zobowiązany powiadomić niezwłocznie na piśmie Inżyniera w celu uzyskania niezbędnych wyjaśnień.</w:t>
      </w:r>
    </w:p>
    <w:p w14:paraId="4C69E44C" w14:textId="77777777" w:rsidR="00253E76" w:rsidRPr="009A044E" w:rsidRDefault="00253E76" w:rsidP="00321652">
      <w:pPr>
        <w:pStyle w:val="Nagwek1"/>
        <w:rPr>
          <w:rFonts w:asciiTheme="minorHAnsi" w:hAnsiTheme="minorHAnsi" w:cstheme="minorHAnsi"/>
          <w:b/>
          <w:color w:val="auto"/>
          <w:sz w:val="20"/>
          <w:szCs w:val="20"/>
        </w:rPr>
      </w:pPr>
      <w:bookmarkStart w:id="64" w:name="_Toc9099732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 Zabezpieczenie Wykonania</w:t>
      </w:r>
      <w:bookmarkEnd w:id="64"/>
    </w:p>
    <w:p w14:paraId="15680F0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zdanie pierwsze akapitu drugiego i zastępuję następująco:</w:t>
      </w:r>
    </w:p>
    <w:p w14:paraId="54163E96" w14:textId="6621B18A" w:rsidR="00253E76" w:rsidRPr="009A044E" w:rsidRDefault="00253E76" w:rsidP="00321652">
      <w:pPr>
        <w:pStyle w:val="p3"/>
        <w:rPr>
          <w:rFonts w:asciiTheme="minorHAnsi" w:hAnsiTheme="minorHAnsi" w:cstheme="minorHAnsi"/>
          <w:spacing w:val="-6"/>
          <w:sz w:val="20"/>
        </w:rPr>
      </w:pPr>
      <w:r w:rsidRPr="009A044E">
        <w:rPr>
          <w:rFonts w:asciiTheme="minorHAnsi" w:hAnsiTheme="minorHAnsi" w:cstheme="minorHAnsi"/>
          <w:spacing w:val="-6"/>
          <w:sz w:val="20"/>
        </w:rPr>
        <w:t>Wykonawca dostarczył Zamawiającemu Zabezpieczenie Wykonania zgodnie z treścią Specyfikacji Warunków Zamówienia przed podpisaniem Kontraktu.</w:t>
      </w:r>
    </w:p>
    <w:p w14:paraId="746BEAAA" w14:textId="77777777" w:rsidR="00253E76" w:rsidRPr="009A044E" w:rsidRDefault="00253E76" w:rsidP="00321652">
      <w:pPr>
        <w:pStyle w:val="p3"/>
        <w:rPr>
          <w:rFonts w:asciiTheme="minorHAnsi" w:hAnsiTheme="minorHAnsi" w:cstheme="minorHAnsi"/>
          <w:i/>
          <w:sz w:val="20"/>
        </w:rPr>
      </w:pPr>
    </w:p>
    <w:p w14:paraId="6B16645B" w14:textId="10A15619"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Określony w pkt. (b) i (c) akapitu czwartego termin „42 dni” zastępuje się terminem „</w:t>
      </w:r>
      <w:r w:rsidR="005D524E" w:rsidRPr="009A044E">
        <w:rPr>
          <w:rFonts w:asciiTheme="minorHAnsi" w:hAnsiTheme="minorHAnsi" w:cstheme="minorHAnsi"/>
          <w:i/>
          <w:sz w:val="20"/>
        </w:rPr>
        <w:t>30</w:t>
      </w:r>
      <w:r w:rsidRPr="009A044E">
        <w:rPr>
          <w:rFonts w:asciiTheme="minorHAnsi" w:hAnsiTheme="minorHAnsi" w:cstheme="minorHAnsi"/>
          <w:i/>
          <w:sz w:val="20"/>
        </w:rPr>
        <w:t xml:space="preserve"> dni”.</w:t>
      </w:r>
    </w:p>
    <w:p w14:paraId="5514E6C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akapit piąty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1DE633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Ostatnie zdanie niniejszej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skreśla się i zastępuje następująco:</w:t>
      </w:r>
    </w:p>
    <w:p w14:paraId="2354076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Zamawiający zwróci Wykonawcy Zabezpieczenie Wykonania w następujący sposób:</w:t>
      </w:r>
    </w:p>
    <w:p w14:paraId="69ACE530" w14:textId="77777777" w:rsidR="00253E76" w:rsidRPr="009A044E" w:rsidRDefault="00253E76" w:rsidP="00321652">
      <w:pPr>
        <w:pStyle w:val="p3"/>
        <w:numPr>
          <w:ilvl w:val="0"/>
          <w:numId w:val="14"/>
        </w:numPr>
        <w:ind w:left="426" w:hanging="426"/>
        <w:rPr>
          <w:rFonts w:asciiTheme="minorHAnsi" w:hAnsiTheme="minorHAnsi" w:cstheme="minorHAnsi"/>
          <w:sz w:val="20"/>
        </w:rPr>
      </w:pPr>
      <w:r w:rsidRPr="009A044E">
        <w:rPr>
          <w:rFonts w:asciiTheme="minorHAnsi" w:hAnsiTheme="minorHAnsi" w:cstheme="minorHAnsi"/>
          <w:sz w:val="20"/>
        </w:rPr>
        <w:t>70% wartości Zabezpieczenia Wykonania w terminie 30 dni od daty wykonania Przedmiotu Umowy oraz uznania przez Zamawiającego za należycie wykonane, potwierdzone wystawieniem ostatniego Świadectwa Przejęcia Robót,</w:t>
      </w:r>
    </w:p>
    <w:p w14:paraId="28E15C6C" w14:textId="462F9FE4" w:rsidR="00253E76" w:rsidRPr="009A044E" w:rsidRDefault="00253E76" w:rsidP="00321652">
      <w:pPr>
        <w:pStyle w:val="p3"/>
        <w:numPr>
          <w:ilvl w:val="0"/>
          <w:numId w:val="14"/>
        </w:numPr>
        <w:ind w:left="426" w:hanging="426"/>
        <w:rPr>
          <w:rFonts w:asciiTheme="minorHAnsi" w:hAnsiTheme="minorHAnsi" w:cstheme="minorHAnsi"/>
          <w:sz w:val="20"/>
        </w:rPr>
      </w:pPr>
      <w:r w:rsidRPr="009A044E">
        <w:rPr>
          <w:rFonts w:asciiTheme="minorHAnsi" w:hAnsiTheme="minorHAnsi" w:cstheme="minorHAnsi"/>
          <w:sz w:val="20"/>
        </w:rPr>
        <w:t>30% wartości Zabezpieczenia Wykonania nie później niż w terminie 15 dni po upływie okresu rękojmi za wady</w:t>
      </w:r>
      <w:r w:rsidR="005D4C98">
        <w:rPr>
          <w:rFonts w:asciiTheme="minorHAnsi" w:hAnsiTheme="minorHAnsi" w:cstheme="minorHAnsi"/>
          <w:sz w:val="20"/>
        </w:rPr>
        <w:t xml:space="preserve"> i gwarancji</w:t>
      </w:r>
      <w:r w:rsidRPr="009A044E">
        <w:rPr>
          <w:rFonts w:asciiTheme="minorHAnsi" w:hAnsiTheme="minorHAnsi" w:cstheme="minorHAnsi"/>
          <w:sz w:val="20"/>
        </w:rPr>
        <w:t>, potwierdzonego wystawieniem Świadectwa Wykonania.</w:t>
      </w:r>
    </w:p>
    <w:p w14:paraId="68A369FB" w14:textId="77777777" w:rsidR="00253E76" w:rsidRPr="009A044E" w:rsidRDefault="00253E76" w:rsidP="00321652">
      <w:pPr>
        <w:pStyle w:val="p3"/>
        <w:rPr>
          <w:rFonts w:asciiTheme="minorHAnsi" w:hAnsiTheme="minorHAnsi" w:cstheme="minorHAnsi"/>
          <w:i/>
          <w:sz w:val="20"/>
        </w:rPr>
      </w:pPr>
    </w:p>
    <w:p w14:paraId="6025BEB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następujący tekst 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231247FA" w14:textId="77777777" w:rsidR="00253E76" w:rsidRPr="009A044E" w:rsidRDefault="00253E76" w:rsidP="00321652">
      <w:pPr>
        <w:pStyle w:val="p3"/>
        <w:rPr>
          <w:rFonts w:asciiTheme="minorHAnsi" w:hAnsiTheme="minorHAnsi" w:cstheme="minorHAnsi"/>
          <w:sz w:val="20"/>
        </w:rPr>
      </w:pPr>
    </w:p>
    <w:p w14:paraId="0F5FFEF7" w14:textId="4C83436D" w:rsidR="00253E76"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ma prawo zaspokojenia z Zabezpieczenia Wykonania wszelkich roszczeń, odszkodowań, kosztów, kar umownych i wydatków, do których Zamawiający może stać się uprawniony na podstawie niniejszego Kontraktu lub przepisów Prawa. </w:t>
      </w:r>
    </w:p>
    <w:p w14:paraId="10D8C708" w14:textId="2EBCC4C5" w:rsidR="00ED0F21" w:rsidRDefault="00ED0F21" w:rsidP="005D4C98">
      <w:pPr>
        <w:pStyle w:val="p3"/>
        <w:jc w:val="both"/>
        <w:rPr>
          <w:rFonts w:asciiTheme="minorHAnsi" w:hAnsiTheme="minorHAnsi" w:cstheme="minorHAnsi"/>
          <w:sz w:val="20"/>
        </w:rPr>
      </w:pPr>
      <w:r w:rsidRPr="00ED0F21">
        <w:rPr>
          <w:rFonts w:asciiTheme="minorHAnsi" w:hAnsiTheme="minorHAnsi" w:cstheme="minorHAnsi"/>
          <w:sz w:val="20"/>
        </w:rPr>
        <w:t>Wykonawca zobowiązany jest utrzymywać zabezpieczenie należytego wykonania Umowy odpowiednio przez cały okres wykonywania Umowy i obowiązywania rękojmi oraz gwarancji. W przypadku konieczności przedłużenia okresu jego obowiązywania, lub wniesienia go na następny okres, Wykonawca zobowiązany jest uczynić to przed wygaśnięciem dotychczasowego zabezpieczenia – z zachowaniem ciągłości zabezpieczenia.</w:t>
      </w:r>
    </w:p>
    <w:p w14:paraId="62BE9246" w14:textId="47C94E97" w:rsidR="005D4C98" w:rsidRPr="009A044E" w:rsidRDefault="005D4C98" w:rsidP="00E30E4E">
      <w:pPr>
        <w:pStyle w:val="p3"/>
        <w:jc w:val="both"/>
        <w:rPr>
          <w:rFonts w:asciiTheme="minorHAnsi" w:hAnsiTheme="minorHAnsi" w:cstheme="minorHAnsi"/>
          <w:sz w:val="20"/>
        </w:rPr>
      </w:pPr>
      <w:r w:rsidRPr="005D4C98">
        <w:rPr>
          <w:rFonts w:asciiTheme="minorHAnsi" w:hAnsiTheme="minorHAnsi" w:cstheme="minorHAnsi"/>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Pr>
          <w:rFonts w:asciiTheme="minorHAnsi" w:hAnsiTheme="minorHAnsi" w:cstheme="minorHAnsi"/>
          <w:sz w:val="20"/>
        </w:rPr>
        <w:t xml:space="preserve"> </w:t>
      </w:r>
      <w:r w:rsidRPr="005D4C98">
        <w:rPr>
          <w:rFonts w:asciiTheme="minorHAnsi" w:hAnsiTheme="minorHAnsi" w:cstheme="minorHAnsi"/>
          <w:sz w:val="20"/>
        </w:rPr>
        <w:t>Wypłata</w:t>
      </w:r>
      <w:r>
        <w:rPr>
          <w:rFonts w:asciiTheme="minorHAnsi" w:hAnsiTheme="minorHAnsi" w:cstheme="minorHAnsi"/>
          <w:sz w:val="20"/>
        </w:rPr>
        <w:t xml:space="preserve"> </w:t>
      </w:r>
      <w:r w:rsidRPr="005D4C98">
        <w:rPr>
          <w:rFonts w:asciiTheme="minorHAnsi" w:hAnsiTheme="minorHAnsi" w:cstheme="minorHAnsi"/>
          <w:sz w:val="20"/>
        </w:rPr>
        <w:t>następuje nie później niż w ostatnim dniu ważności dotychczasowego zabezpieczenia</w:t>
      </w:r>
    </w:p>
    <w:p w14:paraId="70C50598" w14:textId="77777777" w:rsidR="00253E76" w:rsidRPr="009A044E" w:rsidRDefault="00253E76" w:rsidP="00321652">
      <w:pPr>
        <w:pStyle w:val="Nagwek1"/>
        <w:rPr>
          <w:rFonts w:asciiTheme="minorHAnsi" w:hAnsiTheme="minorHAnsi" w:cstheme="minorHAnsi"/>
          <w:b/>
          <w:color w:val="auto"/>
          <w:sz w:val="20"/>
          <w:szCs w:val="20"/>
        </w:rPr>
      </w:pPr>
      <w:bookmarkStart w:id="65" w:name="_Toc9099732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4.3 Przedstawiciel Wykonawcy</w:t>
      </w:r>
      <w:bookmarkEnd w:id="65"/>
    </w:p>
    <w:p w14:paraId="51749D7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pierwszy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następującą treścią:</w:t>
      </w:r>
    </w:p>
    <w:p w14:paraId="01C8D06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Przedstawiciel Wykonawcy, przez którego rozumie się wskazanego w ofercie Kierownika Projektu, Wykonawca wyposaży we wszystkie kompetencje konieczne do działania w imieniu Wykonawcy według Kontraktu.</w:t>
      </w:r>
    </w:p>
    <w:p w14:paraId="0FEF6C17" w14:textId="77777777" w:rsidR="00253E76" w:rsidRPr="009A044E" w:rsidRDefault="00253E76" w:rsidP="00321652">
      <w:pPr>
        <w:pStyle w:val="p3"/>
        <w:rPr>
          <w:rFonts w:asciiTheme="minorHAnsi" w:hAnsiTheme="minorHAnsi" w:cstheme="minorHAnsi"/>
          <w:sz w:val="20"/>
        </w:rPr>
      </w:pPr>
    </w:p>
    <w:p w14:paraId="6F12671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drugi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3009480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akapitu szóstego po słowach: „lub z której go się odwołuje” dodaje się słowa: „oraz zanim Inżynier nie zatwierdzi takiego upoważnienia lub odwołania”.</w:t>
      </w:r>
    </w:p>
    <w:p w14:paraId="6F1C0AD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ostatniego zdania po słowach „dla komunikowania się” dodaje się słowa: „lub Wykonawca udostępni wystarczającą liczbę kompetentnych tłumaczy na Terenie Budowy we wszystkich godzinach pracy”.</w:t>
      </w:r>
    </w:p>
    <w:p w14:paraId="21D85743" w14:textId="77777777" w:rsidR="00253E76" w:rsidRPr="009A044E" w:rsidRDefault="00253E76" w:rsidP="00321652">
      <w:pPr>
        <w:pStyle w:val="Nagwek1"/>
        <w:rPr>
          <w:rFonts w:asciiTheme="minorHAnsi" w:hAnsiTheme="minorHAnsi" w:cstheme="minorHAnsi"/>
          <w:b/>
          <w:color w:val="auto"/>
          <w:sz w:val="20"/>
          <w:szCs w:val="20"/>
        </w:rPr>
      </w:pPr>
      <w:bookmarkStart w:id="66" w:name="_Toc9099732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4.4 Podwykonawcy</w:t>
      </w:r>
      <w:bookmarkEnd w:id="66"/>
    </w:p>
    <w:p w14:paraId="03985CB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następującą treścią:</w:t>
      </w:r>
    </w:p>
    <w:p w14:paraId="072994E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nie podzleci całości Robót. Zawarcie umowy z podwykonawcą wymaga każdorazowo zgody Zamawiającego wyrażonej na piśmie pod rygorem nieważności. </w:t>
      </w:r>
    </w:p>
    <w:p w14:paraId="61411849" w14:textId="77777777" w:rsidR="00253E76" w:rsidRPr="009A044E" w:rsidRDefault="00253E76" w:rsidP="00321652">
      <w:pPr>
        <w:pStyle w:val="p3"/>
        <w:rPr>
          <w:rFonts w:asciiTheme="minorHAnsi" w:hAnsiTheme="minorHAnsi" w:cstheme="minorHAnsi"/>
          <w:b/>
          <w:sz w:val="20"/>
        </w:rPr>
      </w:pPr>
    </w:p>
    <w:p w14:paraId="194D8A3B"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7" w:name="_Toc90997324"/>
      <w:r w:rsidRPr="009A044E">
        <w:rPr>
          <w:rFonts w:asciiTheme="minorHAnsi" w:hAnsiTheme="minorHAnsi" w:cstheme="minorHAnsi"/>
          <w:color w:val="auto"/>
          <w:sz w:val="20"/>
          <w:szCs w:val="20"/>
        </w:rPr>
        <w:t xml:space="preserve">4.4.1 </w:t>
      </w:r>
      <w:r w:rsidRPr="009A044E">
        <w:rPr>
          <w:rFonts w:asciiTheme="minorHAnsi" w:hAnsiTheme="minorHAnsi" w:cstheme="minorHAnsi"/>
          <w:color w:val="auto"/>
          <w:sz w:val="20"/>
          <w:szCs w:val="20"/>
        </w:rPr>
        <w:tab/>
        <w:t>Procedura zgłaszania Podwykonawcy</w:t>
      </w:r>
      <w:bookmarkEnd w:id="67"/>
    </w:p>
    <w:p w14:paraId="1E8F7D71" w14:textId="77777777" w:rsidR="00ED0F21" w:rsidRPr="00ED0F21" w:rsidRDefault="00ED0F21" w:rsidP="00ED0F21">
      <w:pPr>
        <w:numPr>
          <w:ilvl w:val="1"/>
          <w:numId w:val="33"/>
        </w:numPr>
        <w:tabs>
          <w:tab w:val="num" w:pos="284"/>
        </w:tabs>
        <w:autoSpaceDE w:val="0"/>
        <w:autoSpaceDN w:val="0"/>
        <w:adjustRightInd w:val="0"/>
        <w:spacing w:before="120" w:after="160" w:line="259" w:lineRule="auto"/>
        <w:ind w:left="284"/>
        <w:jc w:val="both"/>
        <w:rPr>
          <w:rFonts w:ascii="Calibri" w:hAnsi="Calibri"/>
          <w:sz w:val="20"/>
          <w:szCs w:val="20"/>
        </w:rPr>
      </w:pPr>
      <w:r w:rsidRPr="00ED0F21">
        <w:rPr>
          <w:rFonts w:ascii="Calibri" w:hAnsi="Calibri"/>
          <w:sz w:val="20"/>
          <w:szCs w:val="20"/>
        </w:rPr>
        <w:t xml:space="preserve">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w:t>
      </w:r>
      <w:r w:rsidRPr="00ED0F21">
        <w:rPr>
          <w:rFonts w:ascii="Calibri" w:hAnsi="Calibri"/>
          <w:sz w:val="20"/>
          <w:szCs w:val="20"/>
        </w:rPr>
        <w:br/>
        <w:t>z projektem umowy.</w:t>
      </w:r>
    </w:p>
    <w:p w14:paraId="01CC1F89" w14:textId="77777777" w:rsidR="00ED0F21" w:rsidRPr="00ED0F21" w:rsidRDefault="00ED0F21" w:rsidP="00ED0F21">
      <w:pPr>
        <w:numPr>
          <w:ilvl w:val="1"/>
          <w:numId w:val="33"/>
        </w:numPr>
        <w:tabs>
          <w:tab w:val="num" w:pos="284"/>
        </w:tabs>
        <w:autoSpaceDE w:val="0"/>
        <w:autoSpaceDN w:val="0"/>
        <w:adjustRightInd w:val="0"/>
        <w:spacing w:before="120" w:after="160" w:line="259" w:lineRule="auto"/>
        <w:ind w:left="284"/>
        <w:jc w:val="both"/>
        <w:rPr>
          <w:rFonts w:ascii="Calibri" w:hAnsi="Calibri"/>
          <w:sz w:val="20"/>
          <w:szCs w:val="20"/>
        </w:rPr>
      </w:pPr>
      <w:r w:rsidRPr="00ED0F21">
        <w:rPr>
          <w:rFonts w:ascii="Calibri" w:hAnsi="Calibri"/>
          <w:sz w:val="20"/>
          <w:szCs w:val="20"/>
        </w:rPr>
        <w:t xml:space="preserve">Termin zapłaty wynagrodzenia podwykonawcy lub dalszemu podwykonawcy, przewidziany w umowie </w:t>
      </w:r>
      <w:r w:rsidRPr="00ED0F21">
        <w:rPr>
          <w:rFonts w:ascii="Calibri" w:hAnsi="Calibri"/>
          <w:sz w:val="20"/>
          <w:szCs w:val="20"/>
        </w:rPr>
        <w:br/>
        <w:t>o podwykonawstwo, nie może być dłuższy niż 15 dni od dnia doręczenia Wykonawcy, podwykonawcy lub dalszemu podwykonawcy faktury lub rachunku.</w:t>
      </w:r>
    </w:p>
    <w:p w14:paraId="0EE28930" w14:textId="77777777" w:rsidR="00ED0F21" w:rsidRPr="00ED0F21" w:rsidRDefault="00ED0F21" w:rsidP="00ED0F21">
      <w:pPr>
        <w:numPr>
          <w:ilvl w:val="1"/>
          <w:numId w:val="33"/>
        </w:numPr>
        <w:tabs>
          <w:tab w:val="num" w:pos="284"/>
        </w:tabs>
        <w:autoSpaceDE w:val="0"/>
        <w:autoSpaceDN w:val="0"/>
        <w:adjustRightInd w:val="0"/>
        <w:spacing w:before="120" w:after="160" w:line="259" w:lineRule="auto"/>
        <w:ind w:left="284"/>
        <w:jc w:val="both"/>
        <w:rPr>
          <w:rFonts w:ascii="Calibri" w:hAnsi="Calibri"/>
          <w:sz w:val="20"/>
          <w:szCs w:val="20"/>
        </w:rPr>
      </w:pPr>
      <w:r w:rsidRPr="00ED0F21">
        <w:rPr>
          <w:rFonts w:ascii="Calibri" w:hAnsi="Calibri"/>
          <w:sz w:val="20"/>
          <w:szCs w:val="20"/>
        </w:rPr>
        <w:t xml:space="preserve">Umowa o podwykonawstwo nie może zawierać postanowień: </w:t>
      </w:r>
    </w:p>
    <w:p w14:paraId="23B5B5AE" w14:textId="77777777" w:rsidR="00ED0F21" w:rsidRPr="00ED0F21" w:rsidRDefault="00ED0F21" w:rsidP="00ED0F21">
      <w:pPr>
        <w:numPr>
          <w:ilvl w:val="2"/>
          <w:numId w:val="34"/>
        </w:numPr>
        <w:autoSpaceDE w:val="0"/>
        <w:autoSpaceDN w:val="0"/>
        <w:adjustRightInd w:val="0"/>
        <w:spacing w:before="120" w:after="160" w:line="259" w:lineRule="auto"/>
        <w:ind w:left="709"/>
        <w:jc w:val="both"/>
        <w:rPr>
          <w:rFonts w:ascii="Calibri" w:hAnsi="Calibri"/>
          <w:sz w:val="20"/>
          <w:szCs w:val="20"/>
        </w:rPr>
      </w:pPr>
      <w:r w:rsidRPr="00ED0F21">
        <w:rPr>
          <w:rFonts w:ascii="Calibri" w:hAnsi="Calibri"/>
          <w:sz w:val="20"/>
          <w:szCs w:val="20"/>
        </w:rPr>
        <w:t xml:space="preserve">kształtujących prawa i obowiązki podwykonawcy, w zakresie kar umownych oraz postanowień dotyczących warunków wypłaty wynagrodzenia, w sposób dla niego mniej korzystny niż prawa </w:t>
      </w:r>
      <w:r w:rsidRPr="00ED0F21">
        <w:rPr>
          <w:rFonts w:ascii="Calibri" w:hAnsi="Calibri"/>
          <w:sz w:val="20"/>
          <w:szCs w:val="20"/>
        </w:rPr>
        <w:br/>
      </w:r>
      <w:r w:rsidRPr="00ED0F21">
        <w:rPr>
          <w:rFonts w:ascii="Calibri" w:hAnsi="Calibri"/>
          <w:sz w:val="20"/>
          <w:szCs w:val="20"/>
        </w:rPr>
        <w:lastRenderedPageBreak/>
        <w:t xml:space="preserve">i obowiązki Wykonawcy, ukształtowane postanowieniami umowy zawartej między Zamawiającym </w:t>
      </w:r>
      <w:r w:rsidRPr="00ED0F21">
        <w:rPr>
          <w:rFonts w:ascii="Calibri" w:hAnsi="Calibri"/>
          <w:sz w:val="20"/>
          <w:szCs w:val="20"/>
        </w:rPr>
        <w:br/>
        <w:t>a Wykonawcą;</w:t>
      </w:r>
    </w:p>
    <w:p w14:paraId="0D07AA62" w14:textId="77777777" w:rsidR="00ED0F21" w:rsidRPr="00ED0F21" w:rsidRDefault="00ED0F21" w:rsidP="00ED0F21">
      <w:pPr>
        <w:numPr>
          <w:ilvl w:val="2"/>
          <w:numId w:val="34"/>
        </w:numPr>
        <w:autoSpaceDE w:val="0"/>
        <w:autoSpaceDN w:val="0"/>
        <w:adjustRightInd w:val="0"/>
        <w:spacing w:before="120" w:after="160" w:line="259" w:lineRule="auto"/>
        <w:ind w:left="709"/>
        <w:jc w:val="both"/>
        <w:rPr>
          <w:rFonts w:ascii="Calibri" w:hAnsi="Calibri"/>
          <w:sz w:val="20"/>
          <w:szCs w:val="20"/>
        </w:rPr>
      </w:pPr>
      <w:r w:rsidRPr="00ED0F21">
        <w:rPr>
          <w:rFonts w:ascii="Calibri" w:hAnsi="Calibri"/>
          <w:sz w:val="20"/>
          <w:szCs w:val="20"/>
        </w:rPr>
        <w:t>uzależniających zapłatę wynagrodzenia podwykonawcy od zapłaty przez Zamawiającego wynagrodzenia Wykonawcy</w:t>
      </w:r>
    </w:p>
    <w:p w14:paraId="7A2020BA" w14:textId="77777777" w:rsidR="00ED0F21" w:rsidRPr="00ED0F21" w:rsidRDefault="00ED0F21" w:rsidP="00ED0F21">
      <w:pPr>
        <w:numPr>
          <w:ilvl w:val="2"/>
          <w:numId w:val="34"/>
        </w:numPr>
        <w:autoSpaceDE w:val="0"/>
        <w:autoSpaceDN w:val="0"/>
        <w:adjustRightInd w:val="0"/>
        <w:spacing w:before="120" w:after="160" w:line="259" w:lineRule="auto"/>
        <w:ind w:left="709"/>
        <w:jc w:val="both"/>
        <w:rPr>
          <w:rFonts w:ascii="Calibri" w:hAnsi="Calibri"/>
          <w:sz w:val="20"/>
          <w:szCs w:val="20"/>
        </w:rPr>
      </w:pPr>
      <w:r w:rsidRPr="00ED0F21">
        <w:rPr>
          <w:rFonts w:ascii="Calibri" w:hAnsi="Calibri"/>
          <w:sz w:val="20"/>
          <w:szCs w:val="20"/>
        </w:rPr>
        <w:t>uzależniających zwrot kwot zabezpieczenia przez Wykonawcę podwykonawcy, od zwrotu zabezpieczenia należytego wykonania umowy Wykonawcy przez Zamawiającego</w:t>
      </w:r>
    </w:p>
    <w:p w14:paraId="3D948970" w14:textId="5B89F254" w:rsidR="00ED0F21" w:rsidRPr="00ED0F21" w:rsidRDefault="00ED0F21" w:rsidP="00E30E4E">
      <w:pPr>
        <w:autoSpaceDE w:val="0"/>
        <w:autoSpaceDN w:val="0"/>
        <w:adjustRightInd w:val="0"/>
        <w:spacing w:before="120" w:after="160" w:line="259" w:lineRule="auto"/>
        <w:jc w:val="both"/>
        <w:rPr>
          <w:rFonts w:ascii="Calibri" w:hAnsi="Calibri"/>
          <w:sz w:val="20"/>
          <w:szCs w:val="20"/>
        </w:rPr>
      </w:pPr>
      <w:r>
        <w:rPr>
          <w:rFonts w:ascii="Calibri" w:hAnsi="Calibri"/>
          <w:sz w:val="20"/>
          <w:szCs w:val="20"/>
        </w:rPr>
        <w:t xml:space="preserve">4. </w:t>
      </w:r>
      <w:r w:rsidRPr="00ED0F21">
        <w:rPr>
          <w:rFonts w:ascii="Calibri" w:hAnsi="Calibri"/>
          <w:sz w:val="20"/>
          <w:szCs w:val="20"/>
        </w:rPr>
        <w:t xml:space="preserve">Umowa o podwykonawstwo musi: </w:t>
      </w:r>
    </w:p>
    <w:p w14:paraId="06696FEC"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zawierać oznaczenie podwykonawcy oraz dokładne wyszczególnienie realizowanych przez niego czynności z przyporządkowaniem odpowiednich kwot lub podstaw do ustalenia kwot wynagrodzenia w ramach umowy o podwykonawstwo</w:t>
      </w:r>
    </w:p>
    <w:p w14:paraId="4F8CD4A0"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 xml:space="preserve">przewidywać termin zapłaty wynagrodzenia podwykonawcy zgodny z ust. 2, który jednocześnie nie może być późniejszy, niż termin zapłaty Wykonawcy przez Zamawiającego za te roboty określony </w:t>
      </w:r>
      <w:r w:rsidRPr="00ED0F21">
        <w:rPr>
          <w:rFonts w:ascii="Calibri" w:hAnsi="Calibri"/>
          <w:sz w:val="20"/>
          <w:szCs w:val="20"/>
        </w:rPr>
        <w:br/>
        <w:t>w umowie między Wykonawcą, a Zamawiającym</w:t>
      </w:r>
    </w:p>
    <w:p w14:paraId="68C5CFF2"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przewidywać, że podstawą do wystawienia przez podwykonawcą faktury lub rachunku będzie protokół odbioru prac wykonanych przez podwykonawcę</w:t>
      </w:r>
    </w:p>
    <w:p w14:paraId="07C75E3E"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przewidywać okres odpowiedzialności podwykonawcy z tytułu rękojmi oraz gwarancji nie krótszy niż okres odpowiedzialności Wykonawcy wobec Zamawiającego z tytułu niniejszej umowy</w:t>
      </w:r>
    </w:p>
    <w:p w14:paraId="06773683"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 xml:space="preserve">zobowiązywać podwykonawcę, w przypadku dokonania przez Wykonawcę zapłaty wynagrodzenia za czynności zrealizowane przez podwykonawcę, do  złożenia w formie pisemnej oświadczenia </w:t>
      </w:r>
      <w:r w:rsidRPr="00ED0F21">
        <w:rPr>
          <w:rFonts w:ascii="Calibri" w:hAnsi="Calibri"/>
          <w:sz w:val="20"/>
          <w:szCs w:val="20"/>
        </w:rPr>
        <w:br/>
        <w:t>o uregulowaniu jego należności</w:t>
      </w:r>
    </w:p>
    <w:p w14:paraId="2672E5BB"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zobowiązywać podwykonawcę do przedstawiania Zamawiającemu na jego żądanie dokumentów, oświadczeń i wyjaśnień dotyczących realizacji Umowy o podwykonawstwo</w:t>
      </w:r>
    </w:p>
    <w:p w14:paraId="20E3FBDF" w14:textId="77777777" w:rsidR="00ED0F21" w:rsidRPr="00ED0F21" w:rsidRDefault="00ED0F21" w:rsidP="00ED0F21">
      <w:pPr>
        <w:numPr>
          <w:ilvl w:val="1"/>
          <w:numId w:val="32"/>
        </w:numPr>
        <w:autoSpaceDE w:val="0"/>
        <w:autoSpaceDN w:val="0"/>
        <w:adjustRightInd w:val="0"/>
        <w:spacing w:before="120" w:after="160" w:line="259" w:lineRule="auto"/>
        <w:ind w:left="851"/>
        <w:jc w:val="both"/>
        <w:rPr>
          <w:rFonts w:ascii="Calibri" w:hAnsi="Calibri"/>
          <w:sz w:val="20"/>
          <w:szCs w:val="20"/>
        </w:rPr>
      </w:pPr>
      <w:r w:rsidRPr="00ED0F21">
        <w:rPr>
          <w:rFonts w:ascii="Calibri" w:hAnsi="Calibri"/>
          <w:sz w:val="20"/>
          <w:szCs w:val="20"/>
        </w:rPr>
        <w:t>zobowiązywać podwykonawcę do zatrudniania pracowników na podstawie umowy o pracę, na zasadach określonych w niniejszej umowie</w:t>
      </w:r>
    </w:p>
    <w:p w14:paraId="654251AE" w14:textId="5AE68387" w:rsidR="00ED0F21" w:rsidRPr="00ED0F21" w:rsidRDefault="00ED0F21" w:rsidP="00E30E4E">
      <w:pPr>
        <w:autoSpaceDE w:val="0"/>
        <w:autoSpaceDN w:val="0"/>
        <w:adjustRightInd w:val="0"/>
        <w:spacing w:before="120" w:after="160" w:line="259" w:lineRule="auto"/>
        <w:jc w:val="both"/>
        <w:rPr>
          <w:rFonts w:ascii="Calibri" w:hAnsi="Calibri"/>
          <w:sz w:val="20"/>
          <w:szCs w:val="20"/>
        </w:rPr>
      </w:pPr>
      <w:r>
        <w:rPr>
          <w:rFonts w:ascii="Calibri" w:hAnsi="Calibri"/>
          <w:sz w:val="20"/>
          <w:szCs w:val="20"/>
        </w:rPr>
        <w:t xml:space="preserve">5. </w:t>
      </w:r>
      <w:r w:rsidRPr="00ED0F21">
        <w:rPr>
          <w:rFonts w:ascii="Calibri" w:hAnsi="Calibri"/>
          <w:sz w:val="20"/>
          <w:szCs w:val="20"/>
        </w:rPr>
        <w:t>Postanowienia ust. 3 i 4 stosuje się odpowiednio do umów o podwykonawstwo zawieranych z dalszymi podwykonawcami.</w:t>
      </w:r>
    </w:p>
    <w:p w14:paraId="3C447ED7" w14:textId="7931E7E9" w:rsidR="00ED0F21" w:rsidRPr="00ED0F21" w:rsidRDefault="00ED0F21" w:rsidP="00E30E4E">
      <w:pPr>
        <w:autoSpaceDE w:val="0"/>
        <w:autoSpaceDN w:val="0"/>
        <w:adjustRightInd w:val="0"/>
        <w:spacing w:before="120" w:after="160" w:line="259" w:lineRule="auto"/>
        <w:jc w:val="both"/>
        <w:rPr>
          <w:rFonts w:ascii="Calibri" w:hAnsi="Calibri"/>
          <w:sz w:val="20"/>
          <w:szCs w:val="20"/>
        </w:rPr>
      </w:pPr>
      <w:r>
        <w:rPr>
          <w:rFonts w:ascii="Calibri" w:hAnsi="Calibri"/>
          <w:sz w:val="20"/>
          <w:szCs w:val="20"/>
        </w:rPr>
        <w:t xml:space="preserve">6. </w:t>
      </w:r>
      <w:r w:rsidRPr="00ED0F21">
        <w:rPr>
          <w:rFonts w:ascii="Calibri" w:hAnsi="Calibri"/>
          <w:sz w:val="20"/>
          <w:szCs w:val="20"/>
        </w:rPr>
        <w:t xml:space="preserve">Zamawiający, w terminie 14 dni zgłasza w formie pisemnej, pod rygorem nieważności, zastrzeżenia do projektu umowy o podwykonawstwo, której przedmiotem są roboty budowlane, w przypadku gdy: </w:t>
      </w:r>
    </w:p>
    <w:p w14:paraId="2AC2D6E6" w14:textId="77777777" w:rsidR="00ED0F21" w:rsidRPr="00ED0F21" w:rsidRDefault="00ED0F21" w:rsidP="00ED0F21">
      <w:pPr>
        <w:autoSpaceDE w:val="0"/>
        <w:autoSpaceDN w:val="0"/>
        <w:adjustRightInd w:val="0"/>
        <w:spacing w:before="120"/>
        <w:ind w:left="284"/>
        <w:jc w:val="both"/>
        <w:rPr>
          <w:rFonts w:ascii="Calibri" w:hAnsi="Calibri"/>
          <w:sz w:val="20"/>
          <w:szCs w:val="20"/>
        </w:rPr>
      </w:pPr>
      <w:r w:rsidRPr="00ED0F21">
        <w:rPr>
          <w:rFonts w:ascii="Calibri" w:hAnsi="Calibri"/>
          <w:sz w:val="20"/>
          <w:szCs w:val="20"/>
        </w:rPr>
        <w:t xml:space="preserve">1) nie spełnia ona wymagań określonych w dokumentach zamówienia; </w:t>
      </w:r>
    </w:p>
    <w:p w14:paraId="0FBAF266" w14:textId="77777777" w:rsidR="00ED0F21" w:rsidRPr="00ED0F21" w:rsidRDefault="00ED0F21" w:rsidP="00ED0F21">
      <w:pPr>
        <w:autoSpaceDE w:val="0"/>
        <w:autoSpaceDN w:val="0"/>
        <w:adjustRightInd w:val="0"/>
        <w:spacing w:before="120"/>
        <w:ind w:left="284"/>
        <w:jc w:val="both"/>
        <w:rPr>
          <w:rFonts w:ascii="Calibri" w:hAnsi="Calibri"/>
          <w:sz w:val="20"/>
          <w:szCs w:val="20"/>
        </w:rPr>
      </w:pPr>
      <w:r w:rsidRPr="00ED0F21">
        <w:rPr>
          <w:rFonts w:ascii="Calibri" w:hAnsi="Calibri"/>
          <w:sz w:val="20"/>
          <w:szCs w:val="20"/>
        </w:rPr>
        <w:t xml:space="preserve">2) przewiduje ona termin zapłaty wynagrodzenia dłuższy niż określony w ust. 2; </w:t>
      </w:r>
    </w:p>
    <w:p w14:paraId="11F1F96A" w14:textId="77777777" w:rsidR="00ED0F21" w:rsidRPr="00ED0F21" w:rsidRDefault="00ED0F21" w:rsidP="00ED0F21">
      <w:pPr>
        <w:autoSpaceDE w:val="0"/>
        <w:autoSpaceDN w:val="0"/>
        <w:adjustRightInd w:val="0"/>
        <w:spacing w:before="120"/>
        <w:ind w:left="284"/>
        <w:jc w:val="both"/>
        <w:rPr>
          <w:rFonts w:ascii="Calibri" w:hAnsi="Calibri"/>
          <w:sz w:val="20"/>
          <w:szCs w:val="20"/>
        </w:rPr>
      </w:pPr>
      <w:r w:rsidRPr="00ED0F21">
        <w:rPr>
          <w:rFonts w:ascii="Calibri" w:hAnsi="Calibri"/>
          <w:sz w:val="20"/>
          <w:szCs w:val="20"/>
        </w:rPr>
        <w:t>3) zawiera ona postanowienia niezgodne z ust. 3 - 5.</w:t>
      </w:r>
    </w:p>
    <w:p w14:paraId="0AFA207E" w14:textId="66840538" w:rsidR="00ED0F21" w:rsidRPr="00ED0F21" w:rsidRDefault="00ED0F21" w:rsidP="00E30E4E">
      <w:pPr>
        <w:autoSpaceDE w:val="0"/>
        <w:autoSpaceDN w:val="0"/>
        <w:adjustRightInd w:val="0"/>
        <w:spacing w:before="120" w:after="160" w:line="259" w:lineRule="auto"/>
        <w:jc w:val="both"/>
        <w:rPr>
          <w:rFonts w:ascii="Calibri" w:hAnsi="Calibri"/>
          <w:sz w:val="20"/>
          <w:szCs w:val="20"/>
        </w:rPr>
      </w:pPr>
      <w:r>
        <w:rPr>
          <w:rFonts w:ascii="Calibri" w:hAnsi="Calibri"/>
          <w:sz w:val="20"/>
          <w:szCs w:val="20"/>
        </w:rPr>
        <w:t xml:space="preserve">7. </w:t>
      </w:r>
      <w:r w:rsidRPr="00ED0F21">
        <w:rPr>
          <w:rFonts w:ascii="Calibri" w:hAnsi="Calibri"/>
          <w:sz w:val="20"/>
          <w:szCs w:val="20"/>
        </w:rPr>
        <w:t>Niezgłoszenie zastrzeżeń, o których mowa w ust. 6, do przedłożonego projektu umowy o podwykonawstwo, której przedmiotem są roboty budowlane, w terminie określonym w ust. 6, uważa się za akceptację projektu umowy przez Zamawiającego.</w:t>
      </w:r>
    </w:p>
    <w:p w14:paraId="38BD321A" w14:textId="0D5320BC" w:rsidR="00ED0F21" w:rsidRPr="00E30E4E" w:rsidRDefault="00ED0F21" w:rsidP="00E30E4E">
      <w:pPr>
        <w:pStyle w:val="Akapitzlist"/>
        <w:numPr>
          <w:ilvl w:val="0"/>
          <w:numId w:val="35"/>
        </w:numPr>
        <w:autoSpaceDE w:val="0"/>
        <w:autoSpaceDN w:val="0"/>
        <w:adjustRightInd w:val="0"/>
        <w:spacing w:before="120" w:after="160" w:line="259" w:lineRule="auto"/>
        <w:jc w:val="both"/>
        <w:rPr>
          <w:sz w:val="20"/>
          <w:szCs w:val="20"/>
        </w:rPr>
      </w:pPr>
      <w:r w:rsidRPr="00E30E4E">
        <w:rPr>
          <w:sz w:val="20"/>
          <w:szCs w:val="20"/>
        </w:rPr>
        <w:t>Wykonawca, podwykonawca lub dalszy podwykonawca zamówienia przedkłada zamawiającemu poświadczoną za zgodność z oryginałem kopię zawartej umowy o podwykonawstwo, której przedmiotem są roboty budowlane, w terminie 7 dni od dnia jej zawarcia.</w:t>
      </w:r>
    </w:p>
    <w:p w14:paraId="4D37EF5A" w14:textId="218B3CEA" w:rsidR="00ED0F21" w:rsidRPr="00E30E4E" w:rsidRDefault="00ED0F21" w:rsidP="00E30E4E">
      <w:pPr>
        <w:pStyle w:val="Akapitzlist"/>
        <w:numPr>
          <w:ilvl w:val="0"/>
          <w:numId w:val="35"/>
        </w:numPr>
        <w:autoSpaceDE w:val="0"/>
        <w:autoSpaceDN w:val="0"/>
        <w:adjustRightInd w:val="0"/>
        <w:spacing w:before="120" w:after="160" w:line="259" w:lineRule="auto"/>
        <w:jc w:val="both"/>
        <w:rPr>
          <w:sz w:val="20"/>
          <w:szCs w:val="20"/>
        </w:rPr>
      </w:pPr>
      <w:r w:rsidRPr="00E30E4E">
        <w:rPr>
          <w:sz w:val="20"/>
          <w:szCs w:val="20"/>
        </w:rPr>
        <w:t>Zamawiający, w terminie 14 dni zgłasza w formie pisemnej pod rygorem nieważności sprzeciw do umowy o podwykonawstwo, której przedmiotem są roboty budowlane, w przypadkach, o których mowa w ust. 6.</w:t>
      </w:r>
    </w:p>
    <w:p w14:paraId="75E63CB7" w14:textId="77777777" w:rsidR="00ED0F21" w:rsidRPr="00ED0F21" w:rsidRDefault="00ED0F21" w:rsidP="00E30E4E">
      <w:pPr>
        <w:numPr>
          <w:ilvl w:val="0"/>
          <w:numId w:val="35"/>
        </w:numPr>
        <w:autoSpaceDE w:val="0"/>
        <w:autoSpaceDN w:val="0"/>
        <w:adjustRightInd w:val="0"/>
        <w:spacing w:before="120" w:after="160" w:line="259" w:lineRule="auto"/>
        <w:jc w:val="both"/>
        <w:rPr>
          <w:rFonts w:ascii="Calibri" w:hAnsi="Calibri"/>
          <w:sz w:val="20"/>
          <w:szCs w:val="20"/>
        </w:rPr>
      </w:pPr>
      <w:r w:rsidRPr="00ED0F21">
        <w:rPr>
          <w:rFonts w:ascii="Calibri" w:hAnsi="Calibri"/>
          <w:sz w:val="20"/>
          <w:szCs w:val="20"/>
        </w:rPr>
        <w:lastRenderedPageBreak/>
        <w:t>Niezgłoszenie sprzeciwu, o którym mowa w ust. 9, do przedłożonej umowy o podwykonawstwo, której przedmiotem są roboty budowlane, w terminie określonym w ust. 9, uważa się za akceptację umowy przez Zamawiającego.</w:t>
      </w:r>
    </w:p>
    <w:p w14:paraId="1CB41D56" w14:textId="77777777" w:rsidR="00ED0F21" w:rsidRPr="00ED0F21" w:rsidRDefault="00ED0F21" w:rsidP="00E30E4E">
      <w:pPr>
        <w:numPr>
          <w:ilvl w:val="0"/>
          <w:numId w:val="35"/>
        </w:numPr>
        <w:autoSpaceDE w:val="0"/>
        <w:autoSpaceDN w:val="0"/>
        <w:adjustRightInd w:val="0"/>
        <w:spacing w:before="120" w:after="160" w:line="259" w:lineRule="auto"/>
        <w:jc w:val="both"/>
        <w:rPr>
          <w:rFonts w:ascii="Calibri" w:hAnsi="Calibri"/>
          <w:sz w:val="20"/>
          <w:szCs w:val="20"/>
        </w:rPr>
      </w:pPr>
      <w:r w:rsidRPr="00ED0F21">
        <w:rPr>
          <w:rFonts w:ascii="Calibri" w:hAnsi="Calibri"/>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44D6329A" w14:textId="77777777" w:rsidR="00ED0F21" w:rsidRPr="00ED0F21" w:rsidRDefault="00ED0F21" w:rsidP="00E30E4E">
      <w:pPr>
        <w:numPr>
          <w:ilvl w:val="0"/>
          <w:numId w:val="35"/>
        </w:numPr>
        <w:autoSpaceDE w:val="0"/>
        <w:autoSpaceDN w:val="0"/>
        <w:adjustRightInd w:val="0"/>
        <w:spacing w:before="120" w:after="160" w:line="259" w:lineRule="auto"/>
        <w:jc w:val="both"/>
        <w:rPr>
          <w:rFonts w:ascii="Calibri" w:hAnsi="Calibri"/>
          <w:sz w:val="20"/>
          <w:szCs w:val="20"/>
        </w:rPr>
      </w:pPr>
      <w:r w:rsidRPr="00ED0F21">
        <w:rPr>
          <w:rFonts w:ascii="Calibri" w:hAnsi="Calibri"/>
          <w:sz w:val="20"/>
          <w:szCs w:val="20"/>
        </w:rPr>
        <w:t>W przypadku, o którym mowa w ust. 11, podwykonawca lub dalszy podwykonawca, przedkłada poświadczoną za zgodność z oryginałem kopię umowy również Wykonawcy.</w:t>
      </w:r>
    </w:p>
    <w:p w14:paraId="686006EC" w14:textId="77777777" w:rsidR="00ED0F21" w:rsidRPr="00ED0F21" w:rsidRDefault="00ED0F21" w:rsidP="00E30E4E">
      <w:pPr>
        <w:numPr>
          <w:ilvl w:val="0"/>
          <w:numId w:val="35"/>
        </w:numPr>
        <w:autoSpaceDE w:val="0"/>
        <w:autoSpaceDN w:val="0"/>
        <w:adjustRightInd w:val="0"/>
        <w:spacing w:before="120" w:after="160" w:line="259" w:lineRule="auto"/>
        <w:jc w:val="both"/>
        <w:rPr>
          <w:rFonts w:ascii="Calibri" w:hAnsi="Calibri"/>
          <w:sz w:val="20"/>
          <w:szCs w:val="20"/>
        </w:rPr>
      </w:pPr>
      <w:r w:rsidRPr="00ED0F21">
        <w:rPr>
          <w:rFonts w:ascii="Calibri" w:hAnsi="Calibri"/>
          <w:sz w:val="20"/>
          <w:szCs w:val="20"/>
        </w:rPr>
        <w:t>W przypadku, o którym mowa w ust. 11, jeżeli termin zapłaty wynagrodzenia jest dłuższy niż określony w ust. 2, Zamawiający informuje o tym Wykonawcę i wzywa go do doprowadzenia do zmiany tej umowy, pod rygorem wystąpienia o zapłatę kary umownej.</w:t>
      </w:r>
    </w:p>
    <w:p w14:paraId="46F688CA" w14:textId="055B406A" w:rsidR="00ED0F21" w:rsidRPr="00ED0F21" w:rsidRDefault="00ED0F21" w:rsidP="00E30E4E">
      <w:pPr>
        <w:numPr>
          <w:ilvl w:val="0"/>
          <w:numId w:val="35"/>
        </w:numPr>
        <w:autoSpaceDE w:val="0"/>
        <w:autoSpaceDN w:val="0"/>
        <w:adjustRightInd w:val="0"/>
        <w:spacing w:before="120" w:after="160" w:line="259" w:lineRule="auto"/>
        <w:jc w:val="both"/>
        <w:rPr>
          <w:rFonts w:ascii="Calibri" w:hAnsi="Calibri"/>
          <w:sz w:val="20"/>
          <w:szCs w:val="20"/>
        </w:rPr>
      </w:pPr>
      <w:r w:rsidRPr="00ED0F21">
        <w:rPr>
          <w:rFonts w:ascii="Calibri" w:hAnsi="Calibri"/>
          <w:sz w:val="20"/>
          <w:szCs w:val="20"/>
        </w:rPr>
        <w:t>Postanowienia niniejsze stosuje się odpowiednio do zmian umowy o podwykonawstwo.</w:t>
      </w:r>
    </w:p>
    <w:p w14:paraId="367341A1" w14:textId="77777777" w:rsidR="00253E76" w:rsidRPr="009A044E" w:rsidRDefault="00253E76" w:rsidP="00321652">
      <w:pPr>
        <w:pStyle w:val="p3"/>
        <w:rPr>
          <w:rFonts w:asciiTheme="minorHAnsi" w:hAnsiTheme="minorHAnsi" w:cstheme="minorHAnsi"/>
          <w:sz w:val="20"/>
        </w:rPr>
      </w:pPr>
    </w:p>
    <w:p w14:paraId="7EA98CA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8" w:name="_Toc90997325"/>
      <w:r w:rsidRPr="009A044E">
        <w:rPr>
          <w:rFonts w:asciiTheme="minorHAnsi" w:hAnsiTheme="minorHAnsi" w:cstheme="minorHAnsi"/>
          <w:color w:val="auto"/>
          <w:sz w:val="20"/>
          <w:szCs w:val="20"/>
        </w:rPr>
        <w:t>4.4.2</w:t>
      </w:r>
      <w:r w:rsidRPr="009A044E">
        <w:rPr>
          <w:rFonts w:asciiTheme="minorHAnsi" w:hAnsiTheme="minorHAnsi" w:cstheme="minorHAnsi"/>
          <w:color w:val="auto"/>
          <w:sz w:val="20"/>
          <w:szCs w:val="20"/>
        </w:rPr>
        <w:tab/>
        <w:t>Odpowiedzialność Wykonawcy za działania Podwykonawców</w:t>
      </w:r>
      <w:bookmarkEnd w:id="68"/>
    </w:p>
    <w:p w14:paraId="498715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jest odpowiedzialny za działania, uchybienia i zaniedbania każdego Podwykonawcy, jego przedstawicieli, pracowników i robotników oraz podmioty działające na jego rzecz, w takim samym stopniu, jak za działania, uchybienia lub zaniedbania własne. Każdy z Podwykonawców zobowiązany jest do przestrzegania wszelkich postanowień Kontraktu w zakresie zgodnym z udzielonym mu zleceniem. </w:t>
      </w:r>
    </w:p>
    <w:p w14:paraId="5E52A55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Podwykonawca musi posiadać odpowiednie kwalifikacje i sprzęt gwarantujący prawidłowe wykonanie powierzonych mu robót. </w:t>
      </w:r>
    </w:p>
    <w:p w14:paraId="239E5373" w14:textId="77777777" w:rsidR="00253E76" w:rsidRPr="009A044E" w:rsidRDefault="00253E76" w:rsidP="00321652">
      <w:pPr>
        <w:pStyle w:val="p3"/>
        <w:rPr>
          <w:rFonts w:asciiTheme="minorHAnsi" w:hAnsiTheme="minorHAnsi" w:cstheme="minorHAnsi"/>
          <w:sz w:val="20"/>
        </w:rPr>
      </w:pPr>
    </w:p>
    <w:p w14:paraId="0BF42FE2"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69" w:name="_Toc90997326"/>
      <w:r w:rsidRPr="009A044E">
        <w:rPr>
          <w:rFonts w:asciiTheme="minorHAnsi" w:hAnsiTheme="minorHAnsi" w:cstheme="minorHAnsi"/>
          <w:color w:val="auto"/>
          <w:sz w:val="20"/>
          <w:szCs w:val="20"/>
        </w:rPr>
        <w:t>4.4.3</w:t>
      </w:r>
      <w:r w:rsidRPr="009A044E">
        <w:rPr>
          <w:rFonts w:asciiTheme="minorHAnsi" w:hAnsiTheme="minorHAnsi" w:cstheme="minorHAnsi"/>
          <w:color w:val="auto"/>
          <w:sz w:val="20"/>
          <w:szCs w:val="20"/>
        </w:rPr>
        <w:tab/>
        <w:t>Brak konieczności zgody Inżyniera</w:t>
      </w:r>
      <w:bookmarkEnd w:id="69"/>
    </w:p>
    <w:p w14:paraId="31DDA10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Przyjmuje się, że zgoda Inżyniera nie będzie wymagana w przypadku:</w:t>
      </w:r>
    </w:p>
    <w:p w14:paraId="1E787985" w14:textId="77777777" w:rsidR="00253E76" w:rsidRPr="009A044E" w:rsidRDefault="00253E76" w:rsidP="00321652">
      <w:pPr>
        <w:pStyle w:val="p3"/>
        <w:numPr>
          <w:ilvl w:val="0"/>
          <w:numId w:val="15"/>
        </w:numPr>
        <w:tabs>
          <w:tab w:val="clear" w:pos="705"/>
          <w:tab w:val="num" w:pos="426"/>
        </w:tabs>
        <w:ind w:left="0" w:firstLine="0"/>
        <w:rPr>
          <w:rFonts w:asciiTheme="minorHAnsi" w:hAnsiTheme="minorHAnsi" w:cstheme="minorHAnsi"/>
          <w:sz w:val="20"/>
        </w:rPr>
      </w:pPr>
      <w:r w:rsidRPr="009A044E">
        <w:rPr>
          <w:rFonts w:asciiTheme="minorHAnsi" w:hAnsiTheme="minorHAnsi" w:cstheme="minorHAnsi"/>
          <w:sz w:val="20"/>
        </w:rPr>
        <w:t>zatrudniania pracowników,</w:t>
      </w:r>
    </w:p>
    <w:p w14:paraId="0EDA9838" w14:textId="77777777" w:rsidR="00253E76" w:rsidRPr="009A044E" w:rsidRDefault="00253E76" w:rsidP="00321652">
      <w:pPr>
        <w:pStyle w:val="p3"/>
        <w:numPr>
          <w:ilvl w:val="0"/>
          <w:numId w:val="15"/>
        </w:numPr>
        <w:tabs>
          <w:tab w:val="clear" w:pos="705"/>
          <w:tab w:val="num" w:pos="426"/>
        </w:tabs>
        <w:ind w:left="0" w:firstLine="0"/>
        <w:rPr>
          <w:rFonts w:asciiTheme="minorHAnsi" w:hAnsiTheme="minorHAnsi" w:cstheme="minorHAnsi"/>
          <w:sz w:val="20"/>
        </w:rPr>
      </w:pPr>
      <w:r w:rsidRPr="009A044E">
        <w:rPr>
          <w:rFonts w:asciiTheme="minorHAnsi" w:hAnsiTheme="minorHAnsi" w:cstheme="minorHAnsi"/>
          <w:sz w:val="20"/>
        </w:rPr>
        <w:t>zawierania umów dostaw.</w:t>
      </w:r>
    </w:p>
    <w:p w14:paraId="730E58F5" w14:textId="77777777" w:rsidR="00253E76" w:rsidRPr="009A044E" w:rsidRDefault="00253E76" w:rsidP="00321652">
      <w:pPr>
        <w:pStyle w:val="p3"/>
        <w:rPr>
          <w:rFonts w:asciiTheme="minorHAnsi" w:hAnsiTheme="minorHAnsi" w:cstheme="minorHAnsi"/>
          <w:sz w:val="20"/>
        </w:rPr>
      </w:pPr>
    </w:p>
    <w:p w14:paraId="0877AD30"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70" w:name="_Toc90997327"/>
      <w:r w:rsidRPr="009A044E">
        <w:rPr>
          <w:rFonts w:asciiTheme="minorHAnsi" w:hAnsiTheme="minorHAnsi" w:cstheme="minorHAnsi"/>
          <w:color w:val="auto"/>
          <w:sz w:val="20"/>
          <w:szCs w:val="20"/>
        </w:rPr>
        <w:t>4.4.4. Rozliczenia z Podwykonawcą</w:t>
      </w:r>
      <w:bookmarkEnd w:id="70"/>
    </w:p>
    <w:p w14:paraId="723BB96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Wraz z fakturą VAT opiewającą na płatność za daną, zrealizowaną część Robót, Wykonawca przedłoży Zamawiającemu oświadczenia każdego z podwykonawców realizującego daną część robót, że ich wymagalne roszczenia za wykonanie podzleconych Robót zostały przez Wykonawcę uregulowane. </w:t>
      </w:r>
    </w:p>
    <w:p w14:paraId="7845137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przypadku nie przekazania przez Wykonawcę Zamawiającemu oświadczenia podwykonawcy, o którym mowa powyżej, Zamawiający uprawniony będzie do wstrzymania odpowiedniej części danej płatności na rzecz Wykonawcy (tzn. części odpowiadającej wartości roszczenia danego podwykonawcy, co do którego Wykonawca nie przestawił w/w oświadczenia) do chwili przekazania mu takiego oświadczenia. Wykonawca nie będzie uprawniony do dochodzenia od Zamawiającego odsetek za opóźnienie w płatności, spowodowane brakiem przedłożenia oświadczenia Podwykonawcy.</w:t>
      </w:r>
    </w:p>
    <w:p w14:paraId="6724703D" w14:textId="77777777" w:rsidR="00711959" w:rsidRPr="00711959" w:rsidRDefault="00711959" w:rsidP="00711959">
      <w:pPr>
        <w:numPr>
          <w:ilvl w:val="6"/>
          <w:numId w:val="36"/>
        </w:numPr>
        <w:spacing w:before="120" w:after="160" w:line="259" w:lineRule="auto"/>
        <w:ind w:left="284"/>
        <w:jc w:val="both"/>
        <w:rPr>
          <w:rFonts w:ascii="Calibri" w:hAnsi="Calibri"/>
          <w:sz w:val="20"/>
          <w:szCs w:val="20"/>
        </w:rPr>
      </w:pPr>
      <w:r w:rsidRPr="00711959">
        <w:rPr>
          <w:rFonts w:ascii="Calibri" w:hAnsi="Calibri"/>
          <w:sz w:val="20"/>
          <w:szCs w:val="20"/>
        </w:rPr>
        <w:t xml:space="preserve">Zamawiający dokonuje bezpośredniej zapłaty wymagalnego wynagrodzenia przysługującego podwykonawcy lub dalszemu podwykonawcy, który zawarł zaakceptowaną przez Zamawiającego umowę </w:t>
      </w:r>
      <w:r w:rsidRPr="00711959">
        <w:rPr>
          <w:rFonts w:ascii="Calibri" w:hAnsi="Calibri"/>
          <w:sz w:val="20"/>
          <w:szCs w:val="20"/>
        </w:rPr>
        <w:b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C2BD815" w14:textId="78F96D92" w:rsidR="00711959" w:rsidRPr="00711959" w:rsidRDefault="00711959" w:rsidP="00711959">
      <w:pPr>
        <w:numPr>
          <w:ilvl w:val="6"/>
          <w:numId w:val="36"/>
        </w:numPr>
        <w:spacing w:before="120" w:after="160" w:line="259" w:lineRule="auto"/>
        <w:ind w:left="284"/>
        <w:jc w:val="both"/>
        <w:rPr>
          <w:rFonts w:ascii="Calibri" w:hAnsi="Calibri"/>
          <w:sz w:val="20"/>
          <w:szCs w:val="20"/>
        </w:rPr>
      </w:pPr>
      <w:r w:rsidRPr="00711959">
        <w:rPr>
          <w:rFonts w:ascii="Calibri" w:hAnsi="Calibri"/>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90D62CA" w14:textId="77777777" w:rsidR="00711959" w:rsidRPr="00711959" w:rsidRDefault="00711959" w:rsidP="00711959">
      <w:pPr>
        <w:numPr>
          <w:ilvl w:val="6"/>
          <w:numId w:val="36"/>
        </w:numPr>
        <w:spacing w:before="120" w:after="160" w:line="259" w:lineRule="auto"/>
        <w:ind w:left="284"/>
        <w:jc w:val="both"/>
        <w:rPr>
          <w:rFonts w:ascii="Calibri" w:hAnsi="Calibri"/>
          <w:sz w:val="20"/>
          <w:szCs w:val="20"/>
        </w:rPr>
      </w:pPr>
      <w:r w:rsidRPr="00711959">
        <w:rPr>
          <w:rFonts w:ascii="Calibri" w:hAnsi="Calibri"/>
          <w:sz w:val="20"/>
          <w:szCs w:val="20"/>
        </w:rPr>
        <w:lastRenderedPageBreak/>
        <w:t>Bezpośrednia zapłata obejmuje wyłącznie należne wynagrodzenie, bez odsetek, należnych podwykonawcy lub dalszemu podwykonawcy.</w:t>
      </w:r>
    </w:p>
    <w:p w14:paraId="0193ABF7" w14:textId="77777777" w:rsidR="00711959" w:rsidRPr="00711959" w:rsidRDefault="00711959" w:rsidP="00711959">
      <w:pPr>
        <w:numPr>
          <w:ilvl w:val="6"/>
          <w:numId w:val="36"/>
        </w:numPr>
        <w:spacing w:before="120" w:after="160" w:line="259" w:lineRule="auto"/>
        <w:ind w:left="284"/>
        <w:jc w:val="both"/>
        <w:rPr>
          <w:rFonts w:ascii="Calibri" w:hAnsi="Calibri"/>
          <w:sz w:val="20"/>
          <w:szCs w:val="20"/>
        </w:rPr>
      </w:pPr>
      <w:r w:rsidRPr="00711959">
        <w:rPr>
          <w:rFonts w:ascii="Calibri" w:hAnsi="Calibri"/>
          <w:sz w:val="20"/>
          <w:szCs w:val="20"/>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938C846" w14:textId="7D974FC9" w:rsidR="00711959" w:rsidRPr="00711959" w:rsidRDefault="00711959" w:rsidP="00711959">
      <w:pPr>
        <w:numPr>
          <w:ilvl w:val="6"/>
          <w:numId w:val="36"/>
        </w:numPr>
        <w:spacing w:before="120" w:after="160" w:line="259" w:lineRule="auto"/>
        <w:ind w:left="284"/>
        <w:jc w:val="both"/>
        <w:rPr>
          <w:rFonts w:ascii="Calibri" w:hAnsi="Calibri"/>
          <w:sz w:val="20"/>
          <w:szCs w:val="20"/>
        </w:rPr>
      </w:pPr>
      <w:r w:rsidRPr="00711959">
        <w:rPr>
          <w:rFonts w:ascii="Calibri" w:hAnsi="Calibri"/>
          <w:sz w:val="20"/>
          <w:szCs w:val="20"/>
        </w:rPr>
        <w:t xml:space="preserve">W przypadku zgłoszenia uwag, o których mowa w ust. </w:t>
      </w:r>
      <w:r>
        <w:rPr>
          <w:rFonts w:ascii="Calibri" w:hAnsi="Calibri"/>
          <w:sz w:val="20"/>
          <w:szCs w:val="20"/>
        </w:rPr>
        <w:t>3</w:t>
      </w:r>
      <w:r w:rsidRPr="00711959">
        <w:rPr>
          <w:rFonts w:ascii="Calibri" w:hAnsi="Calibri"/>
          <w:sz w:val="20"/>
          <w:szCs w:val="20"/>
        </w:rPr>
        <w:t>, w terminie wskazanym przez Zamawiającego, Zamawiający może:</w:t>
      </w:r>
    </w:p>
    <w:p w14:paraId="3267D8FC" w14:textId="77777777" w:rsidR="00711959" w:rsidRPr="00711959" w:rsidRDefault="00711959" w:rsidP="00711959">
      <w:pPr>
        <w:numPr>
          <w:ilvl w:val="0"/>
          <w:numId w:val="37"/>
        </w:numPr>
        <w:spacing w:before="120" w:after="160" w:line="259" w:lineRule="auto"/>
        <w:ind w:left="851"/>
        <w:jc w:val="both"/>
        <w:rPr>
          <w:rFonts w:ascii="Calibri" w:hAnsi="Calibri"/>
          <w:sz w:val="20"/>
          <w:szCs w:val="20"/>
        </w:rPr>
      </w:pPr>
      <w:r w:rsidRPr="00711959">
        <w:rPr>
          <w:rFonts w:ascii="Calibri" w:hAnsi="Calibri"/>
          <w:sz w:val="20"/>
          <w:szCs w:val="20"/>
        </w:rPr>
        <w:t>nie dokonać bezpośredniej zapłaty wynagrodzenia podwykonawcy lub dalszemu podwykonawcy, jeżeli Wykonawca wykaże niezasadność takiej zapłaty albo</w:t>
      </w:r>
    </w:p>
    <w:p w14:paraId="54FBF953" w14:textId="77777777" w:rsidR="00711959" w:rsidRPr="00711959" w:rsidRDefault="00711959" w:rsidP="00711959">
      <w:pPr>
        <w:numPr>
          <w:ilvl w:val="0"/>
          <w:numId w:val="37"/>
        </w:numPr>
        <w:spacing w:before="120" w:after="160" w:line="259" w:lineRule="auto"/>
        <w:ind w:left="851"/>
        <w:jc w:val="both"/>
        <w:rPr>
          <w:rFonts w:ascii="Calibri" w:hAnsi="Calibri"/>
          <w:sz w:val="20"/>
          <w:szCs w:val="20"/>
        </w:rPr>
      </w:pPr>
      <w:r w:rsidRPr="00711959">
        <w:rPr>
          <w:rFonts w:ascii="Calibri" w:hAnsi="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98C911" w14:textId="77777777" w:rsidR="00711959" w:rsidRPr="00711959" w:rsidRDefault="00711959" w:rsidP="00711959">
      <w:pPr>
        <w:numPr>
          <w:ilvl w:val="0"/>
          <w:numId w:val="37"/>
        </w:numPr>
        <w:spacing w:before="120" w:after="160" w:line="259" w:lineRule="auto"/>
        <w:ind w:left="851"/>
        <w:jc w:val="both"/>
        <w:rPr>
          <w:rFonts w:ascii="Calibri" w:hAnsi="Calibri"/>
          <w:sz w:val="20"/>
          <w:szCs w:val="20"/>
        </w:rPr>
      </w:pPr>
      <w:r w:rsidRPr="00711959">
        <w:rPr>
          <w:rFonts w:ascii="Calibri" w:hAnsi="Calibri"/>
          <w:sz w:val="20"/>
          <w:szCs w:val="20"/>
        </w:rPr>
        <w:t>dokonać bezpośredniej zapłaty wynagrodzenia podwykonawcy lub dalszemu podwykonawcy, jeżeli podwykonawca lub dalszy podwykonawca wykaże zasadność takiej zapłaty.</w:t>
      </w:r>
    </w:p>
    <w:p w14:paraId="3D668684" w14:textId="77777777" w:rsidR="00711959" w:rsidRPr="00711959" w:rsidRDefault="00711959" w:rsidP="00711959">
      <w:pPr>
        <w:numPr>
          <w:ilvl w:val="6"/>
          <w:numId w:val="36"/>
        </w:numPr>
        <w:spacing w:before="120" w:after="160" w:line="259" w:lineRule="auto"/>
        <w:ind w:left="284"/>
        <w:jc w:val="both"/>
        <w:rPr>
          <w:rFonts w:ascii="Calibri" w:hAnsi="Calibri"/>
          <w:sz w:val="20"/>
          <w:szCs w:val="20"/>
        </w:rPr>
      </w:pPr>
      <w:r w:rsidRPr="00711959">
        <w:rPr>
          <w:rFonts w:ascii="Calibri" w:hAnsi="Calibri"/>
          <w:sz w:val="20"/>
          <w:szCs w:val="20"/>
        </w:rPr>
        <w:t>W przypadku dokonania bezpośredniej zapłaty podwykonawcy lub dalszemu podwykonawcy Zamawiający potrąca kwotę wypłaconego wynagrodzenia z wynagrodzenia należnego Wykonawcy.</w:t>
      </w:r>
    </w:p>
    <w:p w14:paraId="77B7B4D1" w14:textId="77777777" w:rsidR="00253E76" w:rsidRPr="009A044E" w:rsidRDefault="00253E76" w:rsidP="00321652">
      <w:pPr>
        <w:pStyle w:val="p3"/>
        <w:rPr>
          <w:rFonts w:asciiTheme="minorHAnsi" w:hAnsiTheme="minorHAnsi" w:cstheme="minorHAnsi"/>
          <w:sz w:val="20"/>
        </w:rPr>
      </w:pPr>
    </w:p>
    <w:p w14:paraId="5DA0BA3F" w14:textId="77777777" w:rsidR="00253E76" w:rsidRPr="009A044E" w:rsidRDefault="00253E76" w:rsidP="00321652">
      <w:pPr>
        <w:pStyle w:val="Nagwek2"/>
        <w:numPr>
          <w:ilvl w:val="0"/>
          <w:numId w:val="0"/>
        </w:numPr>
        <w:ind w:left="576" w:hanging="576"/>
        <w:rPr>
          <w:rFonts w:asciiTheme="minorHAnsi" w:hAnsiTheme="minorHAnsi" w:cstheme="minorHAnsi"/>
          <w:color w:val="auto"/>
          <w:sz w:val="20"/>
          <w:szCs w:val="20"/>
        </w:rPr>
      </w:pPr>
      <w:bookmarkStart w:id="71" w:name="_Toc90997328"/>
      <w:r w:rsidRPr="009A044E">
        <w:rPr>
          <w:rFonts w:asciiTheme="minorHAnsi" w:hAnsiTheme="minorHAnsi" w:cstheme="minorHAnsi"/>
          <w:color w:val="auto"/>
          <w:sz w:val="20"/>
          <w:szCs w:val="20"/>
        </w:rPr>
        <w:t>4.4.5. Inne Wymagania</w:t>
      </w:r>
      <w:bookmarkEnd w:id="71"/>
    </w:p>
    <w:p w14:paraId="7A15FAB2"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Wraz z projektem umowy z podwykonawcą (zawierającą co najmniej zakres przedmiotu umowy, wynagrodzenie i zasady płatności) Wykonawca zobowiązany jest przedłożyć odpis Podwykonawcy z Krajowego Rejestru Sądowego lub inny dokument, właściwy dla danej formy organizacyjnej Podwykonawcy wskazujący na uprawnienia osób wymienionych w umowie do reprezentowania stron Umowy.</w:t>
      </w:r>
    </w:p>
    <w:p w14:paraId="383F6983" w14:textId="77777777" w:rsidR="00253E76" w:rsidRPr="009A044E" w:rsidRDefault="00253E76" w:rsidP="00321652">
      <w:pPr>
        <w:rPr>
          <w:rFonts w:asciiTheme="minorHAnsi" w:hAnsiTheme="minorHAnsi" w:cstheme="minorHAnsi"/>
          <w:sz w:val="20"/>
          <w:szCs w:val="20"/>
        </w:rPr>
      </w:pPr>
    </w:p>
    <w:p w14:paraId="73BFA153"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Dopuszcza się możliwość zmiany biorących udział w realizacji części zamówienia podmiotów trzecich, za pomocą których Wykonawca wykazał spełnianie warunków udziału w postępowaniu. W takim przypadku zaproponowany nowy podwykonawca, zobowiązany jest wykazać spełnianie warunków w zakresie nie mniejszym niż wskazany na etapie postępowania o zamówienie publiczne dotychczasowy podwykonawca. Zmiana taka nie wymaga zawarcia aneksu do Kontraktu.</w:t>
      </w:r>
    </w:p>
    <w:p w14:paraId="199CEC15" w14:textId="77777777" w:rsidR="00253E76" w:rsidRPr="009A044E" w:rsidRDefault="00253E76" w:rsidP="00321652">
      <w:pPr>
        <w:pStyle w:val="Nagwek1"/>
        <w:rPr>
          <w:rFonts w:asciiTheme="minorHAnsi" w:hAnsiTheme="minorHAnsi" w:cstheme="minorHAnsi"/>
          <w:b/>
          <w:color w:val="auto"/>
          <w:sz w:val="20"/>
          <w:szCs w:val="20"/>
        </w:rPr>
      </w:pPr>
      <w:bookmarkStart w:id="72" w:name="_Toc9099732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4.5 Wyznaczeni Podwykonawcy</w:t>
      </w:r>
      <w:bookmarkEnd w:id="72"/>
    </w:p>
    <w:p w14:paraId="3419B014"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Usunięto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jako nie mającą zastosowania w niniejszych Warunkach Kontraktowych. </w:t>
      </w:r>
    </w:p>
    <w:p w14:paraId="5884CFEC" w14:textId="77777777" w:rsidR="00253E76" w:rsidRPr="009A044E" w:rsidRDefault="00253E76" w:rsidP="00321652">
      <w:pPr>
        <w:pStyle w:val="Nagwek1"/>
        <w:rPr>
          <w:rFonts w:asciiTheme="minorHAnsi" w:hAnsiTheme="minorHAnsi" w:cstheme="minorHAnsi"/>
          <w:b/>
          <w:color w:val="auto"/>
          <w:sz w:val="20"/>
          <w:szCs w:val="20"/>
        </w:rPr>
      </w:pPr>
      <w:bookmarkStart w:id="73" w:name="_Toc9099733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4.6 Współpraca</w:t>
      </w:r>
      <w:bookmarkEnd w:id="73"/>
    </w:p>
    <w:p w14:paraId="7A2976B5"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 xml:space="preserve">Do treści akapitu pierwszego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oddaje się podpunkt (d) o następującej treści:</w:t>
      </w:r>
    </w:p>
    <w:p w14:paraId="23BC062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(d) podmiotom działającym na zlecenie Zamawiającego.</w:t>
      </w:r>
    </w:p>
    <w:p w14:paraId="7F43C393" w14:textId="77777777" w:rsidR="00253E76" w:rsidRPr="009A044E" w:rsidRDefault="00253E76" w:rsidP="00321652">
      <w:pPr>
        <w:rPr>
          <w:rFonts w:asciiTheme="minorHAnsi" w:hAnsiTheme="minorHAnsi" w:cstheme="minorHAnsi"/>
          <w:i/>
          <w:sz w:val="20"/>
          <w:szCs w:val="20"/>
        </w:rPr>
      </w:pPr>
      <w:r w:rsidRPr="009A044E">
        <w:rPr>
          <w:rFonts w:asciiTheme="minorHAnsi" w:hAnsiTheme="minorHAnsi" w:cstheme="minorHAnsi"/>
          <w:i/>
          <w:sz w:val="20"/>
          <w:szCs w:val="20"/>
        </w:rPr>
        <w:t>Skreśla się pierwsze zdanie drugiego akapitu.</w:t>
      </w:r>
    </w:p>
    <w:p w14:paraId="65B2E951" w14:textId="77777777" w:rsidR="00253E76" w:rsidRPr="009A044E" w:rsidRDefault="00253E76" w:rsidP="00321652">
      <w:pPr>
        <w:pStyle w:val="Nagwek1"/>
        <w:rPr>
          <w:rFonts w:asciiTheme="minorHAnsi" w:hAnsiTheme="minorHAnsi" w:cstheme="minorHAnsi"/>
          <w:b/>
          <w:color w:val="auto"/>
          <w:sz w:val="20"/>
          <w:szCs w:val="20"/>
        </w:rPr>
      </w:pPr>
      <w:bookmarkStart w:id="74" w:name="_Toc9099733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4.7 Wytyczenie</w:t>
      </w:r>
      <w:bookmarkEnd w:id="74"/>
    </w:p>
    <w:p w14:paraId="1BADBFA4"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i/>
          <w:sz w:val="20"/>
          <w:szCs w:val="20"/>
        </w:rPr>
        <w:t xml:space="preserve">Usunięto cała treść </w:t>
      </w:r>
      <w:proofErr w:type="spellStart"/>
      <w:r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jako nie znajdującą zastosowania w Kontrakcie</w:t>
      </w:r>
      <w:r w:rsidRPr="009A044E">
        <w:rPr>
          <w:rFonts w:asciiTheme="minorHAnsi" w:hAnsiTheme="minorHAnsi" w:cstheme="minorHAnsi"/>
          <w:sz w:val="20"/>
          <w:szCs w:val="20"/>
        </w:rPr>
        <w:t>.</w:t>
      </w:r>
    </w:p>
    <w:p w14:paraId="739DA9AD" w14:textId="77777777" w:rsidR="00253E76" w:rsidRPr="009A044E" w:rsidRDefault="00253E76" w:rsidP="00321652">
      <w:pPr>
        <w:pStyle w:val="Nagwek1"/>
        <w:rPr>
          <w:rFonts w:asciiTheme="minorHAnsi" w:hAnsiTheme="minorHAnsi" w:cstheme="minorHAnsi"/>
          <w:b/>
          <w:color w:val="auto"/>
          <w:sz w:val="20"/>
          <w:szCs w:val="20"/>
        </w:rPr>
      </w:pPr>
      <w:bookmarkStart w:id="75" w:name="_Toc90997332"/>
      <w:bookmarkStart w:id="76" w:name="_Toc94498678"/>
      <w:bookmarkStart w:id="77" w:name="_Toc117065798"/>
      <w:bookmarkStart w:id="78" w:name="_Toc117072783"/>
      <w:bookmarkStart w:id="79" w:name="_Toc17755577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4.8 Procedury bezpieczeństwa</w:t>
      </w:r>
      <w:bookmarkEnd w:id="75"/>
    </w:p>
    <w:p w14:paraId="02834D6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wprowadzono następujące zmiany:</w:t>
      </w:r>
    </w:p>
    <w:p w14:paraId="023D567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początku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zdanie o treści:</w:t>
      </w:r>
    </w:p>
    <w:p w14:paraId="062BCCB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opracuje i dostarczy Zamawiającemu Plan bezpieczeństwa i ochrony zdrowia, zgodny z wymaganiami art. 21a ust 4 ustawy Prawo budowlane </w:t>
      </w:r>
      <w:r w:rsidRPr="009A044E">
        <w:rPr>
          <w:rFonts w:asciiTheme="minorHAnsi" w:hAnsiTheme="minorHAnsi" w:cstheme="minorHAnsi"/>
          <w:sz w:val="20"/>
        </w:rPr>
        <w:br/>
        <w:t>i Rozporządzenia Ministra Infrastruktury z dnia 23 czerwca 2003 r. w sprawie informacji dotyczącej bezpieczeństwa i ochrony zdrowia oraz planu bezpieczeństwa i ochrony zdrowia (Dz. U. z 2003 r. nr 120, poz. 1126), nie później niż 3 dni przed datą rozpoczęcia Robót.</w:t>
      </w:r>
    </w:p>
    <w:p w14:paraId="595A122C" w14:textId="77777777" w:rsidR="00253E76" w:rsidRPr="009A044E" w:rsidRDefault="00253E76" w:rsidP="00321652">
      <w:pPr>
        <w:pStyle w:val="p3"/>
        <w:rPr>
          <w:rFonts w:asciiTheme="minorHAnsi" w:hAnsiTheme="minorHAnsi" w:cstheme="minorHAnsi"/>
          <w:sz w:val="20"/>
        </w:rPr>
      </w:pPr>
    </w:p>
    <w:p w14:paraId="6F77F7F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punkty (f):</w:t>
      </w:r>
    </w:p>
    <w:p w14:paraId="686FAFF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(f)</w:t>
      </w:r>
      <w:r w:rsidRPr="009A044E">
        <w:rPr>
          <w:rFonts w:asciiTheme="minorHAnsi" w:hAnsiTheme="minorHAnsi" w:cstheme="minorHAnsi"/>
          <w:sz w:val="20"/>
        </w:rPr>
        <w:tab/>
        <w:t xml:space="preserve">podejmować wszystkie niezbędne środki w trakcie wykonywania </w:t>
      </w:r>
      <w:r w:rsidRPr="009A044E">
        <w:rPr>
          <w:rFonts w:asciiTheme="minorHAnsi" w:hAnsiTheme="minorHAnsi" w:cstheme="minorHAnsi"/>
          <w:sz w:val="20"/>
        </w:rPr>
        <w:br/>
        <w:t xml:space="preserve">i zakończenia Robót, aby zapobiec wybuchowi pożaru i będzie przestrzegać wszystkich tyczących się przepisów przeciwpożarowych. </w:t>
      </w:r>
    </w:p>
    <w:p w14:paraId="1FBF7C37" w14:textId="77777777" w:rsidR="00253E76" w:rsidRPr="009A044E" w:rsidRDefault="00253E76" w:rsidP="00321652">
      <w:pPr>
        <w:pStyle w:val="Nagwek1"/>
        <w:rPr>
          <w:rFonts w:asciiTheme="minorHAnsi" w:hAnsiTheme="minorHAnsi" w:cstheme="minorHAnsi"/>
          <w:b/>
          <w:color w:val="auto"/>
          <w:sz w:val="20"/>
          <w:szCs w:val="20"/>
        </w:rPr>
      </w:pPr>
      <w:bookmarkStart w:id="80" w:name="_Toc9099733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4.9</w:t>
      </w:r>
      <w:bookmarkEnd w:id="76"/>
      <w:bookmarkEnd w:id="77"/>
      <w:bookmarkEnd w:id="78"/>
      <w:bookmarkEnd w:id="79"/>
      <w:r w:rsidRPr="009A044E">
        <w:rPr>
          <w:rFonts w:asciiTheme="minorHAnsi" w:hAnsiTheme="minorHAnsi" w:cstheme="minorHAnsi"/>
          <w:b/>
          <w:color w:val="auto"/>
          <w:sz w:val="20"/>
          <w:szCs w:val="20"/>
        </w:rPr>
        <w:t xml:space="preserve"> Zapewnienie jakości</w:t>
      </w:r>
      <w:bookmarkEnd w:id="80"/>
    </w:p>
    <w:p w14:paraId="100D14C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Drugie zdanie pierwszego akapitu niniejszej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skreśla się i zastępuje następująco:</w:t>
      </w:r>
    </w:p>
    <w:p w14:paraId="60E23AF4" w14:textId="77777777" w:rsidR="00253E76" w:rsidRPr="009A044E" w:rsidRDefault="00253E76" w:rsidP="00321652">
      <w:pPr>
        <w:pStyle w:val="p3"/>
        <w:rPr>
          <w:rFonts w:asciiTheme="minorHAnsi" w:hAnsiTheme="minorHAnsi" w:cstheme="minorHAnsi"/>
          <w:i/>
          <w:sz w:val="20"/>
        </w:rPr>
      </w:pPr>
    </w:p>
    <w:p w14:paraId="61FC92B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terminie 28 dni od wejścia w życie Kontraktu, Wykonawca przedstawi do zatwierdzenia Inżynierowi szczegóły tego systemu i zawierać on będzie: </w:t>
      </w:r>
    </w:p>
    <w:p w14:paraId="319605F2"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procedury zarządzania jakością do stosowania na Terenie Budowy;</w:t>
      </w:r>
    </w:p>
    <w:p w14:paraId="636EF1F9"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strukturę organizacyjną do wdrażania procedur zarządzania jakością;</w:t>
      </w:r>
    </w:p>
    <w:p w14:paraId="3245CE3A"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 xml:space="preserve">certyfikat posiadania systemu zarządzania jakością lub Księgi Jakości </w:t>
      </w:r>
      <w:r w:rsidRPr="009A044E">
        <w:rPr>
          <w:rFonts w:asciiTheme="minorHAnsi" w:hAnsiTheme="minorHAnsi" w:cstheme="minorHAnsi"/>
          <w:sz w:val="20"/>
        </w:rPr>
        <w:br/>
        <w:t>w przypadku braku takiego certyfikatu, oraz</w:t>
      </w:r>
    </w:p>
    <w:p w14:paraId="3B0548B5" w14:textId="77777777" w:rsidR="00253E76" w:rsidRPr="009A044E" w:rsidRDefault="00253E76" w:rsidP="00321652">
      <w:pPr>
        <w:pStyle w:val="p3"/>
        <w:numPr>
          <w:ilvl w:val="0"/>
          <w:numId w:val="18"/>
        </w:numPr>
        <w:ind w:left="567" w:hanging="567"/>
        <w:rPr>
          <w:rFonts w:asciiTheme="minorHAnsi" w:hAnsiTheme="minorHAnsi" w:cstheme="minorHAnsi"/>
          <w:sz w:val="20"/>
        </w:rPr>
      </w:pPr>
      <w:r w:rsidRPr="009A044E">
        <w:rPr>
          <w:rFonts w:asciiTheme="minorHAnsi" w:hAnsiTheme="minorHAnsi" w:cstheme="minorHAnsi"/>
          <w:sz w:val="20"/>
        </w:rPr>
        <w:t>procedury zapewniające, że wszyscy Podwykonawcy spełniają wymogi co do zarządzania jakością.</w:t>
      </w:r>
    </w:p>
    <w:p w14:paraId="54C32616" w14:textId="77777777" w:rsidR="00253E76" w:rsidRPr="009A044E" w:rsidRDefault="00253E76" w:rsidP="00321652">
      <w:pPr>
        <w:pStyle w:val="p3"/>
        <w:rPr>
          <w:rFonts w:asciiTheme="minorHAnsi" w:hAnsiTheme="minorHAnsi" w:cstheme="minorHAnsi"/>
          <w:sz w:val="20"/>
        </w:rPr>
      </w:pPr>
    </w:p>
    <w:p w14:paraId="5D990E2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uzyska akceptację Inżyniera dla przedstawionego sytemu zapewnienia jakości. Inżynier będzie upoważniony do audytu każdego aspektu systemu.</w:t>
      </w:r>
    </w:p>
    <w:p w14:paraId="53BFF6A8" w14:textId="77777777" w:rsidR="00253E76" w:rsidRPr="009A044E" w:rsidRDefault="00253E76" w:rsidP="00321652">
      <w:pPr>
        <w:pStyle w:val="Nagwek1"/>
        <w:rPr>
          <w:rFonts w:asciiTheme="minorHAnsi" w:hAnsiTheme="minorHAnsi" w:cstheme="minorHAnsi"/>
          <w:b/>
          <w:color w:val="auto"/>
          <w:sz w:val="20"/>
          <w:szCs w:val="20"/>
        </w:rPr>
      </w:pPr>
      <w:bookmarkStart w:id="81" w:name="_Toc9099733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4.10 Dane o Placu Budowy</w:t>
      </w:r>
      <w:bookmarkEnd w:id="81"/>
    </w:p>
    <w:p w14:paraId="06666FB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tekst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się go następującą treścią:</w:t>
      </w:r>
    </w:p>
    <w:p w14:paraId="22D95DE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Informacje o Terenie Budowy będące w posiadaniu Zamawiającego zawarte zostały </w:t>
      </w:r>
      <w:r w:rsidR="00496D7D" w:rsidRPr="009A044E">
        <w:rPr>
          <w:rFonts w:asciiTheme="minorHAnsi" w:hAnsiTheme="minorHAnsi" w:cstheme="minorHAnsi"/>
          <w:sz w:val="20"/>
        </w:rPr>
        <w:br/>
      </w:r>
      <w:r w:rsidRPr="009A044E">
        <w:rPr>
          <w:rFonts w:asciiTheme="minorHAnsi" w:hAnsiTheme="minorHAnsi" w:cstheme="minorHAnsi"/>
          <w:sz w:val="20"/>
        </w:rPr>
        <w:t xml:space="preserve">w </w:t>
      </w:r>
      <w:r w:rsidRPr="009A044E">
        <w:rPr>
          <w:rFonts w:asciiTheme="minorHAnsi" w:hAnsiTheme="minorHAnsi" w:cstheme="minorHAnsi"/>
          <w:sz w:val="20"/>
          <w:highlight w:val="yellow"/>
        </w:rPr>
        <w:t>Programie Inwestycji</w:t>
      </w:r>
      <w:r w:rsidRPr="009A044E">
        <w:rPr>
          <w:rFonts w:asciiTheme="minorHAnsi" w:hAnsiTheme="minorHAnsi" w:cstheme="minorHAnsi"/>
          <w:sz w:val="20"/>
        </w:rPr>
        <w:t xml:space="preserve"> i SIWZ. Pozostałe dane Wykonawca uzyska we własnym zakresie i własnym staraniem, w szczególności poprzez przeprowadzenie badań geodezyjnych i geologicznych na etapie projektowania oraz przeprowadzenie inwentaryzacji infrastruktury podziemnej (w szczególności energetycznej, elektrycznej i wodno-kanalizacyjnej). </w:t>
      </w:r>
    </w:p>
    <w:p w14:paraId="07F55D1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ponosił odpowiedzialność za szkody spowodowane w związku </w:t>
      </w:r>
      <w:r w:rsidRPr="009A044E">
        <w:rPr>
          <w:rFonts w:asciiTheme="minorHAnsi" w:hAnsiTheme="minorHAnsi" w:cstheme="minorHAnsi"/>
          <w:sz w:val="20"/>
        </w:rPr>
        <w:br/>
        <w:t xml:space="preserve">z prowadzeniem Robót i wyrządzone na osobach lub mieniu znajdujących się na nieruchomościach sąsiadujących z Terenem Budowy. </w:t>
      </w:r>
    </w:p>
    <w:p w14:paraId="6B01D95B" w14:textId="77777777" w:rsidR="00253E76" w:rsidRPr="009A044E" w:rsidRDefault="00253E76" w:rsidP="00321652">
      <w:pPr>
        <w:pStyle w:val="Nagwek1"/>
        <w:rPr>
          <w:rFonts w:asciiTheme="minorHAnsi" w:hAnsiTheme="minorHAnsi" w:cstheme="minorHAnsi"/>
          <w:b/>
          <w:color w:val="auto"/>
          <w:sz w:val="20"/>
          <w:szCs w:val="20"/>
        </w:rPr>
      </w:pPr>
      <w:bookmarkStart w:id="82" w:name="_Toc9099733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4.12 Nieprzewidywalne warunki fizyczne</w:t>
      </w:r>
      <w:bookmarkEnd w:id="82"/>
    </w:p>
    <w:p w14:paraId="40FC5E4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punkt (b) w akapicie 4 niniejszej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2CB900E4" w14:textId="77777777" w:rsidR="00253E76" w:rsidRPr="009A044E" w:rsidRDefault="00253E76" w:rsidP="00321652">
      <w:pPr>
        <w:pStyle w:val="Nagwek1"/>
        <w:rPr>
          <w:rFonts w:asciiTheme="minorHAnsi" w:hAnsiTheme="minorHAnsi" w:cstheme="minorHAnsi"/>
          <w:b/>
          <w:color w:val="auto"/>
          <w:sz w:val="20"/>
          <w:szCs w:val="20"/>
        </w:rPr>
      </w:pPr>
      <w:bookmarkStart w:id="83" w:name="_Toc117049734"/>
      <w:bookmarkStart w:id="84" w:name="_Toc117065801"/>
      <w:bookmarkStart w:id="85" w:name="_Toc117072786"/>
      <w:bookmarkStart w:id="86" w:name="_Toc177555779"/>
      <w:bookmarkStart w:id="87" w:name="_Toc9099733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4.14 Unikanie zakłóceń</w:t>
      </w:r>
      <w:bookmarkEnd w:id="83"/>
      <w:bookmarkEnd w:id="84"/>
      <w:bookmarkEnd w:id="85"/>
      <w:bookmarkEnd w:id="86"/>
      <w:bookmarkEnd w:id="87"/>
    </w:p>
    <w:p w14:paraId="5063E86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Następujący tekst dodaje się na początku niniejszej klauzuli:</w:t>
      </w:r>
    </w:p>
    <w:p w14:paraId="23D836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 na własny koszt i ryzyko - winien zapewnić, w bezpieczny sposób, ciągłość ruchu na wszystkich drogach publicznych, używanych lub przecinanych przez niego podczas prowadzenia Robót lub w których bezpośrednim sąsiedztwie lub styku prowadzi Roboty oraz winien uzyskać wszystkie niezbędne do tego celu plany </w:t>
      </w:r>
      <w:r w:rsidR="00496D7D" w:rsidRPr="009A044E">
        <w:rPr>
          <w:rFonts w:asciiTheme="minorHAnsi" w:hAnsiTheme="minorHAnsi" w:cstheme="minorHAnsi"/>
          <w:sz w:val="20"/>
        </w:rPr>
        <w:br/>
      </w:r>
      <w:r w:rsidRPr="009A044E">
        <w:rPr>
          <w:rFonts w:asciiTheme="minorHAnsi" w:hAnsiTheme="minorHAnsi" w:cstheme="minorHAnsi"/>
          <w:sz w:val="20"/>
        </w:rPr>
        <w:t xml:space="preserve">i pozwolenia. </w:t>
      </w:r>
    </w:p>
    <w:p w14:paraId="38B1855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zobowiązany jest informować Zamawiającego z co najmniej 14 dniowym wyprzedzeniem o terminach wszelkich prac, które mogą stanowić przeszkodę lub zakłócać ruch pojazdów w obrębie szpitala, a także o pracach do których niezbędne będzie Wykonawcy wykorzystanie infrastruktury Zamawiającego. W takim przypadku Zamawiający zastrzega sobie prawo sprzeciwu co do oznaczonego przez Wykonawcę terminu wykonania takich prac i może wyznaczyć Wykonawcy inny termin, w jakim prace te mogą zostać przeprowadzone. </w:t>
      </w:r>
    </w:p>
    <w:p w14:paraId="0D55CE80" w14:textId="77777777" w:rsidR="00253E76" w:rsidRPr="009A044E" w:rsidRDefault="00253E76" w:rsidP="00321652">
      <w:pPr>
        <w:pStyle w:val="Nagwek1"/>
        <w:rPr>
          <w:rFonts w:asciiTheme="minorHAnsi" w:hAnsiTheme="minorHAnsi" w:cstheme="minorHAnsi"/>
          <w:b/>
          <w:color w:val="auto"/>
          <w:sz w:val="20"/>
          <w:szCs w:val="20"/>
        </w:rPr>
      </w:pPr>
      <w:bookmarkStart w:id="88" w:name="_Toc9099733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4.18 Ochrona Środowiska</w:t>
      </w:r>
      <w:bookmarkEnd w:id="88"/>
    </w:p>
    <w:p w14:paraId="2FDFC13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następującą treść:</w:t>
      </w:r>
    </w:p>
    <w:p w14:paraId="3603539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przestrzegał obowiązujących przepisów o ochronie środowiska </w:t>
      </w:r>
      <w:r w:rsidRPr="009A044E">
        <w:rPr>
          <w:rFonts w:asciiTheme="minorHAnsi" w:hAnsiTheme="minorHAnsi" w:cstheme="minorHAnsi"/>
          <w:sz w:val="20"/>
        </w:rPr>
        <w:br/>
        <w:t xml:space="preserve">i przyrody oraz wydanych w tym zakresie decyzji administracyjnych, w trakcie realizacji Robót zarówno na Terenie Budowy jak i poza nim oraz będzie odpowiedzialny, a także zabezpieczy lub zwolni Zamawiającego z odpowiedzialności z tytułu zobowiązań, kosztów, roszczeń, strat lub wydatków wynikających lub będących konsekwencją działań prowadzonych przez Wykonawcę w trakcie realizacji Robót. </w:t>
      </w:r>
    </w:p>
    <w:p w14:paraId="38AA72B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 xml:space="preserve">Wykonawca winien zapewnić stałe i bezpieczne odprowadzenie wód gruntowych </w:t>
      </w:r>
      <w:r w:rsidRPr="009A044E">
        <w:rPr>
          <w:rFonts w:asciiTheme="minorHAnsi" w:hAnsiTheme="minorHAnsi" w:cstheme="minorHAnsi"/>
          <w:sz w:val="20"/>
        </w:rPr>
        <w:br/>
        <w:t xml:space="preserve">i opadowych ze wszystkich części Terenu Budowy i weźmie pełną odpowiedzialność za prawidłowe odprowadzanie ścieków pochodzących ze wszystkich miejsc </w:t>
      </w:r>
      <w:r w:rsidRPr="009A044E">
        <w:rPr>
          <w:rFonts w:asciiTheme="minorHAnsi" w:hAnsiTheme="minorHAnsi" w:cstheme="minorHAnsi"/>
          <w:sz w:val="20"/>
        </w:rPr>
        <w:br/>
        <w:t>w obrębie Terenu Budowy lub związanych z prowadzeniem Robót, tak aby ani Roboty ani ich otoczenie nie zostały uszkodzone.</w:t>
      </w:r>
    </w:p>
    <w:p w14:paraId="7DFFAC6B" w14:textId="77777777" w:rsidR="00253E76" w:rsidRPr="009A044E" w:rsidRDefault="00253E76" w:rsidP="00321652">
      <w:pPr>
        <w:pStyle w:val="Nagwek1"/>
        <w:rPr>
          <w:rFonts w:asciiTheme="minorHAnsi" w:hAnsiTheme="minorHAnsi" w:cstheme="minorHAnsi"/>
          <w:b/>
          <w:color w:val="auto"/>
          <w:sz w:val="20"/>
          <w:szCs w:val="20"/>
        </w:rPr>
      </w:pPr>
      <w:bookmarkStart w:id="89" w:name="_Toc9099733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4.19 Elektryczność, woda i gaz</w:t>
      </w:r>
      <w:bookmarkEnd w:id="89"/>
    </w:p>
    <w:p w14:paraId="5486922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następującym tekstem:</w:t>
      </w:r>
    </w:p>
    <w:p w14:paraId="49A3051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własnym staraniem i na własny koszt będzie zobowiązany zapewnić sobie na Placu Budowy, w trakcie realizacji Kontraktu, możliwość korzystania z energii elektrycznej, wody, gazu, ogrzewania, usług telekomunikacyjnych i informatycznych, a także zapewnić odprowadzanie ścieków i wywóz śmieci z Placu Budowy  i inne potrzebne mu w związku z realizacją media.</w:t>
      </w:r>
    </w:p>
    <w:p w14:paraId="0E07326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a miarę własnych możliwości, dopuszcza udostępnienie odpłatnego – na zasadzie zwrotu kosztów - niektórych z wyżej wymienionych mediów Wykonawcy, w zależności od możliwości Zamawiającego i dostępności mediów. </w:t>
      </w:r>
    </w:p>
    <w:p w14:paraId="4525543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Odmowa udostępnienia mediów nie będzie stanowić podstawy roszczenia ze strony Wykonawcy.</w:t>
      </w:r>
    </w:p>
    <w:p w14:paraId="441D7230" w14:textId="77777777" w:rsidR="00253E76" w:rsidRPr="009A044E" w:rsidRDefault="00253E76" w:rsidP="00321652">
      <w:pPr>
        <w:pStyle w:val="Nagwek1"/>
        <w:rPr>
          <w:rFonts w:asciiTheme="minorHAnsi" w:hAnsiTheme="minorHAnsi" w:cstheme="minorHAnsi"/>
          <w:b/>
          <w:color w:val="auto"/>
          <w:sz w:val="20"/>
          <w:szCs w:val="20"/>
        </w:rPr>
      </w:pPr>
      <w:bookmarkStart w:id="90" w:name="_Toc9099733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4.20 Sprzęt Zamawiającego i przedmioty udostępniane bezpłatnie</w:t>
      </w:r>
      <w:bookmarkEnd w:id="90"/>
    </w:p>
    <w:p w14:paraId="38B286F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znajdującej zastosowania w niniejszym Kontrakcie. </w:t>
      </w:r>
    </w:p>
    <w:p w14:paraId="33F057F2" w14:textId="77777777" w:rsidR="00253E76" w:rsidRPr="009A044E" w:rsidRDefault="00253E76" w:rsidP="00321652">
      <w:pPr>
        <w:pStyle w:val="Nagwek1"/>
        <w:rPr>
          <w:rFonts w:asciiTheme="minorHAnsi" w:hAnsiTheme="minorHAnsi" w:cstheme="minorHAnsi"/>
          <w:b/>
          <w:color w:val="auto"/>
          <w:sz w:val="20"/>
          <w:szCs w:val="20"/>
        </w:rPr>
      </w:pPr>
      <w:bookmarkStart w:id="91" w:name="_Toc9099734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4.21 Raporty o postępie</w:t>
      </w:r>
      <w:bookmarkEnd w:id="91"/>
      <w:r w:rsidRPr="009A044E">
        <w:rPr>
          <w:rFonts w:asciiTheme="minorHAnsi" w:hAnsiTheme="minorHAnsi" w:cstheme="minorHAnsi"/>
          <w:b/>
          <w:color w:val="auto"/>
          <w:sz w:val="20"/>
          <w:szCs w:val="20"/>
        </w:rPr>
        <w:t xml:space="preserve"> </w:t>
      </w:r>
    </w:p>
    <w:p w14:paraId="266AAAD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Pierwsze zdanie pierwszego akapitu skreśla się i zastępuje następująco:</w:t>
      </w:r>
    </w:p>
    <w:p w14:paraId="6527EDD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Miesięczne raporty o postępie będą przygotowane przez Wykonawcę według wzoru opracowanego przez Inżyniera i zatwierdzonego przez Zamawiającego oraz przedkładane Inżynierowi w czterech egzemplarzach.</w:t>
      </w:r>
    </w:p>
    <w:p w14:paraId="47DC29BF" w14:textId="77777777" w:rsidR="00253E76" w:rsidRPr="009A044E" w:rsidRDefault="00253E76" w:rsidP="00321652">
      <w:pPr>
        <w:pStyle w:val="p3"/>
        <w:rPr>
          <w:rFonts w:asciiTheme="minorHAnsi" w:hAnsiTheme="minorHAnsi" w:cstheme="minorHAnsi"/>
          <w:sz w:val="20"/>
        </w:rPr>
      </w:pPr>
    </w:p>
    <w:p w14:paraId="643A59A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Trzecie zdanie pierwszego akapitu skreśla się i zastępuje następująco:</w:t>
      </w:r>
    </w:p>
    <w:p w14:paraId="2D8E50A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Następne raporty będą przekazywane Inżynierowi przez Wykonawcę co miesiąc, </w:t>
      </w:r>
      <w:r w:rsidRPr="009A044E">
        <w:rPr>
          <w:rFonts w:asciiTheme="minorHAnsi" w:hAnsiTheme="minorHAnsi" w:cstheme="minorHAnsi"/>
          <w:sz w:val="20"/>
        </w:rPr>
        <w:br/>
        <w:t xml:space="preserve">w terminie do 5 dnia miesiąca kalendarzowego następującego po miesiącu, którego dany Raport dotyczy. W ciągu 5 dni od dnia przekazania Raportu o postępie Inżynierowi, Inżynier może zgłosić Wykonawcy uwagi i zastrzeżenia do treści Raportu oraz zażądać jego uzupełnienia przez Wykonawcę. Uzupełniony, zweryfikowany </w:t>
      </w:r>
      <w:r w:rsidR="00496D7D" w:rsidRPr="009A044E">
        <w:rPr>
          <w:rFonts w:asciiTheme="minorHAnsi" w:hAnsiTheme="minorHAnsi" w:cstheme="minorHAnsi"/>
          <w:sz w:val="20"/>
        </w:rPr>
        <w:br/>
      </w:r>
      <w:r w:rsidRPr="009A044E">
        <w:rPr>
          <w:rFonts w:asciiTheme="minorHAnsi" w:hAnsiTheme="minorHAnsi" w:cstheme="minorHAnsi"/>
          <w:sz w:val="20"/>
        </w:rPr>
        <w:t>i zatwierdzony przez Inżyniera Raport o postępie prac Inżynier przekazuje Zamawiającemu nie później niż w terminie 10 dni od dnia otrzymania pierwszego raportu od Wykonawcy.</w:t>
      </w:r>
    </w:p>
    <w:p w14:paraId="47B81F15" w14:textId="77777777" w:rsidR="00253E76" w:rsidRPr="009A044E" w:rsidRDefault="00253E76" w:rsidP="00321652">
      <w:pPr>
        <w:pStyle w:val="p3"/>
        <w:rPr>
          <w:rFonts w:asciiTheme="minorHAnsi" w:hAnsiTheme="minorHAnsi" w:cstheme="minorHAnsi"/>
          <w:sz w:val="20"/>
        </w:rPr>
      </w:pPr>
    </w:p>
    <w:p w14:paraId="7D8D465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klauzuli dodaje się podpunkty i), j), k) i l) w następującym brzmieniu:</w:t>
      </w:r>
    </w:p>
    <w:p w14:paraId="2FD1408B" w14:textId="77777777" w:rsidR="00253E76" w:rsidRPr="009A044E" w:rsidRDefault="00253E76" w:rsidP="00321652">
      <w:pPr>
        <w:pStyle w:val="p3"/>
        <w:numPr>
          <w:ilvl w:val="0"/>
          <w:numId w:val="16"/>
        </w:numPr>
        <w:ind w:left="0" w:firstLine="0"/>
        <w:rPr>
          <w:rFonts w:asciiTheme="minorHAnsi" w:hAnsiTheme="minorHAnsi" w:cstheme="minorHAnsi"/>
          <w:sz w:val="20"/>
        </w:rPr>
      </w:pPr>
      <w:r w:rsidRPr="009A044E">
        <w:rPr>
          <w:rFonts w:asciiTheme="minorHAnsi" w:hAnsiTheme="minorHAnsi" w:cstheme="minorHAnsi"/>
          <w:sz w:val="20"/>
        </w:rPr>
        <w:t>uaktualnione plany płatności zgodnie z wymogami klauzuli 14.4 [Plan płatności] w odstępach miesięcznych;</w:t>
      </w:r>
    </w:p>
    <w:p w14:paraId="09A5D790" w14:textId="77777777" w:rsidR="00253E76" w:rsidRPr="009A044E" w:rsidRDefault="00253E76" w:rsidP="00321652">
      <w:pPr>
        <w:pStyle w:val="p3"/>
        <w:numPr>
          <w:ilvl w:val="0"/>
          <w:numId w:val="17"/>
        </w:numPr>
        <w:ind w:left="0" w:firstLine="0"/>
        <w:rPr>
          <w:rFonts w:asciiTheme="minorHAnsi" w:hAnsiTheme="minorHAnsi" w:cstheme="minorHAnsi"/>
          <w:sz w:val="20"/>
        </w:rPr>
      </w:pPr>
      <w:r w:rsidRPr="009A044E">
        <w:rPr>
          <w:rFonts w:asciiTheme="minorHAnsi" w:hAnsiTheme="minorHAnsi" w:cstheme="minorHAnsi"/>
          <w:sz w:val="20"/>
        </w:rPr>
        <w:t>Program zgodny z klauzulą 8.3 [Program] wraz z uaktualnionym harmonogramem;</w:t>
      </w:r>
    </w:p>
    <w:p w14:paraId="3A4B523B" w14:textId="77777777" w:rsidR="00253E76" w:rsidRPr="009A044E" w:rsidRDefault="00253E76" w:rsidP="00321652">
      <w:pPr>
        <w:pStyle w:val="p3"/>
        <w:numPr>
          <w:ilvl w:val="0"/>
          <w:numId w:val="17"/>
        </w:numPr>
        <w:ind w:left="0" w:firstLine="0"/>
        <w:rPr>
          <w:rFonts w:asciiTheme="minorHAnsi" w:hAnsiTheme="minorHAnsi" w:cstheme="minorHAnsi"/>
          <w:sz w:val="20"/>
        </w:rPr>
      </w:pPr>
      <w:r w:rsidRPr="009A044E">
        <w:rPr>
          <w:rFonts w:asciiTheme="minorHAnsi" w:hAnsiTheme="minorHAnsi" w:cstheme="minorHAnsi"/>
          <w:sz w:val="20"/>
        </w:rPr>
        <w:t xml:space="preserve">wykaz problemów stanowiących zagrożenie dla prawidłowej i zgodnej </w:t>
      </w:r>
      <w:r w:rsidRPr="009A044E">
        <w:rPr>
          <w:rFonts w:asciiTheme="minorHAnsi" w:hAnsiTheme="minorHAnsi" w:cstheme="minorHAnsi"/>
          <w:sz w:val="20"/>
        </w:rPr>
        <w:br/>
        <w:t>z zakładanymi terminami realizacji inwestycji;</w:t>
      </w:r>
    </w:p>
    <w:p w14:paraId="769E6DA2" w14:textId="77777777" w:rsidR="00253E76" w:rsidRPr="009A044E" w:rsidRDefault="00253E76" w:rsidP="00321652">
      <w:pPr>
        <w:pStyle w:val="p3"/>
        <w:numPr>
          <w:ilvl w:val="0"/>
          <w:numId w:val="17"/>
        </w:numPr>
        <w:ind w:left="0" w:firstLine="0"/>
        <w:rPr>
          <w:rFonts w:asciiTheme="minorHAnsi" w:hAnsiTheme="minorHAnsi" w:cstheme="minorHAnsi"/>
          <w:sz w:val="20"/>
        </w:rPr>
      </w:pPr>
      <w:r w:rsidRPr="009A044E">
        <w:rPr>
          <w:rFonts w:asciiTheme="minorHAnsi" w:hAnsiTheme="minorHAnsi" w:cstheme="minorHAnsi"/>
          <w:sz w:val="20"/>
        </w:rPr>
        <w:t>kopie dziennika budowy.</w:t>
      </w:r>
    </w:p>
    <w:p w14:paraId="36E0D5A4" w14:textId="77777777" w:rsidR="00253E76" w:rsidRPr="009A044E" w:rsidRDefault="00253E76" w:rsidP="00321652">
      <w:pPr>
        <w:pStyle w:val="p3"/>
        <w:rPr>
          <w:rFonts w:asciiTheme="minorHAnsi" w:hAnsiTheme="minorHAnsi" w:cstheme="minorHAnsi"/>
          <w:sz w:val="20"/>
        </w:rPr>
      </w:pPr>
    </w:p>
    <w:p w14:paraId="6A70BCB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następujący tekst:</w:t>
      </w:r>
    </w:p>
    <w:p w14:paraId="02054F1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Niezależnie od sukcesywnych Raportów o postępie prac, o których mowa </w:t>
      </w:r>
      <w:r w:rsidRPr="009A044E">
        <w:rPr>
          <w:rFonts w:asciiTheme="minorHAnsi" w:hAnsiTheme="minorHAnsi" w:cstheme="minorHAnsi"/>
          <w:sz w:val="20"/>
        </w:rPr>
        <w:br/>
        <w:t xml:space="preserve">w niniejszej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Zamawiający lub Inżynier ma prawo w każdym czasie żądać od Wykonawcy przekazania aktualnej informacji o postępach prac, niezwłocznie, nie później niż w terminie 7 dni od otrzymania wezwania w tym zakresie.</w:t>
      </w:r>
    </w:p>
    <w:p w14:paraId="20B6FFB1" w14:textId="77777777" w:rsidR="00253E76" w:rsidRPr="009A044E" w:rsidRDefault="00253E76" w:rsidP="00321652">
      <w:pPr>
        <w:pStyle w:val="Nagwek1"/>
        <w:rPr>
          <w:rFonts w:asciiTheme="minorHAnsi" w:hAnsiTheme="minorHAnsi" w:cstheme="minorHAnsi"/>
          <w:b/>
          <w:color w:val="auto"/>
          <w:sz w:val="20"/>
          <w:szCs w:val="20"/>
        </w:rPr>
      </w:pPr>
      <w:bookmarkStart w:id="92" w:name="_Toc9099734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4.23 Działania Wykonawcy na Terenie Budowy</w:t>
      </w:r>
      <w:bookmarkEnd w:id="92"/>
    </w:p>
    <w:p w14:paraId="277BEBD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pierwszym zdaniu pierwszego akapitu dodaje się następującą treść:</w:t>
      </w:r>
    </w:p>
    <w:p w14:paraId="58136CF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do ogrodzenia i odpowiedniego zabezpieczenia terenu roboczego (zaplecza). </w:t>
      </w:r>
    </w:p>
    <w:p w14:paraId="7C486C70" w14:textId="77777777" w:rsidR="00253E76" w:rsidRPr="009A044E" w:rsidRDefault="00253E76" w:rsidP="00321652">
      <w:pPr>
        <w:pStyle w:val="Tekstkomentarza"/>
        <w:rPr>
          <w:rFonts w:asciiTheme="minorHAnsi" w:hAnsiTheme="minorHAnsi" w:cstheme="minorHAnsi"/>
        </w:rPr>
      </w:pPr>
      <w:r w:rsidRPr="009A044E">
        <w:rPr>
          <w:rFonts w:asciiTheme="minorHAnsi" w:hAnsiTheme="minorHAnsi" w:cstheme="minorHAnsi"/>
        </w:rPr>
        <w:t xml:space="preserve">Wykonawca zobowiązany jest do wykonania dróg technicznych dojazdowych pomiędzy zapleczem budowy a Placem Budowy lub zmodernizowania istniejących dróg technicznych, jeżeli podejmie decyzje o ich wykorzystaniu w toku działań prowadzonych na Ternie Budowy. </w:t>
      </w:r>
    </w:p>
    <w:p w14:paraId="0174F8AE" w14:textId="77777777" w:rsidR="00253E76" w:rsidRPr="009A044E" w:rsidRDefault="00253E76" w:rsidP="00321652">
      <w:pPr>
        <w:pStyle w:val="p3"/>
        <w:rPr>
          <w:rFonts w:asciiTheme="minorHAnsi" w:hAnsiTheme="minorHAnsi" w:cstheme="minorHAnsi"/>
          <w:sz w:val="20"/>
        </w:rPr>
      </w:pPr>
    </w:p>
    <w:p w14:paraId="7F74E59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Usuwa się kropkę ostatniego zdania, zastępując przecinkiem i dodaje się: „... za zgodą Zamawiającego”.</w:t>
      </w:r>
    </w:p>
    <w:p w14:paraId="42984BB6" w14:textId="77777777" w:rsidR="00253E76" w:rsidRPr="009A044E" w:rsidRDefault="00253E76" w:rsidP="00321652">
      <w:pPr>
        <w:pStyle w:val="p3"/>
        <w:rPr>
          <w:rFonts w:asciiTheme="minorHAnsi" w:hAnsiTheme="minorHAnsi" w:cstheme="minorHAnsi"/>
          <w:i/>
          <w:sz w:val="20"/>
        </w:rPr>
      </w:pPr>
    </w:p>
    <w:p w14:paraId="679D6E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lastRenderedPageBreak/>
        <w:t>Na końcu akapitu drugiego dodaje się następującą treść:</w:t>
      </w:r>
    </w:p>
    <w:p w14:paraId="1DA693C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zobowiązany jest do zabezpieczenia wszelkich materiałów, sprzętu, odpadów, czy innych elementów znajdujących się na Terenie Budowy przed niekontrolowanym przemieszczaniem się na skutek sił przyrody (np. wiatr).</w:t>
      </w:r>
    </w:p>
    <w:p w14:paraId="1A80057F" w14:textId="77777777" w:rsidR="00253E76" w:rsidRPr="009A044E" w:rsidRDefault="00253E76" w:rsidP="00321652">
      <w:pPr>
        <w:pStyle w:val="Nagwek1"/>
        <w:rPr>
          <w:rFonts w:asciiTheme="minorHAnsi" w:hAnsiTheme="minorHAnsi" w:cstheme="minorHAnsi"/>
          <w:b/>
          <w:color w:val="auto"/>
          <w:sz w:val="20"/>
          <w:szCs w:val="20"/>
        </w:rPr>
      </w:pPr>
      <w:bookmarkStart w:id="93" w:name="_Toc9099734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4.24 Wykopaliska</w:t>
      </w:r>
      <w:bookmarkEnd w:id="93"/>
    </w:p>
    <w:p w14:paraId="3C5FA89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znajdującą zastosowania w Kontrakcie.</w:t>
      </w:r>
    </w:p>
    <w:p w14:paraId="3CD26478" w14:textId="77777777" w:rsidR="00253E76" w:rsidRPr="009A044E" w:rsidRDefault="00253E76" w:rsidP="00321652">
      <w:pPr>
        <w:pStyle w:val="p3"/>
        <w:rPr>
          <w:rFonts w:asciiTheme="minorHAnsi" w:hAnsiTheme="minorHAnsi" w:cstheme="minorHAnsi"/>
          <w:sz w:val="20"/>
        </w:rPr>
      </w:pPr>
    </w:p>
    <w:p w14:paraId="6E65265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Dodaje się następujące klauzule:</w:t>
      </w:r>
    </w:p>
    <w:p w14:paraId="397D7E4D" w14:textId="77777777" w:rsidR="00253E76" w:rsidRPr="009A044E" w:rsidRDefault="00253E76" w:rsidP="00321652">
      <w:pPr>
        <w:pStyle w:val="Nagwek1"/>
        <w:rPr>
          <w:rFonts w:asciiTheme="minorHAnsi" w:hAnsiTheme="minorHAnsi" w:cstheme="minorHAnsi"/>
          <w:b/>
          <w:color w:val="auto"/>
          <w:sz w:val="20"/>
          <w:szCs w:val="20"/>
        </w:rPr>
      </w:pPr>
      <w:bookmarkStart w:id="94" w:name="_Toc9099734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4.25 Rada Budowy</w:t>
      </w:r>
      <w:bookmarkEnd w:id="94"/>
    </w:p>
    <w:p w14:paraId="1E63129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Rady Budowy odbywać się będą cyklicznie zgodnie ze wskazaniem Inżyniera. </w:t>
      </w:r>
      <w:r w:rsidR="00496D7D" w:rsidRPr="009A044E">
        <w:rPr>
          <w:rFonts w:asciiTheme="minorHAnsi" w:hAnsiTheme="minorHAnsi" w:cstheme="minorHAnsi"/>
          <w:sz w:val="20"/>
        </w:rPr>
        <w:br/>
      </w:r>
      <w:r w:rsidRPr="009A044E">
        <w:rPr>
          <w:rFonts w:asciiTheme="minorHAnsi" w:hAnsiTheme="minorHAnsi" w:cstheme="minorHAnsi"/>
          <w:sz w:val="20"/>
        </w:rPr>
        <w:t>W Radach Budowy, według własnego uznania może brać udział Przedstawiciel Zamawiającego, Jednostka Kontrolująca, a także inne osoby, których udział będzie konieczny lub pożądany zdaniem Inżyniera lub Zamawiającego.</w:t>
      </w:r>
    </w:p>
    <w:p w14:paraId="59CCCA5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ciągu 2 dni od dnia, w którym odbyła się Rada Budowy, Inżynier przekaże Przedstawicielowi Wykonawcy oraz Zamawiającemu celem uzgodnienia, protokół </w:t>
      </w:r>
      <w:r w:rsidR="00496D7D" w:rsidRPr="009A044E">
        <w:rPr>
          <w:rFonts w:asciiTheme="minorHAnsi" w:hAnsiTheme="minorHAnsi" w:cstheme="minorHAnsi"/>
          <w:sz w:val="20"/>
        </w:rPr>
        <w:br/>
      </w:r>
      <w:r w:rsidRPr="009A044E">
        <w:rPr>
          <w:rFonts w:asciiTheme="minorHAnsi" w:hAnsiTheme="minorHAnsi" w:cstheme="minorHAnsi"/>
          <w:sz w:val="20"/>
        </w:rPr>
        <w:t xml:space="preserve">z odbytej Rady Budowy. Protokół z Rady Budowy nie jest komunikatem w rozumieniu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1.3 [Komunikaty], ale jest wyrazem oświadczeń wiedzy, opisem podjętych działań oraz przyjętych przez strony zobowiązań związanych z realizacją Kontraktu. </w:t>
      </w:r>
    </w:p>
    <w:p w14:paraId="207AB71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Inżynier ma obowiązek zorganizowania i poinformowania zaproszonych osób </w:t>
      </w:r>
      <w:r w:rsidRPr="009A044E">
        <w:rPr>
          <w:rFonts w:asciiTheme="minorHAnsi" w:hAnsiTheme="minorHAnsi" w:cstheme="minorHAnsi"/>
          <w:sz w:val="20"/>
        </w:rPr>
        <w:br/>
        <w:t xml:space="preserve">o terminie i miejscu Rady Budowy. </w:t>
      </w:r>
    </w:p>
    <w:p w14:paraId="1ECE6DC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Inżynier lub Wykonawca mogą zażądać zwołania dodatkowego zebrania Rady Budowy w celu omówienia problemów związanych z realizacją prac objętych Kontraktem. </w:t>
      </w:r>
    </w:p>
    <w:p w14:paraId="7057551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Powiadomienie o terminie spotkania powinno być na piśmie dostarczone zainteresowanym z 3 dniowym wyprzedzeniem i powinno zawierać uzasadnienie zwołania spotkania.</w:t>
      </w:r>
    </w:p>
    <w:p w14:paraId="61696592" w14:textId="77777777" w:rsidR="00253E76" w:rsidRPr="009A044E" w:rsidRDefault="00253E76" w:rsidP="00321652">
      <w:pPr>
        <w:pStyle w:val="Nagwek1"/>
        <w:rPr>
          <w:rFonts w:asciiTheme="minorHAnsi" w:hAnsiTheme="minorHAnsi" w:cstheme="minorHAnsi"/>
          <w:b/>
          <w:color w:val="auto"/>
          <w:sz w:val="20"/>
          <w:szCs w:val="20"/>
        </w:rPr>
      </w:pPr>
      <w:bookmarkStart w:id="95" w:name="_Toc9099734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4.26 Zabezpieczenie przylegających nieruchomości</w:t>
      </w:r>
      <w:bookmarkEnd w:id="95"/>
      <w:r w:rsidRPr="009A044E">
        <w:rPr>
          <w:rFonts w:asciiTheme="minorHAnsi" w:hAnsiTheme="minorHAnsi" w:cstheme="minorHAnsi"/>
          <w:b/>
          <w:color w:val="auto"/>
          <w:sz w:val="20"/>
          <w:szCs w:val="20"/>
        </w:rPr>
        <w:t xml:space="preserve"> </w:t>
      </w:r>
    </w:p>
    <w:p w14:paraId="236A6DA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na własną odpowiedzialność i na swój koszt, będzie zobowiązany podejmować wszelkie środki zapobiegawcze, wymagane zasadami rzetelnej praktyki budowlanej oraz aktualnymi okolicznościami, aby zabezpieczyć nieruchomości sąsiadujące z Placem Budowy i znajdujące się na nich budynki przed jakimikolwiek oddziaływaniami czy uszkodzeniami.</w:t>
      </w:r>
    </w:p>
    <w:p w14:paraId="44FE654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zobowiązuje się do zwolnienia Zamawiającego z obowiązku jakichkolwiek świadczeń z tytułu jakichkolwiek szkód wyrządzonych komukolwiek w związku </w:t>
      </w:r>
      <w:r w:rsidR="00496D7D" w:rsidRPr="009A044E">
        <w:rPr>
          <w:rFonts w:asciiTheme="minorHAnsi" w:hAnsiTheme="minorHAnsi" w:cstheme="minorHAnsi"/>
          <w:sz w:val="20"/>
        </w:rPr>
        <w:br/>
      </w:r>
      <w:r w:rsidRPr="009A044E">
        <w:rPr>
          <w:rFonts w:asciiTheme="minorHAnsi" w:hAnsiTheme="minorHAnsi" w:cstheme="minorHAnsi"/>
          <w:sz w:val="20"/>
        </w:rPr>
        <w:t>z wykonywaniem umowy, w tym w szczególności właścicielom statków powietrznych, podmiotom wykonującym działania na terenach przyległych, właścicielom nieruchomości i budynków sąsiadujących z Placem Budowy w zakresie, w jakim są one pochodną naruszeń dóbr podmiotów prawa cywilnego spowodowanych przez Wykonawcę.</w:t>
      </w:r>
    </w:p>
    <w:p w14:paraId="6E814AE8" w14:textId="77777777" w:rsidR="00253E76" w:rsidRPr="009A044E" w:rsidRDefault="00253E76" w:rsidP="00321652">
      <w:pPr>
        <w:pStyle w:val="Nagwek1"/>
        <w:rPr>
          <w:rFonts w:asciiTheme="minorHAnsi" w:hAnsiTheme="minorHAnsi" w:cstheme="minorHAnsi"/>
          <w:b/>
          <w:color w:val="auto"/>
          <w:sz w:val="20"/>
          <w:szCs w:val="20"/>
        </w:rPr>
      </w:pPr>
      <w:bookmarkStart w:id="96" w:name="_Toc9099734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4.27 Istniejące instalacje</w:t>
      </w:r>
      <w:bookmarkEnd w:id="96"/>
      <w:r w:rsidRPr="009A044E">
        <w:rPr>
          <w:rFonts w:asciiTheme="minorHAnsi" w:hAnsiTheme="minorHAnsi" w:cstheme="minorHAnsi"/>
          <w:b/>
          <w:color w:val="auto"/>
          <w:sz w:val="20"/>
          <w:szCs w:val="20"/>
        </w:rPr>
        <w:t xml:space="preserve"> </w:t>
      </w:r>
    </w:p>
    <w:p w14:paraId="7123A3D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zaznajomi się z umiejscowieniem i przebiegiem wszystkich istniejących instalacji, w szczególności takich jak kanalizacja, odwodnienie, linie i słupy telefoniczne i elektryczne, światłowody, wodociągi, gazociągi i podobne, przed rozpoczęciem jakichkolwiek wykopów lub innych prac mogących uszkodzić istniejące instalacje lub związanych z wykorzystaniem istniejących instalacji w związku </w:t>
      </w:r>
      <w:r w:rsidR="00496D7D" w:rsidRPr="009A044E">
        <w:rPr>
          <w:rFonts w:asciiTheme="minorHAnsi" w:hAnsiTheme="minorHAnsi" w:cstheme="minorHAnsi"/>
          <w:sz w:val="20"/>
        </w:rPr>
        <w:br/>
      </w:r>
      <w:r w:rsidRPr="009A044E">
        <w:rPr>
          <w:rFonts w:asciiTheme="minorHAnsi" w:hAnsiTheme="minorHAnsi" w:cstheme="minorHAnsi"/>
          <w:sz w:val="20"/>
        </w:rPr>
        <w:t>z realizacją Robót lub organizacją Terenu Budowy.</w:t>
      </w:r>
    </w:p>
    <w:p w14:paraId="7F52193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Każdorazowo przed przystąpieniem do wykonywania robót ziemnych, kontrolne wykopy będą wykonane w celu zidentyfikowania podziemnej instalacji, której uszkodzenie może spowodować szkodę.</w:t>
      </w:r>
    </w:p>
    <w:p w14:paraId="0B9F562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będzie zobowiązany niezwłocznie naprawić wszelkie powstałe uszkodzenia, a także, jeśli to konieczne, przeprowadzić inne prace niezbędne dla usunięcia powstałej szkody na własny koszt.</w:t>
      </w:r>
    </w:p>
    <w:p w14:paraId="7AB844D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uzyskać na piśmie wszelkie konieczne zgody </w:t>
      </w:r>
      <w:r w:rsidRPr="009A044E">
        <w:rPr>
          <w:rFonts w:asciiTheme="minorHAnsi" w:hAnsiTheme="minorHAnsi" w:cstheme="minorHAnsi"/>
          <w:sz w:val="20"/>
        </w:rPr>
        <w:br/>
        <w:t xml:space="preserve">i zezwolenia władz lokalnych, przedsiębiorców i właścicieli, wymagane do niezbędnego zdemontowania istniejących instalacji, zamontowania instalacji tymczasowych, usunięcia instalacji tymczasowych i ponownego </w:t>
      </w:r>
      <w:r w:rsidRPr="009A044E">
        <w:rPr>
          <w:rFonts w:asciiTheme="minorHAnsi" w:hAnsiTheme="minorHAnsi" w:cstheme="minorHAnsi"/>
          <w:sz w:val="20"/>
        </w:rPr>
        <w:lastRenderedPageBreak/>
        <w:t>zamontowania istniejących instalacji, a także włączenia się do istniejącej sieci, każdorazowo na podstawie uzgodnień poczynionych z Inżynierem.</w:t>
      </w:r>
    </w:p>
    <w:p w14:paraId="0A36F5C8" w14:textId="77777777" w:rsidR="00253E76" w:rsidRPr="009A044E" w:rsidRDefault="00253E76" w:rsidP="00321652">
      <w:pPr>
        <w:pStyle w:val="Nagwek1"/>
        <w:rPr>
          <w:rFonts w:asciiTheme="minorHAnsi" w:hAnsiTheme="minorHAnsi" w:cstheme="minorHAnsi"/>
          <w:b/>
          <w:color w:val="auto"/>
          <w:sz w:val="20"/>
          <w:szCs w:val="20"/>
        </w:rPr>
      </w:pPr>
      <w:bookmarkStart w:id="97" w:name="_Toc90997346"/>
      <w:r w:rsidRPr="009A044E">
        <w:rPr>
          <w:rFonts w:asciiTheme="minorHAnsi" w:hAnsiTheme="minorHAnsi" w:cstheme="minorHAnsi"/>
          <w:b/>
          <w:color w:val="auto"/>
          <w:sz w:val="20"/>
          <w:szCs w:val="20"/>
        </w:rPr>
        <w:t>Klauzula 5 Projektowanie</w:t>
      </w:r>
      <w:bookmarkEnd w:id="97"/>
    </w:p>
    <w:p w14:paraId="797FBA51" w14:textId="77777777" w:rsidR="00253E76" w:rsidRPr="009A044E" w:rsidRDefault="00253E76" w:rsidP="00321652">
      <w:pPr>
        <w:pStyle w:val="p3"/>
        <w:rPr>
          <w:rFonts w:asciiTheme="minorHAnsi" w:hAnsiTheme="minorHAnsi" w:cstheme="minorHAnsi"/>
          <w:b/>
          <w:sz w:val="20"/>
        </w:rPr>
      </w:pPr>
    </w:p>
    <w:p w14:paraId="341BAC43" w14:textId="77777777" w:rsidR="00253E76" w:rsidRPr="009A044E" w:rsidRDefault="00253E76" w:rsidP="00321652">
      <w:pPr>
        <w:pStyle w:val="Nagwek1"/>
        <w:rPr>
          <w:rFonts w:asciiTheme="minorHAnsi" w:hAnsiTheme="minorHAnsi" w:cstheme="minorHAnsi"/>
          <w:b/>
          <w:color w:val="auto"/>
          <w:sz w:val="20"/>
          <w:szCs w:val="20"/>
        </w:rPr>
      </w:pPr>
      <w:bookmarkStart w:id="98" w:name="_Toc9099734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5.1 Ogólne zobowiązania projektowe</w:t>
      </w:r>
      <w:bookmarkEnd w:id="98"/>
    </w:p>
    <w:p w14:paraId="24AC637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trzeci i czwarty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047110B2" w14:textId="77777777" w:rsidR="00253E76" w:rsidRPr="009A044E" w:rsidRDefault="00253E76" w:rsidP="00321652">
      <w:pPr>
        <w:pStyle w:val="Nagwek1"/>
        <w:rPr>
          <w:rFonts w:asciiTheme="minorHAnsi" w:hAnsiTheme="minorHAnsi" w:cstheme="minorHAnsi"/>
          <w:b/>
          <w:color w:val="auto"/>
          <w:sz w:val="20"/>
          <w:szCs w:val="20"/>
        </w:rPr>
      </w:pPr>
      <w:bookmarkStart w:id="99" w:name="_Toc9099734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5.2 Dokumenty Wykonawcy</w:t>
      </w:r>
      <w:bookmarkEnd w:id="99"/>
    </w:p>
    <w:p w14:paraId="009A3A2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 xml:space="preserve">Po trzecim akapicie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r w:rsidRPr="009A044E">
        <w:rPr>
          <w:rFonts w:asciiTheme="minorHAnsi" w:hAnsiTheme="minorHAnsi" w:cstheme="minorHAnsi"/>
          <w:sz w:val="20"/>
        </w:rPr>
        <w:t xml:space="preserve"> </w:t>
      </w:r>
    </w:p>
    <w:p w14:paraId="37B6D56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Postanowienia niniejszej klauzuli, dotyczące zatwierdzania Dokumentów Wykonawcy dotyczą w szczególności instrukcji obsługi oraz instrukcji sposobu eksploatacji </w:t>
      </w:r>
      <w:r w:rsidR="00496D7D" w:rsidRPr="009A044E">
        <w:rPr>
          <w:rFonts w:asciiTheme="minorHAnsi" w:hAnsiTheme="minorHAnsi" w:cstheme="minorHAnsi"/>
          <w:sz w:val="20"/>
        </w:rPr>
        <w:br/>
      </w:r>
      <w:r w:rsidRPr="009A044E">
        <w:rPr>
          <w:rFonts w:asciiTheme="minorHAnsi" w:hAnsiTheme="minorHAnsi" w:cstheme="minorHAnsi"/>
          <w:sz w:val="20"/>
        </w:rPr>
        <w:t>i konserwacji Robót po ich zakończeniu, które stanowią część Projektu, z tym zastrzeżeniem, iż dokumenty te wymagają zatwierdzenia przez Inżyniera oraz przez Zamawiającego.</w:t>
      </w:r>
    </w:p>
    <w:p w14:paraId="7C265A7C" w14:textId="77777777" w:rsidR="00253E76" w:rsidRPr="009A044E" w:rsidRDefault="00253E76" w:rsidP="00321652">
      <w:pPr>
        <w:pStyle w:val="p3"/>
        <w:rPr>
          <w:rFonts w:asciiTheme="minorHAnsi" w:hAnsiTheme="minorHAnsi" w:cstheme="minorHAnsi"/>
          <w:sz w:val="20"/>
        </w:rPr>
      </w:pPr>
    </w:p>
    <w:p w14:paraId="666A52F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p>
    <w:p w14:paraId="17FC9FD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Dokumentacja Wykonawcy przed zatwierdzeniem lub zgodą Inżyniera wymaga uzyskania pozytywnej opinii wyrażonej podczas rady technicznej, o której mowa w PI. </w:t>
      </w:r>
    </w:p>
    <w:p w14:paraId="518C24F0" w14:textId="77777777" w:rsidR="00253E76" w:rsidRPr="009A044E" w:rsidRDefault="00253E76" w:rsidP="00321652">
      <w:pPr>
        <w:pStyle w:val="Nagwek1"/>
        <w:rPr>
          <w:rFonts w:asciiTheme="minorHAnsi" w:hAnsiTheme="minorHAnsi" w:cstheme="minorHAnsi"/>
          <w:b/>
          <w:color w:val="auto"/>
          <w:sz w:val="20"/>
          <w:szCs w:val="20"/>
        </w:rPr>
      </w:pPr>
      <w:bookmarkStart w:id="100" w:name="_Toc9099734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5.5 Szkolenie</w:t>
      </w:r>
      <w:bookmarkEnd w:id="100"/>
    </w:p>
    <w:p w14:paraId="0871E96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p>
    <w:p w14:paraId="1512C7B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Termin każdego szkolenia musi zostać każdorazowo uzgodniony z Zamawiającym. Jeśli zajdzie taka konieczność, w szczególności ze względu na tryb zmianowy pracy obowiązujący u Zamawiającego, Zamawiający zastrzega sobie prawo żądania jednokrotnego powtórzenia każdego ze szkoleń w terminie dla siebie dogodnym.</w:t>
      </w:r>
    </w:p>
    <w:p w14:paraId="0C848808" w14:textId="77777777" w:rsidR="00253E76" w:rsidRPr="009A044E" w:rsidRDefault="00253E76" w:rsidP="00321652">
      <w:pPr>
        <w:pStyle w:val="p3"/>
        <w:rPr>
          <w:rFonts w:asciiTheme="minorHAnsi" w:hAnsiTheme="minorHAnsi" w:cstheme="minorHAnsi"/>
          <w:sz w:val="20"/>
        </w:rPr>
      </w:pPr>
    </w:p>
    <w:p w14:paraId="5363587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Każdorazowo na 7 dni przed planowanym szkoleniem Wykonawca przekaże Zamawiającemu program szkolenia oraz materiały szkoleniowe w liczbie odpowiadającej co najmniej liczbie uczestników szkolenia. </w:t>
      </w:r>
    </w:p>
    <w:p w14:paraId="2546E5D1" w14:textId="77777777" w:rsidR="00253E76" w:rsidRPr="009A044E" w:rsidRDefault="00253E76" w:rsidP="00321652">
      <w:pPr>
        <w:pStyle w:val="Nagwek1"/>
        <w:rPr>
          <w:rFonts w:asciiTheme="minorHAnsi" w:hAnsiTheme="minorHAnsi" w:cstheme="minorHAnsi"/>
          <w:b/>
          <w:color w:val="auto"/>
          <w:sz w:val="20"/>
          <w:szCs w:val="20"/>
        </w:rPr>
      </w:pPr>
      <w:bookmarkStart w:id="101" w:name="_Toc9099735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5.6 Dokumentacja Powykonawcza</w:t>
      </w:r>
      <w:bookmarkEnd w:id="101"/>
    </w:p>
    <w:p w14:paraId="2BEB490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Na końcu pierwszego akapitu zmienia się kropkę na przecinek i wstawia następującą treść:</w:t>
      </w:r>
      <w:r w:rsidRPr="009A044E">
        <w:rPr>
          <w:rFonts w:asciiTheme="minorHAnsi" w:hAnsiTheme="minorHAnsi" w:cstheme="minorHAnsi"/>
          <w:sz w:val="20"/>
        </w:rPr>
        <w:t xml:space="preserve"> „…, najpóźniej wraz z powiadomieniem o gotowości przeprowadzenia Prób Końcowych. Nie dochowanie tego obowiązku będzie uprawniało Zamawiającego do nie przystąpienia do Prób Końcowych w terminie oznaczonym pierwotnie i do ich przesunięcia w taki sposób, by możliwe było zapoznanie się przez Inżyniera </w:t>
      </w:r>
      <w:r w:rsidR="00496D7D" w:rsidRPr="009A044E">
        <w:rPr>
          <w:rFonts w:asciiTheme="minorHAnsi" w:hAnsiTheme="minorHAnsi" w:cstheme="minorHAnsi"/>
          <w:sz w:val="20"/>
        </w:rPr>
        <w:br/>
      </w:r>
      <w:r w:rsidRPr="009A044E">
        <w:rPr>
          <w:rFonts w:asciiTheme="minorHAnsi" w:hAnsiTheme="minorHAnsi" w:cstheme="minorHAnsi"/>
          <w:sz w:val="20"/>
        </w:rPr>
        <w:t xml:space="preserve">i Zamawiającego z zapisami powykonawczymi z odpowiednim wyprzedzeniem przed przystąpieniem do Prób Końcowych”.  </w:t>
      </w:r>
    </w:p>
    <w:p w14:paraId="7C5E9EE2" w14:textId="77777777" w:rsidR="00253E76" w:rsidRPr="009A044E" w:rsidRDefault="00253E76" w:rsidP="00321652">
      <w:pPr>
        <w:pStyle w:val="Nagwek1"/>
        <w:rPr>
          <w:rFonts w:asciiTheme="minorHAnsi" w:hAnsiTheme="minorHAnsi" w:cstheme="minorHAnsi"/>
          <w:b/>
          <w:color w:val="auto"/>
          <w:sz w:val="20"/>
          <w:szCs w:val="20"/>
        </w:rPr>
      </w:pPr>
      <w:bookmarkStart w:id="102" w:name="_Toc9099735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5.7 Instrukcje obsługi i konserwacji</w:t>
      </w:r>
      <w:bookmarkEnd w:id="102"/>
    </w:p>
    <w:p w14:paraId="55024D8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w:t>
      </w:r>
      <w:proofErr w:type="spellStart"/>
      <w:r w:rsidRPr="009A044E">
        <w:rPr>
          <w:rFonts w:asciiTheme="minorHAnsi" w:hAnsiTheme="minorHAnsi" w:cstheme="minorHAnsi"/>
          <w:i/>
          <w:sz w:val="20"/>
        </w:rPr>
        <w:t>subklauzulę</w:t>
      </w:r>
      <w:proofErr w:type="spellEnd"/>
      <w:r w:rsidRPr="009A044E">
        <w:rPr>
          <w:rFonts w:asciiTheme="minorHAnsi" w:hAnsiTheme="minorHAnsi" w:cstheme="minorHAnsi"/>
          <w:i/>
          <w:sz w:val="20"/>
        </w:rPr>
        <w:t xml:space="preserve"> i nadaje się jej następującą treść:</w:t>
      </w:r>
    </w:p>
    <w:p w14:paraId="5464C64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Przed rozpoczęciem Prób Końcowych, najpóźniej jednak wraz z powiadomieniem </w:t>
      </w:r>
      <w:r w:rsidR="00496D7D" w:rsidRPr="009A044E">
        <w:rPr>
          <w:rFonts w:asciiTheme="minorHAnsi" w:hAnsiTheme="minorHAnsi" w:cstheme="minorHAnsi"/>
          <w:sz w:val="20"/>
        </w:rPr>
        <w:br/>
      </w:r>
      <w:r w:rsidRPr="009A044E">
        <w:rPr>
          <w:rFonts w:asciiTheme="minorHAnsi" w:hAnsiTheme="minorHAnsi" w:cstheme="minorHAnsi"/>
          <w:sz w:val="20"/>
        </w:rPr>
        <w:t xml:space="preserve">o gotowości przeprowadzenia Prób Końcowych, Wykonawca dostarczy Inżynierowi tymczasowe instrukcje obsługi i konserwacji dostatecznie szczegółowe aby Zamawiający mógł obsługiwać, konserwować, rozbierać i składać, regulować </w:t>
      </w:r>
      <w:r w:rsidR="00496D7D" w:rsidRPr="009A044E">
        <w:rPr>
          <w:rFonts w:asciiTheme="minorHAnsi" w:hAnsiTheme="minorHAnsi" w:cstheme="minorHAnsi"/>
          <w:sz w:val="20"/>
        </w:rPr>
        <w:br/>
      </w:r>
      <w:r w:rsidRPr="009A044E">
        <w:rPr>
          <w:rFonts w:asciiTheme="minorHAnsi" w:hAnsiTheme="minorHAnsi" w:cstheme="minorHAnsi"/>
          <w:sz w:val="20"/>
        </w:rPr>
        <w:t>i naprawiać Urządzenia.</w:t>
      </w:r>
    </w:p>
    <w:p w14:paraId="39166469" w14:textId="77777777" w:rsidR="00253E76" w:rsidRPr="009A044E" w:rsidRDefault="00253E76" w:rsidP="00321652">
      <w:pPr>
        <w:pStyle w:val="p3"/>
        <w:rPr>
          <w:rFonts w:asciiTheme="minorHAnsi" w:hAnsiTheme="minorHAnsi" w:cstheme="minorHAnsi"/>
          <w:i/>
          <w:sz w:val="20"/>
        </w:rPr>
      </w:pPr>
    </w:p>
    <w:p w14:paraId="2B16DDD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Nie uzna się Robót za ukończone dla celów przejęcia na mocy klauzuli 10.1 [Przejęcie Robót i Odcinków] zanim Inżynier i Zamawiający nie otrzymają i nie zatwierdzą instrukcji.</w:t>
      </w:r>
    </w:p>
    <w:p w14:paraId="27498F2C" w14:textId="77777777" w:rsidR="00253E76" w:rsidRPr="009A044E" w:rsidRDefault="00253E76" w:rsidP="00321652">
      <w:pPr>
        <w:pStyle w:val="p3"/>
        <w:rPr>
          <w:rFonts w:asciiTheme="minorHAnsi" w:hAnsiTheme="minorHAnsi" w:cstheme="minorHAnsi"/>
          <w:sz w:val="20"/>
        </w:rPr>
      </w:pPr>
    </w:p>
    <w:p w14:paraId="4C064D7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dostarczy instrukcje obsługi w języku polskim w liczbie co najmniej </w:t>
      </w:r>
      <w:r w:rsidR="00496D7D" w:rsidRPr="009A044E">
        <w:rPr>
          <w:rFonts w:asciiTheme="minorHAnsi" w:hAnsiTheme="minorHAnsi" w:cstheme="minorHAnsi"/>
          <w:sz w:val="20"/>
        </w:rPr>
        <w:br/>
      </w:r>
      <w:r w:rsidRPr="009A044E">
        <w:rPr>
          <w:rFonts w:asciiTheme="minorHAnsi" w:hAnsiTheme="minorHAnsi" w:cstheme="minorHAnsi"/>
          <w:sz w:val="20"/>
        </w:rPr>
        <w:t xml:space="preserve">4 egzemplarzy. Wykonawca przeprowadzi szkolenia personelu z obsługi i utrzymania w ilości niezbędnej do prawidłowego funkcjonowania wszystkich urządzeń, zgodnie </w:t>
      </w:r>
      <w:r w:rsidR="00496D7D" w:rsidRPr="009A044E">
        <w:rPr>
          <w:rFonts w:asciiTheme="minorHAnsi" w:hAnsiTheme="minorHAnsi" w:cstheme="minorHAnsi"/>
          <w:sz w:val="20"/>
        </w:rPr>
        <w:br/>
      </w:r>
      <w:r w:rsidRPr="009A044E">
        <w:rPr>
          <w:rFonts w:asciiTheme="minorHAnsi" w:hAnsiTheme="minorHAnsi" w:cstheme="minorHAnsi"/>
          <w:sz w:val="20"/>
        </w:rPr>
        <w:t xml:space="preserve">z postanowieniami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5.5 [Szkolenie].</w:t>
      </w:r>
    </w:p>
    <w:p w14:paraId="28D5ECAD" w14:textId="77777777" w:rsidR="00253E76" w:rsidRPr="009A044E" w:rsidRDefault="00253E76" w:rsidP="00321652">
      <w:pPr>
        <w:pStyle w:val="Nagwek1"/>
        <w:rPr>
          <w:rFonts w:asciiTheme="minorHAnsi" w:hAnsiTheme="minorHAnsi" w:cstheme="minorHAnsi"/>
          <w:b/>
          <w:color w:val="auto"/>
          <w:sz w:val="20"/>
          <w:szCs w:val="20"/>
        </w:rPr>
      </w:pPr>
      <w:bookmarkStart w:id="103" w:name="_Toc90997352"/>
      <w:r w:rsidRPr="009A044E">
        <w:rPr>
          <w:rFonts w:asciiTheme="minorHAnsi" w:hAnsiTheme="minorHAnsi" w:cstheme="minorHAnsi"/>
          <w:b/>
          <w:color w:val="auto"/>
          <w:sz w:val="20"/>
          <w:szCs w:val="20"/>
        </w:rPr>
        <w:lastRenderedPageBreak/>
        <w:t>Klauzula 6 Kadra i robotnicy</w:t>
      </w:r>
      <w:bookmarkEnd w:id="103"/>
    </w:p>
    <w:p w14:paraId="31E56FA8" w14:textId="77777777" w:rsidR="00253E76" w:rsidRPr="009A044E" w:rsidRDefault="00253E76" w:rsidP="00321652">
      <w:pPr>
        <w:pStyle w:val="Nagwek1"/>
        <w:rPr>
          <w:rFonts w:asciiTheme="minorHAnsi" w:hAnsiTheme="minorHAnsi" w:cstheme="minorHAnsi"/>
          <w:b/>
          <w:color w:val="auto"/>
          <w:sz w:val="20"/>
          <w:szCs w:val="20"/>
        </w:rPr>
      </w:pPr>
      <w:bookmarkStart w:id="104" w:name="_Toc9099735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6.1 Zatrudnienie kadry i robotników</w:t>
      </w:r>
      <w:bookmarkEnd w:id="104"/>
    </w:p>
    <w:p w14:paraId="49F94C7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00C73184" w:rsidRPr="009A044E">
        <w:rPr>
          <w:rFonts w:asciiTheme="minorHAnsi" w:hAnsiTheme="minorHAnsi" w:cstheme="minorHAnsi"/>
          <w:i/>
          <w:sz w:val="20"/>
        </w:rPr>
        <w:t>subklauzulę</w:t>
      </w:r>
      <w:proofErr w:type="spellEnd"/>
      <w:r w:rsidRPr="009A044E">
        <w:rPr>
          <w:rFonts w:asciiTheme="minorHAnsi" w:hAnsiTheme="minorHAnsi" w:cstheme="minorHAnsi"/>
          <w:i/>
          <w:sz w:val="20"/>
        </w:rPr>
        <w:t xml:space="preserve"> dodaje się tekst:</w:t>
      </w:r>
    </w:p>
    <w:p w14:paraId="7BF708D4" w14:textId="78DB8645" w:rsidR="00253E76"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Odnosi się to do całego personelu i siły roboczej zatrudnionego przez Wykonawcę lub jego Podwykonawców. Wszystkie koszty i wydatki poniesione przez Wykonawcę, ryzyko związane z ich zatrudnieniem w tym ubezpieczenie, podatki, koszty opieki medycznej oraz inne opłaty uważa się za uwzględnione i wliczone w Zaakceptowaną Kwotę Kontraktową. </w:t>
      </w:r>
    </w:p>
    <w:p w14:paraId="7DB36FA7" w14:textId="77777777" w:rsidR="00262829" w:rsidRPr="00262829" w:rsidRDefault="00262829" w:rsidP="00262829">
      <w:pPr>
        <w:numPr>
          <w:ilvl w:val="0"/>
          <w:numId w:val="40"/>
        </w:numPr>
        <w:spacing w:before="120" w:after="160" w:line="259" w:lineRule="auto"/>
        <w:ind w:left="284"/>
        <w:jc w:val="both"/>
        <w:rPr>
          <w:rFonts w:ascii="Calibri" w:hAnsi="Calibri"/>
          <w:bCs/>
          <w:i/>
          <w:sz w:val="20"/>
          <w:szCs w:val="20"/>
        </w:rPr>
      </w:pPr>
      <w:r w:rsidRPr="00262829">
        <w:rPr>
          <w:rFonts w:ascii="Calibri" w:hAnsi="Calibri"/>
          <w:bCs/>
          <w:sz w:val="20"/>
          <w:szCs w:val="20"/>
        </w:rPr>
        <w:t>Wykonawca zobowiązany jest do realizacji następujących czynności jedynie przy udziale osób, które będą zatrudnione na podstawie o umowę o pracę w rozumieniu przepisów ustawy z dnia 26 czerwca 1974 r. – Kodeks pracy (t. j. Dz. U. z 2019 r. poz. 1040 ze zm.):</w:t>
      </w:r>
    </w:p>
    <w:p w14:paraId="6529F972" w14:textId="77777777" w:rsidR="00262829" w:rsidRPr="00313574" w:rsidRDefault="00262829" w:rsidP="00262829">
      <w:pPr>
        <w:numPr>
          <w:ilvl w:val="0"/>
          <w:numId w:val="42"/>
        </w:numPr>
        <w:tabs>
          <w:tab w:val="left" w:pos="426"/>
        </w:tabs>
        <w:autoSpaceDE w:val="0"/>
        <w:autoSpaceDN w:val="0"/>
        <w:adjustRightInd w:val="0"/>
        <w:spacing w:line="276" w:lineRule="auto"/>
        <w:ind w:firstLine="65"/>
        <w:jc w:val="both"/>
        <w:rPr>
          <w:rFonts w:ascii="Calibri" w:eastAsia="Batang" w:hAnsi="Calibri" w:cs="Calibri"/>
        </w:rPr>
      </w:pPr>
      <w:r w:rsidRPr="00313574">
        <w:rPr>
          <w:rFonts w:ascii="Calibri" w:eastAsia="Batang" w:hAnsi="Calibri" w:cs="Calibri"/>
        </w:rPr>
        <w:t>roboty w zakresie instalacji elektrycznych</w:t>
      </w:r>
    </w:p>
    <w:p w14:paraId="16536CB9" w14:textId="77777777" w:rsidR="00262829" w:rsidRPr="00313574" w:rsidRDefault="00262829" w:rsidP="00262829">
      <w:pPr>
        <w:numPr>
          <w:ilvl w:val="0"/>
          <w:numId w:val="42"/>
        </w:numPr>
        <w:tabs>
          <w:tab w:val="left" w:pos="426"/>
        </w:tabs>
        <w:autoSpaceDE w:val="0"/>
        <w:autoSpaceDN w:val="0"/>
        <w:adjustRightInd w:val="0"/>
        <w:spacing w:line="276" w:lineRule="auto"/>
        <w:ind w:firstLine="65"/>
        <w:jc w:val="both"/>
        <w:rPr>
          <w:rFonts w:ascii="Calibri" w:eastAsia="Batang" w:hAnsi="Calibri" w:cs="Calibri"/>
        </w:rPr>
      </w:pPr>
      <w:r w:rsidRPr="00313574">
        <w:rPr>
          <w:rFonts w:ascii="Calibri" w:eastAsia="Batang" w:hAnsi="Calibri" w:cs="Calibri"/>
        </w:rPr>
        <w:t>roboty w zakresie instalacji sanitarnych</w:t>
      </w:r>
    </w:p>
    <w:p w14:paraId="678C67EF" w14:textId="215AFE5F" w:rsidR="00262829" w:rsidRPr="00E30E4E" w:rsidRDefault="00262829" w:rsidP="00E30E4E">
      <w:pPr>
        <w:numPr>
          <w:ilvl w:val="0"/>
          <w:numId w:val="42"/>
        </w:numPr>
        <w:tabs>
          <w:tab w:val="left" w:pos="426"/>
        </w:tabs>
        <w:autoSpaceDE w:val="0"/>
        <w:autoSpaceDN w:val="0"/>
        <w:adjustRightInd w:val="0"/>
        <w:spacing w:line="276" w:lineRule="auto"/>
        <w:ind w:firstLine="65"/>
        <w:jc w:val="both"/>
        <w:rPr>
          <w:rFonts w:ascii="Calibri" w:eastAsia="Batang" w:hAnsi="Calibri" w:cs="Calibri"/>
        </w:rPr>
      </w:pPr>
      <w:r w:rsidRPr="00313574">
        <w:rPr>
          <w:rFonts w:ascii="Calibri" w:eastAsia="Batang" w:hAnsi="Calibri" w:cs="Calibri"/>
        </w:rPr>
        <w:t>roboty budowlane i wykończeniowe</w:t>
      </w:r>
    </w:p>
    <w:p w14:paraId="4F72D26A" w14:textId="77777777" w:rsidR="00262829" w:rsidRPr="00262829" w:rsidRDefault="00262829" w:rsidP="00262829">
      <w:pPr>
        <w:numPr>
          <w:ilvl w:val="0"/>
          <w:numId w:val="40"/>
        </w:numPr>
        <w:spacing w:before="120" w:after="160" w:line="259" w:lineRule="auto"/>
        <w:ind w:left="284"/>
        <w:jc w:val="both"/>
        <w:rPr>
          <w:rFonts w:ascii="Calibri" w:hAnsi="Calibri"/>
          <w:bCs/>
          <w:i/>
          <w:sz w:val="20"/>
          <w:szCs w:val="20"/>
        </w:rPr>
      </w:pPr>
      <w:r w:rsidRPr="00262829">
        <w:rPr>
          <w:rFonts w:ascii="Calibri" w:hAnsi="Calibri"/>
          <w:bCs/>
          <w:sz w:val="20"/>
          <w:szCs w:val="20"/>
        </w:rPr>
        <w:t>Wymóg określony w ust. 1 dotyczy Wykonawcy i ewentualnych podwykonawców łącznie.</w:t>
      </w:r>
    </w:p>
    <w:p w14:paraId="02FF0680" w14:textId="77777777" w:rsidR="00262829" w:rsidRPr="00262829" w:rsidRDefault="00262829" w:rsidP="00262829">
      <w:pPr>
        <w:numPr>
          <w:ilvl w:val="0"/>
          <w:numId w:val="40"/>
        </w:numPr>
        <w:spacing w:before="120" w:after="160" w:line="259" w:lineRule="auto"/>
        <w:ind w:left="284"/>
        <w:jc w:val="both"/>
        <w:rPr>
          <w:rFonts w:ascii="Calibri" w:hAnsi="Calibri"/>
          <w:bCs/>
          <w:i/>
          <w:sz w:val="20"/>
          <w:szCs w:val="20"/>
        </w:rPr>
      </w:pPr>
      <w:r w:rsidRPr="00262829">
        <w:rPr>
          <w:rFonts w:ascii="Calibri" w:hAnsi="Calibri"/>
          <w:bCs/>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CA915C0" w14:textId="77777777" w:rsidR="00262829" w:rsidRPr="00262829" w:rsidRDefault="00262829" w:rsidP="00262829">
      <w:pPr>
        <w:numPr>
          <w:ilvl w:val="0"/>
          <w:numId w:val="38"/>
        </w:numPr>
        <w:spacing w:before="120" w:after="160" w:line="259" w:lineRule="auto"/>
        <w:jc w:val="both"/>
        <w:rPr>
          <w:rFonts w:ascii="Calibri" w:eastAsia="Calibri" w:hAnsi="Calibri"/>
          <w:bCs/>
          <w:sz w:val="20"/>
          <w:szCs w:val="20"/>
          <w:lang w:eastAsia="en-US"/>
        </w:rPr>
      </w:pPr>
      <w:r w:rsidRPr="00262829">
        <w:rPr>
          <w:rFonts w:ascii="Calibri" w:eastAsia="Calibri" w:hAnsi="Calibri"/>
          <w:bCs/>
          <w:sz w:val="20"/>
          <w:szCs w:val="20"/>
          <w:lang w:eastAsia="en-US"/>
        </w:rPr>
        <w:t>żądania oświadczeń i dokumentów w zakresie potwierdzenia spełniania ww. wymogów i dokonywania ich oceny,</w:t>
      </w:r>
    </w:p>
    <w:p w14:paraId="4DB41189" w14:textId="77777777" w:rsidR="00262829" w:rsidRPr="00262829" w:rsidRDefault="00262829" w:rsidP="00262829">
      <w:pPr>
        <w:numPr>
          <w:ilvl w:val="0"/>
          <w:numId w:val="38"/>
        </w:numPr>
        <w:spacing w:before="120" w:after="160" w:line="259" w:lineRule="auto"/>
        <w:jc w:val="both"/>
        <w:rPr>
          <w:rFonts w:ascii="Calibri" w:eastAsia="Calibri" w:hAnsi="Calibri"/>
          <w:bCs/>
          <w:sz w:val="20"/>
          <w:szCs w:val="20"/>
          <w:lang w:eastAsia="en-US"/>
        </w:rPr>
      </w:pPr>
      <w:r w:rsidRPr="00262829">
        <w:rPr>
          <w:rFonts w:ascii="Calibri" w:eastAsia="Calibri" w:hAnsi="Calibri"/>
          <w:bCs/>
          <w:sz w:val="20"/>
          <w:szCs w:val="20"/>
          <w:lang w:eastAsia="en-US"/>
        </w:rPr>
        <w:t>żądania wyjaśnień w przypadku wątpliwości w zakresie potwierdzenia spełniania ww. wymogów,</w:t>
      </w:r>
    </w:p>
    <w:p w14:paraId="10119ABE" w14:textId="77777777" w:rsidR="00262829" w:rsidRPr="00262829" w:rsidRDefault="00262829" w:rsidP="00262829">
      <w:pPr>
        <w:numPr>
          <w:ilvl w:val="0"/>
          <w:numId w:val="38"/>
        </w:numPr>
        <w:spacing w:before="120" w:after="160" w:line="259" w:lineRule="auto"/>
        <w:jc w:val="both"/>
        <w:rPr>
          <w:rFonts w:ascii="Calibri" w:eastAsia="Calibri" w:hAnsi="Calibri"/>
          <w:bCs/>
          <w:sz w:val="20"/>
          <w:szCs w:val="20"/>
          <w:lang w:eastAsia="en-US"/>
        </w:rPr>
      </w:pPr>
      <w:r w:rsidRPr="00262829">
        <w:rPr>
          <w:rFonts w:ascii="Calibri" w:eastAsia="Calibri" w:hAnsi="Calibri"/>
          <w:bCs/>
          <w:sz w:val="20"/>
          <w:szCs w:val="20"/>
          <w:lang w:eastAsia="en-US"/>
        </w:rPr>
        <w:t>przeprowadzania kontroli na miejscu wykonywania świadczenia.</w:t>
      </w:r>
    </w:p>
    <w:p w14:paraId="0E6A1762" w14:textId="77777777" w:rsidR="00262829" w:rsidRPr="00262829" w:rsidRDefault="00262829" w:rsidP="00262829">
      <w:pPr>
        <w:numPr>
          <w:ilvl w:val="0"/>
          <w:numId w:val="40"/>
        </w:numPr>
        <w:spacing w:before="120" w:after="160" w:line="259" w:lineRule="auto"/>
        <w:ind w:left="284"/>
        <w:jc w:val="both"/>
        <w:rPr>
          <w:rFonts w:ascii="Calibri" w:hAnsi="Calibri"/>
          <w:bCs/>
          <w:sz w:val="20"/>
          <w:szCs w:val="20"/>
        </w:rPr>
      </w:pPr>
      <w:r w:rsidRPr="00262829">
        <w:rPr>
          <w:rFonts w:ascii="Calibri" w:hAnsi="Calibr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70FD276" w14:textId="77777777" w:rsidR="00262829" w:rsidRPr="00262829" w:rsidRDefault="00262829" w:rsidP="00262829">
      <w:pPr>
        <w:numPr>
          <w:ilvl w:val="1"/>
          <w:numId w:val="39"/>
        </w:numPr>
        <w:spacing w:before="120" w:after="160" w:line="259" w:lineRule="auto"/>
        <w:ind w:left="709"/>
        <w:jc w:val="both"/>
        <w:rPr>
          <w:rFonts w:ascii="Calibri" w:eastAsia="Calibri" w:hAnsi="Calibri"/>
          <w:bCs/>
          <w:sz w:val="20"/>
          <w:szCs w:val="20"/>
          <w:lang w:eastAsia="en-US"/>
        </w:rPr>
      </w:pPr>
      <w:r w:rsidRPr="00262829">
        <w:rPr>
          <w:rFonts w:ascii="Calibri" w:eastAsia="Calibri" w:hAnsi="Calibri"/>
          <w:bCs/>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262829">
        <w:rPr>
          <w:rFonts w:ascii="Calibri" w:eastAsia="Calibri" w:hAnsi="Calibri"/>
          <w:bCs/>
          <w:sz w:val="20"/>
          <w:szCs w:val="20"/>
          <w:lang w:eastAsia="en-US"/>
        </w:rPr>
        <w:br/>
        <w:t>o pracę i wymiaru etatu oraz podpis osoby uprawnionej do złożenia oświadczenia w imieniu wykonawcy lub podwykonawcy;</w:t>
      </w:r>
    </w:p>
    <w:p w14:paraId="5509B3C3" w14:textId="77777777" w:rsidR="00262829" w:rsidRPr="00262829" w:rsidRDefault="00262829" w:rsidP="00262829">
      <w:pPr>
        <w:numPr>
          <w:ilvl w:val="1"/>
          <w:numId w:val="39"/>
        </w:numPr>
        <w:spacing w:before="120" w:after="160" w:line="259" w:lineRule="auto"/>
        <w:ind w:left="709"/>
        <w:jc w:val="both"/>
        <w:rPr>
          <w:rFonts w:ascii="Calibri" w:eastAsia="Calibri" w:hAnsi="Calibri"/>
          <w:bCs/>
          <w:sz w:val="20"/>
          <w:szCs w:val="20"/>
          <w:lang w:eastAsia="en-US"/>
        </w:rPr>
      </w:pPr>
      <w:r w:rsidRPr="00262829">
        <w:rPr>
          <w:rFonts w:ascii="Calibri" w:eastAsia="Calibri" w:hAnsi="Calibri"/>
          <w:bCs/>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2829">
        <w:rPr>
          <w:rFonts w:ascii="Calibri" w:eastAsia="Calibri" w:hAnsi="Calibri"/>
          <w:bCs/>
          <w:sz w:val="20"/>
          <w:szCs w:val="20"/>
          <w:lang w:eastAsia="en-US"/>
        </w:rPr>
        <w:t>anonimizacji</w:t>
      </w:r>
      <w:proofErr w:type="spellEnd"/>
      <w:r w:rsidRPr="00262829">
        <w:rPr>
          <w:rFonts w:ascii="Calibri" w:eastAsia="Calibri" w:hAnsi="Calibri"/>
          <w:bCs/>
          <w:sz w:val="20"/>
          <w:szCs w:val="20"/>
          <w:lang w:eastAsia="en-US"/>
        </w:rPr>
        <w:t>. Informacje takie jak: data zawarcia umowy, rodzaj umowy o pracę i wymiar etatu powinny być możliwe do zidentyfikowania;</w:t>
      </w:r>
    </w:p>
    <w:p w14:paraId="704210D6" w14:textId="77777777" w:rsidR="00262829" w:rsidRPr="00262829" w:rsidRDefault="00262829" w:rsidP="00262829">
      <w:pPr>
        <w:numPr>
          <w:ilvl w:val="1"/>
          <w:numId w:val="39"/>
        </w:numPr>
        <w:spacing w:before="120" w:after="160" w:line="259" w:lineRule="auto"/>
        <w:ind w:left="709"/>
        <w:jc w:val="both"/>
        <w:rPr>
          <w:rFonts w:ascii="Calibri" w:eastAsia="Calibri" w:hAnsi="Calibri"/>
          <w:bCs/>
          <w:sz w:val="20"/>
          <w:szCs w:val="20"/>
          <w:lang w:eastAsia="en-US"/>
        </w:rPr>
      </w:pPr>
      <w:r w:rsidRPr="00262829">
        <w:rPr>
          <w:rFonts w:ascii="Calibri" w:eastAsia="Calibri" w:hAnsi="Calibri"/>
          <w:bCs/>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318CC925" w14:textId="77777777" w:rsidR="00262829" w:rsidRPr="00262829" w:rsidRDefault="00262829" w:rsidP="00262829">
      <w:pPr>
        <w:numPr>
          <w:ilvl w:val="1"/>
          <w:numId w:val="39"/>
        </w:numPr>
        <w:spacing w:before="120" w:after="160" w:line="259" w:lineRule="auto"/>
        <w:ind w:left="709"/>
        <w:jc w:val="both"/>
        <w:rPr>
          <w:rFonts w:ascii="Calibri" w:eastAsia="Calibri" w:hAnsi="Calibri"/>
          <w:bCs/>
          <w:sz w:val="20"/>
          <w:szCs w:val="20"/>
          <w:lang w:eastAsia="en-US"/>
        </w:rPr>
      </w:pPr>
      <w:r w:rsidRPr="00262829">
        <w:rPr>
          <w:rFonts w:ascii="Calibri" w:eastAsia="Calibri" w:hAnsi="Calibri"/>
          <w:bCs/>
          <w:sz w:val="20"/>
          <w:szCs w:val="20"/>
          <w:lang w:eastAsia="en-US"/>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62829">
        <w:rPr>
          <w:rFonts w:ascii="Calibri" w:eastAsia="Calibri" w:hAnsi="Calibri"/>
          <w:bCs/>
          <w:sz w:val="20"/>
          <w:szCs w:val="20"/>
          <w:lang w:eastAsia="en-US"/>
        </w:rPr>
        <w:t>anonimizacji</w:t>
      </w:r>
      <w:proofErr w:type="spellEnd"/>
      <w:r w:rsidRPr="00262829">
        <w:rPr>
          <w:rFonts w:ascii="Calibri" w:eastAsia="Calibri" w:hAnsi="Calibri"/>
          <w:bCs/>
          <w:sz w:val="20"/>
          <w:szCs w:val="20"/>
          <w:lang w:eastAsia="en-US"/>
        </w:rPr>
        <w:t>.</w:t>
      </w:r>
    </w:p>
    <w:p w14:paraId="010D5D66" w14:textId="77777777" w:rsidR="00262829" w:rsidRPr="00262829" w:rsidRDefault="00262829" w:rsidP="00262829">
      <w:pPr>
        <w:numPr>
          <w:ilvl w:val="0"/>
          <w:numId w:val="40"/>
        </w:numPr>
        <w:spacing w:before="120" w:after="160" w:line="259" w:lineRule="auto"/>
        <w:ind w:left="284"/>
        <w:jc w:val="both"/>
        <w:rPr>
          <w:rFonts w:ascii="Calibri" w:hAnsi="Calibri"/>
          <w:bCs/>
          <w:sz w:val="20"/>
          <w:szCs w:val="20"/>
        </w:rPr>
      </w:pPr>
      <w:r w:rsidRPr="00262829">
        <w:rPr>
          <w:rFonts w:ascii="Calibri" w:hAnsi="Calibri"/>
          <w:bCs/>
          <w:sz w:val="20"/>
          <w:szCs w:val="20"/>
        </w:rPr>
        <w:t>W przypadku uzasadnionych wątpliwości co do przestrzegania prawa pracy przez wykonawcę lub podwykonawcę, zamawiający może zwrócić się o przeprowadzenie kontroli przez Państwową Inspekcję Pracy.</w:t>
      </w:r>
    </w:p>
    <w:p w14:paraId="18BAEE58" w14:textId="77777777" w:rsidR="00262829" w:rsidRPr="009A044E" w:rsidRDefault="00262829" w:rsidP="00321652">
      <w:pPr>
        <w:pStyle w:val="p3"/>
        <w:rPr>
          <w:rFonts w:asciiTheme="minorHAnsi" w:hAnsiTheme="minorHAnsi" w:cstheme="minorHAnsi"/>
          <w:sz w:val="20"/>
        </w:rPr>
      </w:pPr>
    </w:p>
    <w:p w14:paraId="4F1AB589" w14:textId="77777777" w:rsidR="00253E76" w:rsidRPr="009A044E" w:rsidRDefault="00253E76" w:rsidP="00321652">
      <w:pPr>
        <w:pStyle w:val="Nagwek1"/>
        <w:rPr>
          <w:rFonts w:asciiTheme="minorHAnsi" w:hAnsiTheme="minorHAnsi" w:cstheme="minorHAnsi"/>
          <w:b/>
          <w:color w:val="auto"/>
          <w:sz w:val="20"/>
          <w:szCs w:val="20"/>
        </w:rPr>
      </w:pPr>
      <w:bookmarkStart w:id="105" w:name="_Toc9099735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6.2 Stawki wynagrodzenia oraz warunki zatrudnienia</w:t>
      </w:r>
      <w:bookmarkEnd w:id="105"/>
    </w:p>
    <w:p w14:paraId="4EB320C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00C73184"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tekst:</w:t>
      </w:r>
    </w:p>
    <w:p w14:paraId="48FE8F7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Powyższe postanowienia niniejszej klauzuli dotyczą całego personelu i siły roboczej,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w:t>
      </w:r>
      <w:r w:rsidRPr="009A044E">
        <w:rPr>
          <w:rFonts w:asciiTheme="minorHAnsi" w:hAnsiTheme="minorHAnsi" w:cstheme="minorHAnsi"/>
          <w:sz w:val="20"/>
        </w:rPr>
        <w:br/>
        <w:t>w Zaakceptowaną Kwotę Kontraktową.</w:t>
      </w:r>
    </w:p>
    <w:p w14:paraId="68D1F7FB" w14:textId="77777777" w:rsidR="00253E76" w:rsidRPr="009A044E" w:rsidRDefault="00253E76" w:rsidP="00321652">
      <w:pPr>
        <w:pStyle w:val="Nagwek1"/>
        <w:rPr>
          <w:rFonts w:asciiTheme="minorHAnsi" w:hAnsiTheme="minorHAnsi" w:cstheme="minorHAnsi"/>
          <w:b/>
          <w:color w:val="auto"/>
          <w:sz w:val="20"/>
          <w:szCs w:val="20"/>
        </w:rPr>
      </w:pPr>
      <w:bookmarkStart w:id="106" w:name="_Toc9099735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6.5 Godziny pracy</w:t>
      </w:r>
      <w:bookmarkEnd w:id="106"/>
    </w:p>
    <w:p w14:paraId="5A2343C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dotychczasową treść </w:t>
      </w:r>
      <w:proofErr w:type="spellStart"/>
      <w:r w:rsidR="00C73184" w:rsidRPr="009A044E">
        <w:rPr>
          <w:rFonts w:asciiTheme="minorHAnsi" w:hAnsiTheme="minorHAnsi" w:cstheme="minorHAnsi"/>
          <w:i/>
          <w:sz w:val="20"/>
        </w:rPr>
        <w:t>subklauzulę</w:t>
      </w:r>
      <w:proofErr w:type="spellEnd"/>
      <w:r w:rsidRPr="009A044E">
        <w:rPr>
          <w:rFonts w:asciiTheme="minorHAnsi" w:hAnsiTheme="minorHAnsi" w:cstheme="minorHAnsi"/>
          <w:i/>
          <w:sz w:val="20"/>
        </w:rPr>
        <w:t xml:space="preserve"> i zastępuje następującym tekstem:</w:t>
      </w:r>
    </w:p>
    <w:p w14:paraId="15EC2334" w14:textId="6751FA32"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prowadził pracę zmianowo. Ze względu na konieczność zapewnienia nadzoru nad pracami Inżynier musi być informowany o dniach, w których Wykonawca prowadzić będzie Roboty przed godziną 7:00 i po godzinie </w:t>
      </w:r>
      <w:r w:rsidR="001265A0" w:rsidRPr="009A044E">
        <w:rPr>
          <w:rFonts w:asciiTheme="minorHAnsi" w:hAnsiTheme="minorHAnsi" w:cstheme="minorHAnsi"/>
          <w:sz w:val="20"/>
        </w:rPr>
        <w:t>20</w:t>
      </w:r>
      <w:r w:rsidRPr="009A044E">
        <w:rPr>
          <w:rFonts w:asciiTheme="minorHAnsi" w:hAnsiTheme="minorHAnsi" w:cstheme="minorHAnsi"/>
          <w:sz w:val="20"/>
        </w:rPr>
        <w:t xml:space="preserve">:00. W tym celu Wykonawca przedstawiać będzie Inżynierowi co tydzień, na jeden tydzień naprzód informację o grafiku prowadzonych Robót. W przypadkach wyjątkowych, gdy zajdzie konieczność prowadzenia prac w sposób odmienny od przyjętego grafiku, Inżynier powinien zostać powiadomiony o takich zmianach niezwłocznie. </w:t>
      </w:r>
    </w:p>
    <w:p w14:paraId="1F0F49AD" w14:textId="77777777" w:rsidR="00253E76" w:rsidRPr="009A044E" w:rsidRDefault="00253E76" w:rsidP="00321652">
      <w:pPr>
        <w:pStyle w:val="Nagwek1"/>
        <w:rPr>
          <w:rFonts w:asciiTheme="minorHAnsi" w:hAnsiTheme="minorHAnsi" w:cstheme="minorHAnsi"/>
          <w:b/>
          <w:color w:val="auto"/>
          <w:sz w:val="20"/>
          <w:szCs w:val="20"/>
        </w:rPr>
      </w:pPr>
      <w:bookmarkStart w:id="107" w:name="_Toc9099735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6.7 Zdrowie i bezpieczeństwo</w:t>
      </w:r>
      <w:bookmarkEnd w:id="107"/>
      <w:r w:rsidRPr="009A044E">
        <w:rPr>
          <w:rFonts w:asciiTheme="minorHAnsi" w:hAnsiTheme="minorHAnsi" w:cstheme="minorHAnsi"/>
          <w:b/>
          <w:color w:val="auto"/>
          <w:sz w:val="20"/>
          <w:szCs w:val="20"/>
        </w:rPr>
        <w:t xml:space="preserve"> </w:t>
      </w:r>
    </w:p>
    <w:p w14:paraId="288A25C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00C73184" w:rsidRPr="009A044E">
        <w:rPr>
          <w:rFonts w:asciiTheme="minorHAnsi" w:hAnsiTheme="minorHAnsi" w:cstheme="minorHAnsi"/>
          <w:i/>
          <w:sz w:val="20"/>
        </w:rPr>
        <w:t>subklauzulę</w:t>
      </w:r>
      <w:proofErr w:type="spellEnd"/>
      <w:r w:rsidRPr="009A044E">
        <w:rPr>
          <w:rFonts w:asciiTheme="minorHAnsi" w:hAnsiTheme="minorHAnsi" w:cstheme="minorHAnsi"/>
          <w:i/>
          <w:sz w:val="20"/>
        </w:rPr>
        <w:t xml:space="preserve"> i zastąpiono ją następującą:</w:t>
      </w:r>
    </w:p>
    <w:p w14:paraId="56D7F20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zgodnie z Planem bezpieczeństwa i ochrony zdrowia opracowanym zgodnie 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4.8, cały czas będzie zobowiązany podejmować wszystkie rozsądne środki ostrożności dla zapewnienia zdrowia i bezpieczeństwa Personelu Wykonawcy we współpracy z miejscowymi władzami sanitarnymi oraz służbą pogotowia ratunkowego. </w:t>
      </w:r>
    </w:p>
    <w:p w14:paraId="356D9D63" w14:textId="77777777" w:rsidR="00253E76" w:rsidRPr="009A044E" w:rsidRDefault="00253E76" w:rsidP="00321652">
      <w:pPr>
        <w:pStyle w:val="p3"/>
        <w:rPr>
          <w:rFonts w:asciiTheme="minorHAnsi" w:hAnsiTheme="minorHAnsi" w:cstheme="minorHAnsi"/>
          <w:sz w:val="20"/>
        </w:rPr>
      </w:pPr>
    </w:p>
    <w:p w14:paraId="493BAF7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zatrudnić lub wyznaczyć inspektora BHP, odpowiedzialnego za utrzymanie bezpieczeństwa i ochronę przed wypadkami personelu i siły roboczej. Inspektor BHP zobowiązany będzie posiadać odpowiednie kwalifikacje stosowne do swojej pracy i będzie uprawniony do wydawania poleceń </w:t>
      </w:r>
      <w:r w:rsidRPr="009A044E">
        <w:rPr>
          <w:rFonts w:asciiTheme="minorHAnsi" w:hAnsiTheme="minorHAnsi" w:cstheme="minorHAnsi"/>
          <w:sz w:val="20"/>
        </w:rPr>
        <w:br/>
        <w:t xml:space="preserve">i stosowania środków zapobiegających wypadkom ku zadowoleniu Inżyniera. Przez cały okres realizacji Robót, Wykonawca będzie zobowiązany dostarczać wszystko, co będzie konieczne tej osobie do pełnienia tego zadania oraz zapewnić mu stosowne upoważnienia. </w:t>
      </w:r>
    </w:p>
    <w:p w14:paraId="11C638AD" w14:textId="77777777" w:rsidR="00253E76" w:rsidRPr="009A044E" w:rsidRDefault="00253E76" w:rsidP="00321652">
      <w:pPr>
        <w:pStyle w:val="p3"/>
        <w:rPr>
          <w:rFonts w:asciiTheme="minorHAnsi" w:hAnsiTheme="minorHAnsi" w:cstheme="minorHAnsi"/>
          <w:sz w:val="20"/>
        </w:rPr>
      </w:pPr>
    </w:p>
    <w:p w14:paraId="7C79084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zawiadomić o każdym wypadku Inżyniera w ciągu 24 godzin od tego wydarzenia na Placu Budowy, w jego pobliżu lub w związku </w:t>
      </w:r>
      <w:r w:rsidRPr="009A044E">
        <w:rPr>
          <w:rFonts w:asciiTheme="minorHAnsi" w:hAnsiTheme="minorHAnsi" w:cstheme="minorHAnsi"/>
          <w:sz w:val="20"/>
        </w:rPr>
        <w:br/>
        <w:t>z prowadzonymi Robotami. Wykonawca będzie zobowiązany również zgłosić ten wypadek odpowiednim Władzom, jeśli prawo wymaga takiego zgłoszenia.</w:t>
      </w:r>
    </w:p>
    <w:p w14:paraId="4A3F9E47" w14:textId="77777777" w:rsidR="00253E76" w:rsidRPr="009A044E" w:rsidRDefault="00253E76" w:rsidP="00321652">
      <w:pPr>
        <w:pStyle w:val="p3"/>
        <w:rPr>
          <w:rFonts w:asciiTheme="minorHAnsi" w:hAnsiTheme="minorHAnsi" w:cstheme="minorHAnsi"/>
          <w:sz w:val="20"/>
        </w:rPr>
      </w:pPr>
    </w:p>
    <w:p w14:paraId="05A7E7D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podejmować trwałe środki zaradcze, służące ochronie personelu i siły roboczej na placu budowy przed szkodliwymi owadami, gryzoniami i innymi szkodnikami, zmniejszając tym samym zagrożenie dla zdrowia </w:t>
      </w:r>
      <w:r w:rsidR="00496D7D" w:rsidRPr="009A044E">
        <w:rPr>
          <w:rFonts w:asciiTheme="minorHAnsi" w:hAnsiTheme="minorHAnsi" w:cstheme="minorHAnsi"/>
          <w:sz w:val="20"/>
        </w:rPr>
        <w:br/>
      </w:r>
      <w:r w:rsidRPr="009A044E">
        <w:rPr>
          <w:rFonts w:asciiTheme="minorHAnsi" w:hAnsiTheme="minorHAnsi" w:cstheme="minorHAnsi"/>
          <w:sz w:val="20"/>
        </w:rPr>
        <w:t>i ogólne niedogodności.</w:t>
      </w:r>
    </w:p>
    <w:p w14:paraId="15758849" w14:textId="77777777" w:rsidR="00253E76" w:rsidRPr="009A044E" w:rsidRDefault="00253E76" w:rsidP="00321652">
      <w:pPr>
        <w:pStyle w:val="p3"/>
        <w:rPr>
          <w:rFonts w:asciiTheme="minorHAnsi" w:hAnsiTheme="minorHAnsi" w:cstheme="minorHAnsi"/>
          <w:sz w:val="20"/>
        </w:rPr>
      </w:pPr>
    </w:p>
    <w:p w14:paraId="58FA0AF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razie wybuchu epidemii Wykonawca zastosuje się do przepisów, zarządzeń </w:t>
      </w:r>
      <w:r w:rsidRPr="009A044E">
        <w:rPr>
          <w:rFonts w:asciiTheme="minorHAnsi" w:hAnsiTheme="minorHAnsi" w:cstheme="minorHAnsi"/>
          <w:sz w:val="20"/>
        </w:rPr>
        <w:br/>
        <w:t xml:space="preserve">i innych wymogów wydanych przez administrację rządową lub lokalne władze sanitarno-epidemiologiczne, zapewniając w ten sposób odpowiednie postępowanie </w:t>
      </w:r>
      <w:r w:rsidR="00496D7D" w:rsidRPr="009A044E">
        <w:rPr>
          <w:rFonts w:asciiTheme="minorHAnsi" w:hAnsiTheme="minorHAnsi" w:cstheme="minorHAnsi"/>
          <w:sz w:val="20"/>
        </w:rPr>
        <w:br/>
      </w:r>
      <w:r w:rsidRPr="009A044E">
        <w:rPr>
          <w:rFonts w:asciiTheme="minorHAnsi" w:hAnsiTheme="minorHAnsi" w:cstheme="minorHAnsi"/>
          <w:sz w:val="20"/>
        </w:rPr>
        <w:t>w czasie epidemii i przyczyniając się do jej zwalczenia.</w:t>
      </w:r>
    </w:p>
    <w:p w14:paraId="0B82C91F" w14:textId="77777777" w:rsidR="00253E76" w:rsidRPr="009A044E" w:rsidRDefault="00253E76" w:rsidP="00321652">
      <w:pPr>
        <w:pStyle w:val="Nagwek1"/>
        <w:rPr>
          <w:rFonts w:asciiTheme="minorHAnsi" w:hAnsiTheme="minorHAnsi" w:cstheme="minorHAnsi"/>
          <w:b/>
          <w:color w:val="auto"/>
          <w:sz w:val="20"/>
          <w:szCs w:val="20"/>
        </w:rPr>
      </w:pPr>
      <w:bookmarkStart w:id="108" w:name="_Toc90997357"/>
      <w:proofErr w:type="spellStart"/>
      <w:r w:rsidRPr="009A044E">
        <w:rPr>
          <w:rFonts w:asciiTheme="minorHAnsi" w:hAnsiTheme="minorHAnsi" w:cstheme="minorHAnsi"/>
          <w:b/>
          <w:color w:val="auto"/>
          <w:sz w:val="20"/>
          <w:szCs w:val="20"/>
        </w:rPr>
        <w:lastRenderedPageBreak/>
        <w:t>Subklauzula</w:t>
      </w:r>
      <w:proofErr w:type="spellEnd"/>
      <w:r w:rsidRPr="009A044E">
        <w:rPr>
          <w:rFonts w:asciiTheme="minorHAnsi" w:hAnsiTheme="minorHAnsi" w:cstheme="minorHAnsi"/>
          <w:b/>
          <w:color w:val="auto"/>
          <w:sz w:val="20"/>
          <w:szCs w:val="20"/>
        </w:rPr>
        <w:t xml:space="preserve"> 6.8 Kadra Wykonawcy</w:t>
      </w:r>
      <w:bookmarkEnd w:id="108"/>
      <w:r w:rsidRPr="009A044E">
        <w:rPr>
          <w:rFonts w:asciiTheme="minorHAnsi" w:hAnsiTheme="minorHAnsi" w:cstheme="minorHAnsi"/>
          <w:b/>
          <w:color w:val="auto"/>
          <w:sz w:val="20"/>
          <w:szCs w:val="20"/>
        </w:rPr>
        <w:t xml:space="preserve"> </w:t>
      </w:r>
    </w:p>
    <w:p w14:paraId="336A709F" w14:textId="77777777" w:rsidR="00253E76" w:rsidRPr="009A044E" w:rsidRDefault="00253E76" w:rsidP="00321652">
      <w:pPr>
        <w:pStyle w:val="Zwykytekst"/>
        <w:rPr>
          <w:rFonts w:asciiTheme="minorHAnsi" w:hAnsiTheme="minorHAnsi" w:cstheme="minorHAnsi"/>
          <w:i/>
          <w:sz w:val="20"/>
          <w:szCs w:val="20"/>
        </w:rPr>
      </w:pPr>
      <w:r w:rsidRPr="009A044E">
        <w:rPr>
          <w:rFonts w:asciiTheme="minorHAnsi" w:hAnsiTheme="minorHAnsi" w:cstheme="minorHAnsi"/>
          <w:i/>
          <w:sz w:val="20"/>
          <w:szCs w:val="20"/>
        </w:rPr>
        <w:t xml:space="preserve">Na końcu </w:t>
      </w:r>
      <w:proofErr w:type="spellStart"/>
      <w:r w:rsidR="00C73184" w:rsidRPr="009A044E">
        <w:rPr>
          <w:rFonts w:asciiTheme="minorHAnsi" w:hAnsiTheme="minorHAnsi" w:cstheme="minorHAnsi"/>
          <w:i/>
          <w:sz w:val="20"/>
          <w:szCs w:val="20"/>
        </w:rPr>
        <w:t>subklauzuli</w:t>
      </w:r>
      <w:proofErr w:type="spellEnd"/>
      <w:r w:rsidRPr="009A044E">
        <w:rPr>
          <w:rFonts w:asciiTheme="minorHAnsi" w:hAnsiTheme="minorHAnsi" w:cstheme="minorHAnsi"/>
          <w:i/>
          <w:sz w:val="20"/>
          <w:szCs w:val="20"/>
        </w:rPr>
        <w:t xml:space="preserve"> dodano następującą treść:</w:t>
      </w:r>
    </w:p>
    <w:p w14:paraId="156F4CBF"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zapewnić kierowanie </w:t>
      </w:r>
      <w:r w:rsidRPr="009A044E">
        <w:rPr>
          <w:rFonts w:asciiTheme="minorHAnsi" w:hAnsiTheme="minorHAnsi" w:cstheme="minorHAnsi"/>
          <w:sz w:val="20"/>
          <w:szCs w:val="20"/>
          <w:lang w:eastAsia="pl-PL"/>
        </w:rPr>
        <w:t>Robotami</w:t>
      </w:r>
      <w:r w:rsidRPr="009A044E">
        <w:rPr>
          <w:rFonts w:asciiTheme="minorHAnsi" w:hAnsiTheme="minorHAnsi" w:cstheme="minorHAnsi"/>
          <w:sz w:val="20"/>
          <w:szCs w:val="20"/>
        </w:rPr>
        <w:t xml:space="preserve"> objętymi Kontraktem, tak długo jak będzie to konieczne, przez osoby posiadające kwalifikacje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 xml:space="preserve">i doświadczenie nie niższe od określonych w Ogłoszeniu o Zamówieniu i </w:t>
      </w:r>
      <w:r w:rsidRPr="009A044E">
        <w:rPr>
          <w:rFonts w:asciiTheme="minorHAnsi" w:hAnsiTheme="minorHAnsi" w:cstheme="minorHAnsi"/>
          <w:sz w:val="20"/>
          <w:szCs w:val="20"/>
          <w:highlight w:val="yellow"/>
        </w:rPr>
        <w:t>Programie Inwestycji</w:t>
      </w:r>
      <w:r w:rsidRPr="009A044E">
        <w:rPr>
          <w:rFonts w:asciiTheme="minorHAnsi" w:hAnsiTheme="minorHAnsi" w:cstheme="minorHAnsi"/>
          <w:sz w:val="20"/>
          <w:szCs w:val="20"/>
        </w:rPr>
        <w:t xml:space="preserve"> oraz spełniające wymagania określone w ustawie Prawo budowlane.</w:t>
      </w:r>
    </w:p>
    <w:p w14:paraId="69DFEBB7" w14:textId="77777777" w:rsidR="00253E76" w:rsidRPr="009A044E" w:rsidRDefault="00253E76" w:rsidP="00321652">
      <w:pPr>
        <w:pStyle w:val="Zwykytekst"/>
        <w:rPr>
          <w:rFonts w:asciiTheme="minorHAnsi" w:hAnsiTheme="minorHAnsi" w:cstheme="minorHAnsi"/>
          <w:sz w:val="20"/>
          <w:szCs w:val="20"/>
        </w:rPr>
      </w:pPr>
    </w:p>
    <w:p w14:paraId="4E62AB63"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Nie zapewnienie przez Wykonawcę Kadry Wykonawcy daje prawo Inżynierowi do wstrzymania robót w całości lub części. Jakakolwiek przerwa w realizacji </w:t>
      </w:r>
      <w:r w:rsidRPr="009A044E">
        <w:rPr>
          <w:rFonts w:asciiTheme="minorHAnsi" w:hAnsiTheme="minorHAnsi" w:cstheme="minorHAnsi"/>
          <w:sz w:val="20"/>
          <w:szCs w:val="20"/>
          <w:lang w:eastAsia="pl-PL"/>
        </w:rPr>
        <w:t>Robót</w:t>
      </w:r>
      <w:r w:rsidRPr="009A044E">
        <w:rPr>
          <w:rFonts w:asciiTheme="minorHAnsi" w:hAnsiTheme="minorHAnsi" w:cstheme="minorHAnsi"/>
          <w:sz w:val="20"/>
          <w:szCs w:val="20"/>
        </w:rPr>
        <w:t xml:space="preserve"> wynikająca z braku Kierownictwa Wykonawcy będzie traktowana jako przerwa wynikła z przyczyn zależnych od Wykonawcy i nie może stanowić podstawy do zmiany Czasu na Ukończenie.</w:t>
      </w:r>
    </w:p>
    <w:p w14:paraId="3A55E1FC" w14:textId="77777777" w:rsidR="00253E76" w:rsidRPr="009A044E" w:rsidRDefault="00253E76" w:rsidP="00321652">
      <w:pPr>
        <w:pStyle w:val="Zwykytekst"/>
        <w:rPr>
          <w:rFonts w:asciiTheme="minorHAnsi" w:hAnsiTheme="minorHAnsi" w:cstheme="minorHAnsi"/>
          <w:sz w:val="20"/>
          <w:szCs w:val="20"/>
        </w:rPr>
      </w:pPr>
    </w:p>
    <w:p w14:paraId="0BCB6567"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Wykonawca będzie zobowiązany skierować do kierowania </w:t>
      </w:r>
      <w:r w:rsidRPr="009A044E">
        <w:rPr>
          <w:rFonts w:asciiTheme="minorHAnsi" w:hAnsiTheme="minorHAnsi" w:cstheme="minorHAnsi"/>
          <w:sz w:val="20"/>
          <w:szCs w:val="20"/>
          <w:lang w:eastAsia="pl-PL"/>
        </w:rPr>
        <w:t>Robotami</w:t>
      </w:r>
      <w:r w:rsidRPr="009A044E">
        <w:rPr>
          <w:rFonts w:asciiTheme="minorHAnsi" w:hAnsiTheme="minorHAnsi" w:cstheme="minorHAnsi"/>
          <w:sz w:val="20"/>
          <w:szCs w:val="20"/>
        </w:rPr>
        <w:t xml:space="preserve"> personel wskazany w Ofercie. </w:t>
      </w:r>
    </w:p>
    <w:p w14:paraId="14FDE6A1" w14:textId="77777777" w:rsidR="00253E76" w:rsidRPr="009A044E" w:rsidRDefault="00253E76" w:rsidP="00321652">
      <w:pPr>
        <w:pStyle w:val="Zwykytekst"/>
        <w:rPr>
          <w:rFonts w:asciiTheme="minorHAnsi" w:hAnsiTheme="minorHAnsi" w:cstheme="minorHAnsi"/>
          <w:sz w:val="20"/>
          <w:szCs w:val="20"/>
        </w:rPr>
      </w:pPr>
    </w:p>
    <w:p w14:paraId="6B856988" w14:textId="77777777"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 xml:space="preserve">Wyznaczenie do kierowania Robotami osób, bez akceptacji Zamawiającego, może stanowić podstawę odstąpienia od Kontraktu przez Zamawiającego z winy Wykonawcy z zachowaniem procedury określonej w </w:t>
      </w:r>
      <w:proofErr w:type="spellStart"/>
      <w:r w:rsidRPr="009A044E">
        <w:rPr>
          <w:rFonts w:asciiTheme="minorHAnsi" w:hAnsiTheme="minorHAnsi" w:cstheme="minorHAnsi"/>
          <w:sz w:val="20"/>
          <w:szCs w:val="20"/>
          <w:lang w:eastAsia="pl-PL"/>
        </w:rPr>
        <w:t>Subklauzulach</w:t>
      </w:r>
      <w:proofErr w:type="spellEnd"/>
      <w:r w:rsidRPr="009A044E">
        <w:rPr>
          <w:rFonts w:asciiTheme="minorHAnsi" w:hAnsiTheme="minorHAnsi" w:cstheme="minorHAnsi"/>
          <w:sz w:val="20"/>
          <w:szCs w:val="20"/>
        </w:rPr>
        <w:t xml:space="preserve"> 15.1. i 15.2. Warunków Kontraktu. </w:t>
      </w:r>
    </w:p>
    <w:p w14:paraId="782E6556" w14:textId="77777777" w:rsidR="00253E76" w:rsidRPr="009A044E" w:rsidRDefault="00253E76" w:rsidP="00321652">
      <w:pPr>
        <w:pStyle w:val="Zwykytekst"/>
        <w:rPr>
          <w:rFonts w:asciiTheme="minorHAnsi" w:hAnsiTheme="minorHAnsi" w:cstheme="minorHAnsi"/>
          <w:sz w:val="20"/>
          <w:szCs w:val="20"/>
        </w:rPr>
      </w:pPr>
    </w:p>
    <w:p w14:paraId="26F299D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następującą </w:t>
      </w:r>
      <w:proofErr w:type="spellStart"/>
      <w:r w:rsidRPr="009A044E">
        <w:rPr>
          <w:rFonts w:asciiTheme="minorHAnsi" w:hAnsiTheme="minorHAnsi" w:cstheme="minorHAnsi"/>
          <w:i/>
          <w:sz w:val="20"/>
        </w:rPr>
        <w:t>subklauzulę</w:t>
      </w:r>
      <w:proofErr w:type="spellEnd"/>
      <w:r w:rsidRPr="009A044E">
        <w:rPr>
          <w:rFonts w:asciiTheme="minorHAnsi" w:hAnsiTheme="minorHAnsi" w:cstheme="minorHAnsi"/>
          <w:i/>
          <w:sz w:val="20"/>
        </w:rPr>
        <w:t xml:space="preserve"> </w:t>
      </w:r>
    </w:p>
    <w:p w14:paraId="4404A1D9" w14:textId="77777777" w:rsidR="00253E76" w:rsidRPr="009A044E" w:rsidRDefault="00253E76" w:rsidP="00321652">
      <w:pPr>
        <w:pStyle w:val="Nagwek1"/>
        <w:rPr>
          <w:rFonts w:asciiTheme="minorHAnsi" w:hAnsiTheme="minorHAnsi" w:cstheme="minorHAnsi"/>
          <w:b/>
          <w:color w:val="auto"/>
          <w:sz w:val="20"/>
          <w:szCs w:val="20"/>
        </w:rPr>
      </w:pPr>
      <w:bookmarkStart w:id="109" w:name="_Toc9099735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6.12 Personel Zagraniczny</w:t>
      </w:r>
      <w:bookmarkEnd w:id="109"/>
    </w:p>
    <w:p w14:paraId="00C1EC6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dla wykonania Robót zatrudnia personel zagraniczny, to winien zadbać o to, aby ten personel miał wymagane wizy i zezwolenia na pracę. Wykonawca będzie odpowiedzialny za powrót tego personelu do kraju w którym został zwerbowany lub do kraju stałego pobytu. Wykonawca będzie także odpowiedzialny za transport zwłok lub pogrzeb w przypadku śmierci w Kraju kogokolwiek z tego personelu lub osób zależnych. Odpowiedzialność ta obejmuje także czas podróży. </w:t>
      </w:r>
    </w:p>
    <w:p w14:paraId="2A962A51" w14:textId="77777777" w:rsidR="00253E76" w:rsidRPr="009A044E" w:rsidRDefault="00253E76" w:rsidP="00321652">
      <w:pPr>
        <w:pStyle w:val="p3"/>
        <w:rPr>
          <w:rFonts w:asciiTheme="minorHAnsi" w:hAnsiTheme="minorHAnsi" w:cstheme="minorHAnsi"/>
          <w:sz w:val="20"/>
        </w:rPr>
      </w:pPr>
    </w:p>
    <w:p w14:paraId="5DE2408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zobowiązany jest zapewnić, że Personel Zagraniczny będzie posługiwał się językiem polskim w stopniu komunikatywnym, lub zobowiązany będzie do zapewnienia odpowiedniej liczby kompetentnych tłumaczy. </w:t>
      </w:r>
    </w:p>
    <w:p w14:paraId="4BD2CEAD" w14:textId="77777777" w:rsidR="00253E76" w:rsidRPr="009A044E" w:rsidRDefault="00253E76" w:rsidP="00321652">
      <w:pPr>
        <w:pStyle w:val="Nagwek1"/>
        <w:rPr>
          <w:rFonts w:asciiTheme="minorHAnsi" w:hAnsiTheme="minorHAnsi" w:cstheme="minorHAnsi"/>
          <w:b/>
          <w:color w:val="auto"/>
          <w:sz w:val="20"/>
          <w:szCs w:val="20"/>
        </w:rPr>
      </w:pPr>
      <w:bookmarkStart w:id="110" w:name="_Toc90997359"/>
      <w:r w:rsidRPr="009A044E">
        <w:rPr>
          <w:rFonts w:asciiTheme="minorHAnsi" w:hAnsiTheme="minorHAnsi" w:cstheme="minorHAnsi"/>
          <w:b/>
          <w:color w:val="auto"/>
          <w:sz w:val="20"/>
          <w:szCs w:val="20"/>
        </w:rPr>
        <w:t>Klauzula 7 Urządzenia Materiały i wykonawstwo</w:t>
      </w:r>
      <w:bookmarkEnd w:id="110"/>
    </w:p>
    <w:p w14:paraId="714FB197" w14:textId="77777777" w:rsidR="00253E76" w:rsidRPr="009A044E" w:rsidRDefault="00253E76" w:rsidP="00321652">
      <w:pPr>
        <w:pStyle w:val="Nagwek1"/>
        <w:rPr>
          <w:rFonts w:asciiTheme="minorHAnsi" w:hAnsiTheme="minorHAnsi" w:cstheme="minorHAnsi"/>
          <w:b/>
          <w:color w:val="auto"/>
          <w:sz w:val="20"/>
          <w:szCs w:val="20"/>
        </w:rPr>
      </w:pPr>
      <w:bookmarkStart w:id="111" w:name="_Toc9099736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7.1 Sposób wykonania</w:t>
      </w:r>
      <w:bookmarkEnd w:id="111"/>
    </w:p>
    <w:p w14:paraId="195CD98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następującą treść:</w:t>
      </w:r>
    </w:p>
    <w:p w14:paraId="1A11EAA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Wszystkie zastosowane materiały, wyroby budowlane i urządzenia muszą być dopuszczone do stosowania w budownictwie zgodnie z ustawą Prawo budowlane oraz zasadami wprowadzania do obrotu wyrobów budowlanych określonych </w:t>
      </w:r>
      <w:r w:rsidRPr="009A044E">
        <w:rPr>
          <w:rFonts w:asciiTheme="minorHAnsi" w:hAnsiTheme="minorHAnsi" w:cstheme="minorHAnsi"/>
          <w:sz w:val="20"/>
        </w:rPr>
        <w:br/>
        <w:t>w Ustawie o wyrobach budowlanych z dnia 16 kwietnia 2004 r. (Dz. U. 2004 r. nr 92, poz. 881).</w:t>
      </w:r>
    </w:p>
    <w:p w14:paraId="3C63137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Minimalne wymagania w stosunku do materiałów, wyrobów i urządzeń są określone </w:t>
      </w:r>
      <w:r w:rsidR="00496D7D" w:rsidRPr="009A044E">
        <w:rPr>
          <w:rFonts w:asciiTheme="minorHAnsi" w:hAnsiTheme="minorHAnsi" w:cstheme="minorHAnsi"/>
          <w:sz w:val="20"/>
        </w:rPr>
        <w:br/>
      </w:r>
      <w:r w:rsidRPr="009A044E">
        <w:rPr>
          <w:rFonts w:asciiTheme="minorHAnsi" w:hAnsiTheme="minorHAnsi" w:cstheme="minorHAnsi"/>
          <w:sz w:val="20"/>
        </w:rPr>
        <w:t xml:space="preserve">w </w:t>
      </w:r>
      <w:r w:rsidRPr="009A044E">
        <w:rPr>
          <w:rFonts w:asciiTheme="minorHAnsi" w:hAnsiTheme="minorHAnsi" w:cstheme="minorHAnsi"/>
          <w:sz w:val="20"/>
          <w:highlight w:val="yellow"/>
        </w:rPr>
        <w:t>Programie Inwestycji</w:t>
      </w:r>
      <w:r w:rsidRPr="009A044E">
        <w:rPr>
          <w:rFonts w:asciiTheme="minorHAnsi" w:hAnsiTheme="minorHAnsi" w:cstheme="minorHAnsi"/>
          <w:sz w:val="20"/>
        </w:rPr>
        <w:t>.</w:t>
      </w:r>
    </w:p>
    <w:p w14:paraId="3FEF2C3A" w14:textId="77777777" w:rsidR="00253E76" w:rsidRPr="009A044E" w:rsidRDefault="00253E76" w:rsidP="00321652">
      <w:pPr>
        <w:pStyle w:val="Nagwek1"/>
        <w:rPr>
          <w:rFonts w:asciiTheme="minorHAnsi" w:hAnsiTheme="minorHAnsi" w:cstheme="minorHAnsi"/>
          <w:b/>
          <w:color w:val="auto"/>
          <w:sz w:val="20"/>
          <w:szCs w:val="20"/>
        </w:rPr>
      </w:pPr>
      <w:bookmarkStart w:id="112" w:name="_Toc9099736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7.2 Próbki</w:t>
      </w:r>
      <w:bookmarkEnd w:id="112"/>
    </w:p>
    <w:p w14:paraId="55807F0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Do treści klauzuli dodaje się punkt (c):</w:t>
      </w:r>
    </w:p>
    <w:p w14:paraId="3D9697E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(c) odpowiednie dokumenty dla materiałów, wyrobów i urządzeń stwierdzające dopuszczenie ich do stosowania w budownictwie, zgodnie z wymaganiami podanymi w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7.1.</w:t>
      </w:r>
    </w:p>
    <w:p w14:paraId="554E104B" w14:textId="77777777" w:rsidR="00253E76" w:rsidRPr="009A044E" w:rsidRDefault="00253E76" w:rsidP="00321652">
      <w:pPr>
        <w:pStyle w:val="Nagwek1"/>
        <w:rPr>
          <w:rFonts w:asciiTheme="minorHAnsi" w:hAnsiTheme="minorHAnsi" w:cstheme="minorHAnsi"/>
          <w:b/>
          <w:color w:val="auto"/>
          <w:sz w:val="20"/>
          <w:szCs w:val="20"/>
        </w:rPr>
      </w:pPr>
      <w:bookmarkStart w:id="113" w:name="_Toc9099736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7.4 Próby</w:t>
      </w:r>
      <w:bookmarkEnd w:id="113"/>
    </w:p>
    <w:p w14:paraId="2ED400D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drugiego akapitu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treść:</w:t>
      </w:r>
    </w:p>
    <w:p w14:paraId="1631DC2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informując o czasie przeprowadzenia prób jest zobowiązany do złożenia Inżynierowi, wraz z takim powiadomieniem, scenariusza prób. Scenariusz prób obejmować będzie w szczególności informację o sposobie przeprowadzenia prób, zaś w przypadku prób końcowych – także opis testów odbiorczych, jakie będą przeprowadzone. Zamawiający lub Inżynier Kontraktu mają prawo wprowadzenia zmian lub żądać uzupełnienia scenariusza prób. Próby muszą być przeprowadzone zgodnie ze scenariuszem zatwierdzonym przez Inżyniera Kontraktu.  </w:t>
      </w:r>
    </w:p>
    <w:p w14:paraId="11D8858A" w14:textId="77777777" w:rsidR="00253E76" w:rsidRPr="009A044E" w:rsidRDefault="00253E76" w:rsidP="00321652">
      <w:pPr>
        <w:pStyle w:val="p3"/>
        <w:rPr>
          <w:rFonts w:asciiTheme="minorHAnsi" w:hAnsiTheme="minorHAnsi" w:cstheme="minorHAnsi"/>
          <w:i/>
          <w:sz w:val="20"/>
        </w:rPr>
      </w:pPr>
    </w:p>
    <w:p w14:paraId="3A87B4C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lastRenderedPageBreak/>
        <w:t>W akapicie drugim w zdaniu drugim po słowach „z Inżynierem” dodaje się słowa: „oraz z Zamawiającym”</w:t>
      </w:r>
      <w:r w:rsidRPr="009A044E">
        <w:rPr>
          <w:rFonts w:asciiTheme="minorHAnsi" w:hAnsiTheme="minorHAnsi" w:cstheme="minorHAnsi"/>
          <w:sz w:val="20"/>
        </w:rPr>
        <w:t>.</w:t>
      </w:r>
    </w:p>
    <w:p w14:paraId="032F3899" w14:textId="77777777" w:rsidR="00253E76" w:rsidRPr="009A044E" w:rsidRDefault="00253E76" w:rsidP="00321652">
      <w:pPr>
        <w:pStyle w:val="p3"/>
        <w:rPr>
          <w:rFonts w:asciiTheme="minorHAnsi" w:hAnsiTheme="minorHAnsi" w:cstheme="minorHAnsi"/>
          <w:i/>
          <w:sz w:val="20"/>
        </w:rPr>
      </w:pPr>
    </w:p>
    <w:p w14:paraId="459AF43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obecną treść akapitu czwartego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następującą:</w:t>
      </w:r>
    </w:p>
    <w:p w14:paraId="6496AE8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Inżynier da Wykonawcy, z co najmniej 24-godzinnym wyprzedzeniem, powiadomienie o zamiarze obecności przy próbach. Zamawiającemu, Jednostce Kontrolującej lub innym upoważnionym przedstawicielom Zamawiającego każdorazowo przysługuje prawo do udziału w próbach.</w:t>
      </w:r>
    </w:p>
    <w:p w14:paraId="03B260C4" w14:textId="77777777" w:rsidR="00253E76" w:rsidRPr="009A044E" w:rsidRDefault="00253E76" w:rsidP="00321652">
      <w:pPr>
        <w:pStyle w:val="p3"/>
        <w:rPr>
          <w:rFonts w:asciiTheme="minorHAnsi" w:hAnsiTheme="minorHAnsi" w:cstheme="minorHAnsi"/>
          <w:sz w:val="20"/>
        </w:rPr>
      </w:pPr>
    </w:p>
    <w:p w14:paraId="6D36EC0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podpunkt (b) akapitu piątego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6F08FA64" w14:textId="77777777" w:rsidR="00253E76" w:rsidRPr="009A044E" w:rsidRDefault="00253E76" w:rsidP="00321652">
      <w:pPr>
        <w:pStyle w:val="p3"/>
        <w:rPr>
          <w:rFonts w:asciiTheme="minorHAnsi" w:hAnsiTheme="minorHAnsi" w:cstheme="minorHAnsi"/>
          <w:i/>
          <w:sz w:val="20"/>
        </w:rPr>
      </w:pPr>
    </w:p>
    <w:p w14:paraId="467ABD4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pierwszym zdaniu ostatniego akapitu po słowach „przekaże Inżynierowi” dodaje się słowa „oraz Zamawiającemu”. </w:t>
      </w:r>
    </w:p>
    <w:p w14:paraId="6DBCE6E5" w14:textId="77777777" w:rsidR="00253E76" w:rsidRPr="009A044E" w:rsidRDefault="00253E76" w:rsidP="00321652">
      <w:pPr>
        <w:pStyle w:val="Nagwek1"/>
        <w:rPr>
          <w:rFonts w:asciiTheme="minorHAnsi" w:hAnsiTheme="minorHAnsi" w:cstheme="minorHAnsi"/>
          <w:b/>
          <w:color w:val="auto"/>
          <w:sz w:val="20"/>
          <w:szCs w:val="20"/>
        </w:rPr>
      </w:pPr>
      <w:bookmarkStart w:id="114" w:name="_Toc9099736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7.7 Prawo własności do Urządzeń i Materiałów</w:t>
      </w:r>
      <w:bookmarkEnd w:id="114"/>
    </w:p>
    <w:p w14:paraId="02F2DAA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39BBDF83" w14:textId="77777777" w:rsidR="00253E76" w:rsidRPr="009A044E" w:rsidRDefault="00253E76" w:rsidP="00321652">
      <w:pPr>
        <w:pStyle w:val="p3"/>
        <w:rPr>
          <w:rFonts w:asciiTheme="minorHAnsi" w:hAnsiTheme="minorHAnsi" w:cstheme="minorHAnsi"/>
          <w:sz w:val="20"/>
        </w:rPr>
      </w:pPr>
    </w:p>
    <w:p w14:paraId="777A751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następującą </w:t>
      </w:r>
      <w:proofErr w:type="spellStart"/>
      <w:r w:rsidRPr="009A044E">
        <w:rPr>
          <w:rFonts w:asciiTheme="minorHAnsi" w:hAnsiTheme="minorHAnsi" w:cstheme="minorHAnsi"/>
          <w:i/>
          <w:sz w:val="20"/>
        </w:rPr>
        <w:t>subklauzulę</w:t>
      </w:r>
      <w:proofErr w:type="spellEnd"/>
      <w:r w:rsidRPr="009A044E">
        <w:rPr>
          <w:rFonts w:asciiTheme="minorHAnsi" w:hAnsiTheme="minorHAnsi" w:cstheme="minorHAnsi"/>
          <w:i/>
          <w:sz w:val="20"/>
        </w:rPr>
        <w:t>:</w:t>
      </w:r>
    </w:p>
    <w:p w14:paraId="2FE9DACE" w14:textId="77777777" w:rsidR="00253E76" w:rsidRPr="009A044E" w:rsidRDefault="00253E76" w:rsidP="00321652">
      <w:pPr>
        <w:pStyle w:val="Nagwek1"/>
        <w:rPr>
          <w:rFonts w:asciiTheme="minorHAnsi" w:hAnsiTheme="minorHAnsi" w:cstheme="minorHAnsi"/>
          <w:b/>
          <w:color w:val="auto"/>
          <w:sz w:val="20"/>
          <w:szCs w:val="20"/>
        </w:rPr>
      </w:pPr>
      <w:bookmarkStart w:id="115" w:name="_Toc9099736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7.9 Materiały z rozbiórki</w:t>
      </w:r>
      <w:bookmarkEnd w:id="115"/>
    </w:p>
    <w:p w14:paraId="397BCB3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Materiały i przedmioty uzyskane z rozbiórki obiektów lub części Robót będą stanowiły własność Zamawiającego, a Wykonawca jest zobowiązany do podjęcia wszelkich środków zapewniających ich zachowanie, chyba że w treści Specyfikacji postanowiono inaczej.</w:t>
      </w:r>
    </w:p>
    <w:p w14:paraId="5D2F76D6" w14:textId="77777777" w:rsidR="00253E76" w:rsidRPr="009A044E" w:rsidRDefault="00253E76" w:rsidP="00321652">
      <w:pPr>
        <w:pStyle w:val="p3"/>
        <w:rPr>
          <w:rFonts w:asciiTheme="minorHAnsi" w:hAnsiTheme="minorHAnsi" w:cstheme="minorHAnsi"/>
          <w:sz w:val="20"/>
        </w:rPr>
      </w:pPr>
    </w:p>
    <w:p w14:paraId="00EECDA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Niezależnie od tego, jak Zamawiający zamierza wykorzystać materiały i przedmioty, względem których rezerwuje sobie prawo własności, wszelkie koszty związane z ich transportem i przechowywaniem będą poniesione przez Wykonawcę.</w:t>
      </w:r>
    </w:p>
    <w:p w14:paraId="645363D1" w14:textId="77777777" w:rsidR="00253E76" w:rsidRPr="009A044E" w:rsidRDefault="00253E76" w:rsidP="00321652">
      <w:pPr>
        <w:pStyle w:val="p3"/>
        <w:rPr>
          <w:rFonts w:asciiTheme="minorHAnsi" w:hAnsiTheme="minorHAnsi" w:cstheme="minorHAnsi"/>
          <w:sz w:val="20"/>
        </w:rPr>
      </w:pPr>
    </w:p>
    <w:p w14:paraId="6E2929F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Kwalifikacja substancji i produktów powstających w trakcie prowadzonych robót na poszczególne grupy (materiały, przedmioty i odpady) dokonana będzie przez Wykonawcę w porozumieniu z Inżynierem. </w:t>
      </w:r>
    </w:p>
    <w:p w14:paraId="3C3B89ED" w14:textId="77777777" w:rsidR="00253E76" w:rsidRPr="009A044E" w:rsidRDefault="00253E76" w:rsidP="00321652">
      <w:pPr>
        <w:pStyle w:val="p3"/>
        <w:rPr>
          <w:rFonts w:asciiTheme="minorHAnsi" w:hAnsiTheme="minorHAnsi" w:cstheme="minorHAnsi"/>
          <w:sz w:val="20"/>
        </w:rPr>
      </w:pPr>
    </w:p>
    <w:p w14:paraId="53270E8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pozbędzie się wszelkich odpadów na własny koszt, zgodnie </w:t>
      </w:r>
      <w:r w:rsidRPr="009A044E">
        <w:rPr>
          <w:rFonts w:asciiTheme="minorHAnsi" w:hAnsiTheme="minorHAnsi" w:cstheme="minorHAnsi"/>
          <w:sz w:val="20"/>
        </w:rPr>
        <w:br/>
        <w:t xml:space="preserve">z obowiązującymi przepisami, z wyłączeniem wszakże tych rodzajów odpadów, które na podstawie ustaleń Wykonawcy i Inżyniera zostaną przekazane Zamawiającemu. Wykonawca wytworzone materiały, przedmioty i odpady magazynuje na swój koszt zgodnie z wymogami obowiązującego prawa. Wykonawca zobowiązany będzie na własny koszt uzyskać wszelkie pozwolenia i decyzje w zakresie gospodarki odpadami, bądź przedłożyć stosowne informacje o wytwarzanych odpadach oraz o sposobach gospodarowania nimi, zgodnie z ustawą z dnia 27 kwietnia 2001 roku o odpadach </w:t>
      </w:r>
      <w:r w:rsidR="00496D7D" w:rsidRPr="009A044E">
        <w:rPr>
          <w:rFonts w:asciiTheme="minorHAnsi" w:hAnsiTheme="minorHAnsi" w:cstheme="minorHAnsi"/>
          <w:sz w:val="20"/>
        </w:rPr>
        <w:br/>
      </w:r>
      <w:r w:rsidRPr="009A044E">
        <w:rPr>
          <w:rFonts w:asciiTheme="minorHAnsi" w:hAnsiTheme="minorHAnsi" w:cstheme="minorHAnsi"/>
          <w:sz w:val="20"/>
        </w:rPr>
        <w:t>(</w:t>
      </w:r>
      <w:proofErr w:type="spellStart"/>
      <w:r w:rsidRPr="009A044E">
        <w:rPr>
          <w:rFonts w:asciiTheme="minorHAnsi" w:hAnsiTheme="minorHAnsi" w:cstheme="minorHAnsi"/>
          <w:sz w:val="20"/>
        </w:rPr>
        <w:t>t.j</w:t>
      </w:r>
      <w:proofErr w:type="spellEnd"/>
      <w:r w:rsidRPr="009A044E">
        <w:rPr>
          <w:rFonts w:asciiTheme="minorHAnsi" w:hAnsiTheme="minorHAnsi" w:cstheme="minorHAnsi"/>
          <w:sz w:val="20"/>
        </w:rPr>
        <w:t xml:space="preserve">. Dz. U. z 2007r., Nr 39, poz. 251 z </w:t>
      </w:r>
      <w:proofErr w:type="spellStart"/>
      <w:r w:rsidRPr="009A044E">
        <w:rPr>
          <w:rFonts w:asciiTheme="minorHAnsi" w:hAnsiTheme="minorHAnsi" w:cstheme="minorHAnsi"/>
          <w:sz w:val="20"/>
        </w:rPr>
        <w:t>późn</w:t>
      </w:r>
      <w:proofErr w:type="spellEnd"/>
      <w:r w:rsidRPr="009A044E">
        <w:rPr>
          <w:rFonts w:asciiTheme="minorHAnsi" w:hAnsiTheme="minorHAnsi" w:cstheme="minorHAnsi"/>
          <w:sz w:val="20"/>
        </w:rPr>
        <w:t xml:space="preserve">. zm.). </w:t>
      </w:r>
    </w:p>
    <w:p w14:paraId="1C66460A" w14:textId="77777777" w:rsidR="00253E76" w:rsidRPr="009A044E" w:rsidRDefault="00253E76" w:rsidP="00321652">
      <w:pPr>
        <w:pStyle w:val="p3"/>
        <w:rPr>
          <w:rFonts w:asciiTheme="minorHAnsi" w:hAnsiTheme="minorHAnsi" w:cstheme="minorHAnsi"/>
          <w:sz w:val="20"/>
        </w:rPr>
      </w:pPr>
    </w:p>
    <w:p w14:paraId="1A99A90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Do odbioru końcowego Wykonawca jest zobowiązany przygotować protokół przekazania Zamawiającemu wszystkich materiałów z odzysku. Końcowy protokół odbioru może być podpisany po rozliczeniu odzysków.</w:t>
      </w:r>
    </w:p>
    <w:p w14:paraId="13F73323" w14:textId="77777777" w:rsidR="00253E76" w:rsidRPr="009A044E" w:rsidRDefault="00253E76" w:rsidP="00321652">
      <w:pPr>
        <w:pStyle w:val="p3"/>
        <w:rPr>
          <w:rFonts w:asciiTheme="minorHAnsi" w:hAnsiTheme="minorHAnsi" w:cstheme="minorHAnsi"/>
          <w:sz w:val="20"/>
        </w:rPr>
      </w:pPr>
    </w:p>
    <w:p w14:paraId="0D71904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likwidacji jakichkolwiek elementów Wykonawca zobowiązany jest zwrócić się do Zamawiającego o instrukcję postępowania. Zamawiający w terminie </w:t>
      </w:r>
      <w:r w:rsidR="00496D7D" w:rsidRPr="009A044E">
        <w:rPr>
          <w:rFonts w:asciiTheme="minorHAnsi" w:hAnsiTheme="minorHAnsi" w:cstheme="minorHAnsi"/>
          <w:sz w:val="20"/>
        </w:rPr>
        <w:br/>
      </w:r>
      <w:r w:rsidRPr="009A044E">
        <w:rPr>
          <w:rFonts w:asciiTheme="minorHAnsi" w:hAnsiTheme="minorHAnsi" w:cstheme="minorHAnsi"/>
          <w:sz w:val="20"/>
        </w:rPr>
        <w:t xml:space="preserve">7 dni przekaże instrukcję obowiązującą w zakresie likwidacji składników majątkowych, do których postanowień Wykonawca zobowiązany jest się stosować.  </w:t>
      </w:r>
    </w:p>
    <w:p w14:paraId="58B876A4" w14:textId="77777777" w:rsidR="00253E76" w:rsidRPr="009A044E" w:rsidRDefault="00253E76" w:rsidP="00321652">
      <w:pPr>
        <w:pStyle w:val="Nagwek1"/>
        <w:rPr>
          <w:rFonts w:asciiTheme="minorHAnsi" w:hAnsiTheme="minorHAnsi" w:cstheme="minorHAnsi"/>
          <w:b/>
          <w:color w:val="auto"/>
          <w:sz w:val="20"/>
          <w:szCs w:val="20"/>
        </w:rPr>
      </w:pPr>
      <w:bookmarkStart w:id="116" w:name="_Toc90997365"/>
      <w:r w:rsidRPr="009A044E">
        <w:rPr>
          <w:rFonts w:asciiTheme="minorHAnsi" w:hAnsiTheme="minorHAnsi" w:cstheme="minorHAnsi"/>
          <w:b/>
          <w:color w:val="auto"/>
          <w:sz w:val="20"/>
          <w:szCs w:val="20"/>
        </w:rPr>
        <w:t>Klauzula 8 Rozpoczęcie, opóźnienie i zawieszenie</w:t>
      </w:r>
      <w:bookmarkEnd w:id="116"/>
    </w:p>
    <w:p w14:paraId="37AC47AC" w14:textId="77777777" w:rsidR="00253E76" w:rsidRPr="009A044E" w:rsidRDefault="00253E76" w:rsidP="00321652">
      <w:pPr>
        <w:pStyle w:val="Nagwek1"/>
        <w:rPr>
          <w:rFonts w:asciiTheme="minorHAnsi" w:hAnsiTheme="minorHAnsi" w:cstheme="minorHAnsi"/>
          <w:b/>
          <w:color w:val="auto"/>
          <w:sz w:val="20"/>
          <w:szCs w:val="20"/>
        </w:rPr>
      </w:pPr>
      <w:bookmarkStart w:id="117" w:name="_Toc9099736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8.1 Rozpoczęcie prac i Robót</w:t>
      </w:r>
      <w:bookmarkEnd w:id="117"/>
    </w:p>
    <w:p w14:paraId="6746600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pierwsze i drugie zdanie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w ich miejsce wpisano następującą treść:</w:t>
      </w:r>
    </w:p>
    <w:p w14:paraId="11DE145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Data Rozpoczęcia nastąpi nie później niż w ciągu 14 dni od podpisania Umowy przez obie Strony. Wykonawca rozpocznie projektowanie tak szybko, jak to rozsądnie możliwe i przeprowadzi je z należytym pośpiechem i bez opóźnień. </w:t>
      </w:r>
    </w:p>
    <w:p w14:paraId="0FBFA28E" w14:textId="77777777" w:rsidR="00253E76" w:rsidRPr="009A044E" w:rsidRDefault="00253E76" w:rsidP="00321652">
      <w:pPr>
        <w:pStyle w:val="p3"/>
        <w:rPr>
          <w:rFonts w:asciiTheme="minorHAnsi" w:hAnsiTheme="minorHAnsi" w:cstheme="minorHAnsi"/>
          <w:sz w:val="20"/>
        </w:rPr>
      </w:pPr>
    </w:p>
    <w:p w14:paraId="45CBDD9A" w14:textId="45D3AA24"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nie rozpocznie Robót wcześniej niż w dniu, w którym zostanie dokonane przekazanie Terenu Budowy. Przekazanie Terenu Budowy nastąpi 7 dni od daty </w:t>
      </w:r>
      <w:r w:rsidR="001265A0" w:rsidRPr="009A044E">
        <w:rPr>
          <w:rFonts w:asciiTheme="minorHAnsi" w:hAnsiTheme="minorHAnsi" w:cstheme="minorHAnsi"/>
          <w:sz w:val="20"/>
        </w:rPr>
        <w:t>podpisania kontraktu.</w:t>
      </w:r>
      <w:r w:rsidRPr="009A044E">
        <w:rPr>
          <w:rFonts w:asciiTheme="minorHAnsi" w:hAnsiTheme="minorHAnsi" w:cstheme="minorHAnsi"/>
          <w:sz w:val="20"/>
        </w:rPr>
        <w:t>.</w:t>
      </w:r>
    </w:p>
    <w:p w14:paraId="390149BE" w14:textId="77777777" w:rsidR="00253E76" w:rsidRPr="009A044E" w:rsidRDefault="00253E76" w:rsidP="00321652">
      <w:pPr>
        <w:pStyle w:val="p3"/>
        <w:rPr>
          <w:rFonts w:asciiTheme="minorHAnsi" w:hAnsiTheme="minorHAnsi" w:cstheme="minorHAnsi"/>
          <w:sz w:val="20"/>
        </w:rPr>
      </w:pPr>
    </w:p>
    <w:p w14:paraId="0176CDF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następującą treść:</w:t>
      </w:r>
    </w:p>
    <w:p w14:paraId="45C89C07" w14:textId="55A876EE"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Zgodnie z postanowieniami art. 41 ust.4 Ustawy Prawo budowlane, co najmniej 7 dni przed rozpoczęciem Robót, Zamawiający będzie uprawniony powiadomić organ albo udzielić pełnomocnictwa Wykonawcy do powiadomienia organu, który wydał pozwolenie (pozwolenia) na budowę</w:t>
      </w:r>
      <w:r w:rsidR="001265A0" w:rsidRPr="009A044E">
        <w:rPr>
          <w:rFonts w:asciiTheme="minorHAnsi" w:hAnsiTheme="minorHAnsi" w:cstheme="minorHAnsi"/>
          <w:sz w:val="20"/>
        </w:rPr>
        <w:t xml:space="preserve"> (jeżeli będą takowe wymagane)</w:t>
      </w:r>
      <w:r w:rsidRPr="009A044E">
        <w:rPr>
          <w:rFonts w:asciiTheme="minorHAnsi" w:hAnsiTheme="minorHAnsi" w:cstheme="minorHAnsi"/>
          <w:sz w:val="20"/>
        </w:rPr>
        <w:t xml:space="preserve"> oraz Projektanta sprawującego nadzór nad zgodnością realizacji Robót z projektem, o zamierzonym terminie rozpoczęcia Robót. Do tego powiadomienia Wykonawca będzie zobowiązany dołączyć następujące dokumenty:</w:t>
      </w:r>
    </w:p>
    <w:p w14:paraId="3C1698D4" w14:textId="77777777" w:rsidR="00253E76" w:rsidRPr="009A044E" w:rsidRDefault="00253E76" w:rsidP="00321652">
      <w:pPr>
        <w:pStyle w:val="p3"/>
        <w:numPr>
          <w:ilvl w:val="1"/>
          <w:numId w:val="19"/>
        </w:numPr>
        <w:rPr>
          <w:rFonts w:asciiTheme="minorHAnsi" w:hAnsiTheme="minorHAnsi" w:cstheme="minorHAnsi"/>
          <w:sz w:val="20"/>
        </w:rPr>
      </w:pPr>
      <w:r w:rsidRPr="009A044E">
        <w:rPr>
          <w:rFonts w:asciiTheme="minorHAnsi" w:hAnsiTheme="minorHAnsi" w:cstheme="minorHAnsi"/>
          <w:sz w:val="20"/>
        </w:rPr>
        <w:t>oświadczenie Kierownika budowy (robót) stwierdzające sporządzenie Planu bezpieczeństwa i ochrony zdrowia oraz przyjęcia obowiązku kierowania budową (robotami),</w:t>
      </w:r>
    </w:p>
    <w:p w14:paraId="49F1CB9D" w14:textId="77777777" w:rsidR="00253E76" w:rsidRPr="009A044E" w:rsidRDefault="00253E76" w:rsidP="00321652">
      <w:pPr>
        <w:pStyle w:val="p3"/>
        <w:numPr>
          <w:ilvl w:val="1"/>
          <w:numId w:val="19"/>
        </w:numPr>
        <w:rPr>
          <w:rFonts w:asciiTheme="minorHAnsi" w:hAnsiTheme="minorHAnsi" w:cstheme="minorHAnsi"/>
          <w:sz w:val="20"/>
        </w:rPr>
      </w:pPr>
      <w:r w:rsidRPr="009A044E">
        <w:rPr>
          <w:rFonts w:asciiTheme="minorHAnsi" w:hAnsiTheme="minorHAnsi" w:cstheme="minorHAnsi"/>
          <w:sz w:val="20"/>
        </w:rPr>
        <w:t>oświadczenia Inspektora (Inspektorów) nadzoru inwestorskiego, stwierdzające przyjęcie obowiązku pełnienia nadzoru inwestorskiego nad Robotami,</w:t>
      </w:r>
    </w:p>
    <w:p w14:paraId="5C1D34A1" w14:textId="77777777" w:rsidR="00253E76" w:rsidRPr="009A044E" w:rsidRDefault="00253E76" w:rsidP="00321652">
      <w:pPr>
        <w:pStyle w:val="p3"/>
        <w:numPr>
          <w:ilvl w:val="1"/>
          <w:numId w:val="19"/>
        </w:numPr>
        <w:rPr>
          <w:rFonts w:asciiTheme="minorHAnsi" w:hAnsiTheme="minorHAnsi" w:cstheme="minorHAnsi"/>
          <w:sz w:val="20"/>
        </w:rPr>
      </w:pPr>
      <w:r w:rsidRPr="009A044E">
        <w:rPr>
          <w:rFonts w:asciiTheme="minorHAnsi" w:hAnsiTheme="minorHAnsi" w:cstheme="minorHAnsi"/>
          <w:sz w:val="20"/>
        </w:rPr>
        <w:t>informację sporządzoną przez Kierownika budowy (robót) zawierającą dane dotyczące bezpieczeństwa pracy i ochrony  zdrowia.</w:t>
      </w:r>
    </w:p>
    <w:p w14:paraId="6778E239" w14:textId="77777777" w:rsidR="00253E76" w:rsidRPr="009A044E" w:rsidRDefault="00253E76" w:rsidP="00321652">
      <w:pPr>
        <w:pStyle w:val="p3"/>
        <w:rPr>
          <w:rFonts w:asciiTheme="minorHAnsi" w:hAnsiTheme="minorHAnsi" w:cstheme="minorHAnsi"/>
          <w:sz w:val="20"/>
        </w:rPr>
      </w:pPr>
    </w:p>
    <w:p w14:paraId="238B877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ramach Programu sporządzonego zgodnie 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8.3 [Program], Wykonawca będzie zobowiązany przedstawić Zamawiającemu listę i terminy uzyskiwania wszystkich pozwoleń lub zezwoleń, wymaganych do rozpoczęcia, wykonania i ukończenia Robót.</w:t>
      </w:r>
    </w:p>
    <w:p w14:paraId="3AD8A324" w14:textId="77777777" w:rsidR="00253E76" w:rsidRPr="009A044E" w:rsidRDefault="00253E76" w:rsidP="00321652">
      <w:pPr>
        <w:pStyle w:val="Nagwek1"/>
        <w:rPr>
          <w:rFonts w:asciiTheme="minorHAnsi" w:hAnsiTheme="minorHAnsi" w:cstheme="minorHAnsi"/>
          <w:b/>
          <w:color w:val="auto"/>
          <w:sz w:val="20"/>
          <w:szCs w:val="20"/>
        </w:rPr>
      </w:pPr>
      <w:bookmarkStart w:id="118" w:name="_Toc9099736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8.2 Czas na Wykonanie</w:t>
      </w:r>
      <w:bookmarkEnd w:id="118"/>
    </w:p>
    <w:p w14:paraId="23F77DC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początku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następującą treść:</w:t>
      </w:r>
    </w:p>
    <w:p w14:paraId="68A15C7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Czas na Ukończenie wskazany jest w treści Załącznika do Oferty.</w:t>
      </w:r>
    </w:p>
    <w:p w14:paraId="11650FE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będzie zobowiązany uzyskać wszelkie decyzje administracyjne </w:t>
      </w:r>
      <w:r w:rsidRPr="009A044E">
        <w:rPr>
          <w:rFonts w:asciiTheme="minorHAnsi" w:hAnsiTheme="minorHAnsi" w:cstheme="minorHAnsi"/>
          <w:sz w:val="20"/>
        </w:rPr>
        <w:br/>
        <w:t xml:space="preserve">i pozwolenia niezbędne do rozpoczęcia Robót, oraz wykona Dokumenty Wykonawcy </w:t>
      </w:r>
      <w:r w:rsidRPr="009A044E">
        <w:rPr>
          <w:rFonts w:asciiTheme="minorHAnsi" w:hAnsiTheme="minorHAnsi" w:cstheme="minorHAnsi"/>
          <w:sz w:val="20"/>
        </w:rPr>
        <w:br/>
        <w:t xml:space="preserve">i całość Robót w ciągu Czasu na Ukończenie. </w:t>
      </w:r>
    </w:p>
    <w:p w14:paraId="6D20067A" w14:textId="77777777" w:rsidR="00253E76" w:rsidRPr="009A044E" w:rsidRDefault="00253E76" w:rsidP="00321652">
      <w:pPr>
        <w:pStyle w:val="p3"/>
        <w:rPr>
          <w:rFonts w:asciiTheme="minorHAnsi" w:hAnsiTheme="minorHAnsi" w:cstheme="minorHAnsi"/>
          <w:sz w:val="20"/>
        </w:rPr>
      </w:pPr>
    </w:p>
    <w:p w14:paraId="00A5764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dodano punkt (c) o treści:</w:t>
      </w:r>
    </w:p>
    <w:p w14:paraId="66B824B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(c) sporządzeniem i dostarczeniem do Inżyniera dokumentacji powykonawczej zgodnie z wymaganiami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5.6 [Dokumentacja powykonawcza] oraz dostarczeniem dokumentów niezbędnych do pozyskania Decyzji pozwalającej na użytkowanie.</w:t>
      </w:r>
    </w:p>
    <w:p w14:paraId="41664C6A" w14:textId="77777777" w:rsidR="00253E76" w:rsidRPr="009A044E" w:rsidRDefault="00253E76" w:rsidP="00321652">
      <w:pPr>
        <w:pStyle w:val="Nagwek1"/>
        <w:rPr>
          <w:rFonts w:asciiTheme="minorHAnsi" w:hAnsiTheme="minorHAnsi" w:cstheme="minorHAnsi"/>
          <w:b/>
          <w:color w:val="auto"/>
          <w:sz w:val="20"/>
          <w:szCs w:val="20"/>
        </w:rPr>
      </w:pPr>
      <w:bookmarkStart w:id="119" w:name="_Toc9099736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8.3 Program</w:t>
      </w:r>
      <w:bookmarkEnd w:id="119"/>
      <w:r w:rsidRPr="009A044E">
        <w:rPr>
          <w:rFonts w:asciiTheme="minorHAnsi" w:hAnsiTheme="minorHAnsi" w:cstheme="minorHAnsi"/>
          <w:b/>
          <w:color w:val="auto"/>
          <w:sz w:val="20"/>
          <w:szCs w:val="20"/>
        </w:rPr>
        <w:t xml:space="preserve"> </w:t>
      </w:r>
    </w:p>
    <w:p w14:paraId="0C8E571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wprowadzono następujące zmiany:</w:t>
      </w:r>
    </w:p>
    <w:p w14:paraId="4BAF423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zdanie pierwsze dwa zdania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nadaje się im następującą treść: </w:t>
      </w:r>
    </w:p>
    <w:p w14:paraId="1D8B979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terminie 14 dni od dnia podpisania Umowy Wykonawca przedłoży Zamawiającemu do zatwierdzenia szczegółowy Program, sporządzony zgodnie ze wzorem przekazanym przez Zamawiającego wraz ze SIWZ. Program będzie opracowany </w:t>
      </w:r>
      <w:r w:rsidRPr="009A044E">
        <w:rPr>
          <w:rFonts w:asciiTheme="minorHAnsi" w:hAnsiTheme="minorHAnsi" w:cstheme="minorHAnsi"/>
          <w:sz w:val="20"/>
        </w:rPr>
        <w:br/>
        <w:t xml:space="preserve">w wersji papierowej i w edytowalnej wersji elektronicznej. Wykonawca będzie zobowiązany przechowywać na Placu Budowy kopię Programu, a w szczególności sporządzony w formie wykresu graficznego harmonogram, określający planowane zaawansowanie rzeczowe i finansowe oraz postęp wszystkich rodzajów prac projektowych i Robót w porównaniu z planowanym zaawansowaniem Kontraktu. Harmonogram winien zostać przygotowany w formacie MS Project, </w:t>
      </w:r>
      <w:proofErr w:type="spellStart"/>
      <w:r w:rsidRPr="009A044E">
        <w:rPr>
          <w:rFonts w:asciiTheme="minorHAnsi" w:hAnsiTheme="minorHAnsi" w:cstheme="minorHAnsi"/>
          <w:sz w:val="20"/>
        </w:rPr>
        <w:t>OpenProj</w:t>
      </w:r>
      <w:proofErr w:type="spellEnd"/>
      <w:r w:rsidRPr="009A044E">
        <w:rPr>
          <w:rFonts w:asciiTheme="minorHAnsi" w:hAnsiTheme="minorHAnsi" w:cstheme="minorHAnsi"/>
          <w:sz w:val="20"/>
        </w:rPr>
        <w:t xml:space="preserve"> lub podobnym, umożliwiającym automatyczne tworzenie harmonogramów. Niezależnie od powyższego Wykonawca będzie zobowiązany dostarczać Zamawiającemu </w:t>
      </w:r>
      <w:r w:rsidRPr="009A044E">
        <w:rPr>
          <w:rFonts w:asciiTheme="minorHAnsi" w:hAnsiTheme="minorHAnsi" w:cstheme="minorHAnsi"/>
          <w:sz w:val="20"/>
        </w:rPr>
        <w:br/>
        <w:t xml:space="preserve">w odstępach miesięcznych zaktualizowany Program. </w:t>
      </w:r>
    </w:p>
    <w:p w14:paraId="0F4429E5" w14:textId="77777777" w:rsidR="00253E76" w:rsidRPr="009A044E" w:rsidRDefault="00253E76" w:rsidP="00321652">
      <w:pPr>
        <w:pStyle w:val="p3"/>
        <w:rPr>
          <w:rFonts w:asciiTheme="minorHAnsi" w:hAnsiTheme="minorHAnsi" w:cstheme="minorHAnsi"/>
          <w:sz w:val="20"/>
        </w:rPr>
      </w:pPr>
    </w:p>
    <w:p w14:paraId="4507F11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Skreślono dotychczasową treść punktu (a) i w to miejsce wpisano nową </w:t>
      </w:r>
      <w:r w:rsidRPr="009A044E">
        <w:rPr>
          <w:rFonts w:asciiTheme="minorHAnsi" w:hAnsiTheme="minorHAnsi" w:cstheme="minorHAnsi"/>
          <w:i/>
          <w:sz w:val="20"/>
        </w:rPr>
        <w:br/>
        <w:t>o brzmieniu:</w:t>
      </w:r>
    </w:p>
    <w:p w14:paraId="5CB8A9F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w:t>
      </w:r>
      <w:r w:rsidRPr="009A044E">
        <w:rPr>
          <w:rFonts w:asciiTheme="minorHAnsi" w:hAnsiTheme="minorHAnsi" w:cstheme="minorHAnsi"/>
          <w:sz w:val="20"/>
        </w:rPr>
        <w:tab/>
        <w:t>kolejność, w jakiej Wykonawca zamierza realizować zadania objęte Kontraktem z wyraźną graficzną ilustracją ścieżki krytycznej Robót, a w szczególności: terminy wykonywania Dokumentów Wykonawcy oraz kolejność i terminy wykonywania Robót.</w:t>
      </w:r>
    </w:p>
    <w:p w14:paraId="335E3650" w14:textId="77777777" w:rsidR="00253E76" w:rsidRPr="009A044E" w:rsidRDefault="00253E76" w:rsidP="00321652">
      <w:pPr>
        <w:pStyle w:val="p3"/>
        <w:rPr>
          <w:rFonts w:asciiTheme="minorHAnsi" w:hAnsiTheme="minorHAnsi" w:cstheme="minorHAnsi"/>
          <w:sz w:val="20"/>
        </w:rPr>
      </w:pPr>
    </w:p>
    <w:p w14:paraId="4056680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dotychczasową treść drugiego akapitu i w jego miejsce wpisuje się następującą:</w:t>
      </w:r>
    </w:p>
    <w:p w14:paraId="4DE129D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 ciągu 14 dni od dostarczenia Programu do Zamawiającego, Zamawiający nie zgłosi do niego uwag, to Program będzie się uważało za zatwierdzony. </w:t>
      </w:r>
      <w:r w:rsidRPr="009A044E">
        <w:rPr>
          <w:rFonts w:asciiTheme="minorHAnsi" w:hAnsiTheme="minorHAnsi" w:cstheme="minorHAnsi"/>
          <w:sz w:val="20"/>
        </w:rPr>
        <w:br/>
        <w:t xml:space="preserve">W przypadku zgłoszenia przez Zamawiającego uwag Wykonawca będzie zobowiązany do ich uwzględnienia w terminie 7 dni i ponownie przedłoży go Zamawiającemu do zatwierdzenia. Jeżeli Wykonawca nie uwzględni uwag Zamawiającego w powyższym terminie, a przedłożony przez Wykonawcę Program </w:t>
      </w:r>
      <w:r w:rsidRPr="009A044E">
        <w:rPr>
          <w:rFonts w:asciiTheme="minorHAnsi" w:hAnsiTheme="minorHAnsi" w:cstheme="minorHAnsi"/>
          <w:sz w:val="20"/>
        </w:rPr>
        <w:br/>
      </w:r>
      <w:r w:rsidRPr="009A044E">
        <w:rPr>
          <w:rFonts w:asciiTheme="minorHAnsi" w:hAnsiTheme="minorHAnsi" w:cstheme="minorHAnsi"/>
          <w:sz w:val="20"/>
        </w:rPr>
        <w:lastRenderedPageBreak/>
        <w:t xml:space="preserve">w istotny sposób będzie niezgodny z Kontraktem, Zamawiający będzie uprawniony do wstrzymania Robót w całości lub części. Wszelkie konsekwencje takiego wstrzymania obciążą Wykonawcę. Jeżeli Wykonawca nie dotrzyma terminów wyznaczonych </w:t>
      </w:r>
      <w:r w:rsidR="00496D7D" w:rsidRPr="009A044E">
        <w:rPr>
          <w:rFonts w:asciiTheme="minorHAnsi" w:hAnsiTheme="minorHAnsi" w:cstheme="minorHAnsi"/>
          <w:sz w:val="20"/>
        </w:rPr>
        <w:br/>
      </w:r>
      <w:r w:rsidRPr="009A044E">
        <w:rPr>
          <w:rFonts w:asciiTheme="minorHAnsi" w:hAnsiTheme="minorHAnsi" w:cstheme="minorHAnsi"/>
          <w:sz w:val="20"/>
        </w:rPr>
        <w:t xml:space="preserve">w niniejszej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dla przedłożenia szczegółowego Programu lub dla uwzględnienia uwag Zamawiającego w sprawie jego zgodności </w:t>
      </w:r>
      <w:r w:rsidRPr="009A044E">
        <w:rPr>
          <w:rFonts w:asciiTheme="minorHAnsi" w:hAnsiTheme="minorHAnsi" w:cstheme="minorHAnsi"/>
          <w:sz w:val="20"/>
        </w:rPr>
        <w:br/>
        <w:t xml:space="preserve">z Kontraktem, będzie zobowiązany zapłacić Zamawiającemu karę umowną za każdy dzień opóźnienia w kwocie podanej w Załączniku do Oferty. </w:t>
      </w:r>
    </w:p>
    <w:p w14:paraId="520EBC0D" w14:textId="77777777" w:rsidR="00253E76" w:rsidRPr="009A044E" w:rsidRDefault="00253E76" w:rsidP="00321652">
      <w:pPr>
        <w:pStyle w:val="p3"/>
        <w:rPr>
          <w:rFonts w:asciiTheme="minorHAnsi" w:hAnsiTheme="minorHAnsi" w:cstheme="minorHAnsi"/>
          <w:sz w:val="20"/>
        </w:rPr>
      </w:pPr>
    </w:p>
    <w:p w14:paraId="1A51193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dotychczasową treść akapitu czwartego i w to miejsce wpisuje się następującą treść:</w:t>
      </w:r>
    </w:p>
    <w:p w14:paraId="3441FCD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stwierdzenia, że Program nie zgadza się z Kontraktem lub nie jest spójny z faktycznym postępem pracy i podanymi zamierzeniami Wykonawcy, Inżynier może w każdym czasie dać Wykonawcy powiadomienie o konieczności zaktualizowania Programu, a Wykonawca jest zobowiązany przedstawić uaktualniony Program </w:t>
      </w:r>
      <w:r w:rsidR="00496D7D" w:rsidRPr="009A044E">
        <w:rPr>
          <w:rFonts w:asciiTheme="minorHAnsi" w:hAnsiTheme="minorHAnsi" w:cstheme="minorHAnsi"/>
          <w:sz w:val="20"/>
        </w:rPr>
        <w:br/>
      </w:r>
      <w:r w:rsidRPr="009A044E">
        <w:rPr>
          <w:rFonts w:asciiTheme="minorHAnsi" w:hAnsiTheme="minorHAnsi" w:cstheme="minorHAnsi"/>
          <w:sz w:val="20"/>
        </w:rPr>
        <w:t xml:space="preserve">w terminie 14 dni od otrzymania powiadomienia. Zatwierdzenie zaktualizowanego Programu następuje zgodnie z niniejszą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przez Zamawiającego. </w:t>
      </w:r>
    </w:p>
    <w:p w14:paraId="628CDEF3" w14:textId="77777777" w:rsidR="00253E76" w:rsidRPr="009A044E" w:rsidRDefault="00253E76" w:rsidP="00321652">
      <w:pPr>
        <w:pStyle w:val="p3"/>
        <w:rPr>
          <w:rFonts w:asciiTheme="minorHAnsi" w:hAnsiTheme="minorHAnsi" w:cstheme="minorHAnsi"/>
          <w:sz w:val="20"/>
        </w:rPr>
      </w:pPr>
    </w:p>
    <w:p w14:paraId="5152083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p>
    <w:p w14:paraId="5312DE9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Zatwierdzenie Programu lub jego aktualizacji nie zwalnia Wykonawcy od wykonania jakiegokolwiek z jego zobowiązań i nie umniejsza jego odpowiedzialności za realizację Kontraktu. Przyjęcie przez Zamawiającego aktualizacji Programu nie będzie stanowić zgody na zmianę Czasu na Ukończenie Robót. </w:t>
      </w:r>
    </w:p>
    <w:p w14:paraId="15F1CC7A" w14:textId="77777777" w:rsidR="00253E76" w:rsidRPr="009A044E" w:rsidRDefault="00253E76" w:rsidP="00321652">
      <w:pPr>
        <w:pStyle w:val="Nagwek1"/>
        <w:rPr>
          <w:rFonts w:asciiTheme="minorHAnsi" w:hAnsiTheme="minorHAnsi" w:cstheme="minorHAnsi"/>
          <w:b/>
          <w:color w:val="auto"/>
          <w:sz w:val="20"/>
          <w:szCs w:val="20"/>
        </w:rPr>
      </w:pPr>
      <w:bookmarkStart w:id="120" w:name="_Toc9099736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8.4 Przedłużenie Czasu na Wykonanie.</w:t>
      </w:r>
      <w:bookmarkEnd w:id="120"/>
    </w:p>
    <w:p w14:paraId="783E2FB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punkcie (e) dodaje się akapit:</w:t>
      </w:r>
    </w:p>
    <w:p w14:paraId="04B8B58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Na Wykonawcy spoczywa obowiązek wykazania na podstawie analizy ścieżki krytycznej zatwierdzonego zgodnie 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8.3 Programu konieczność przedłużenia Czasu na Ukończenie dla całości Robót lub Odcinka wskutek któregokolwiek z powodów wymienionych powyżej.</w:t>
      </w:r>
    </w:p>
    <w:p w14:paraId="3D18CB3E" w14:textId="77777777" w:rsidR="00253E76" w:rsidRPr="009A044E" w:rsidRDefault="00253E76" w:rsidP="00321652">
      <w:pPr>
        <w:pStyle w:val="p3"/>
        <w:rPr>
          <w:rFonts w:asciiTheme="minorHAnsi" w:hAnsiTheme="minorHAnsi" w:cstheme="minorHAnsi"/>
          <w:sz w:val="20"/>
        </w:rPr>
      </w:pPr>
    </w:p>
    <w:p w14:paraId="7B39E32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akapitu drugiego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w to miejsce wpisuje się następującą treść:</w:t>
      </w:r>
    </w:p>
    <w:p w14:paraId="76CB98D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Inżynier może określić nowy Czas na Ukończenie zgodnie z klauzulą 20.1 </w:t>
      </w:r>
      <w:r w:rsidRPr="009A044E">
        <w:rPr>
          <w:rFonts w:asciiTheme="minorHAnsi" w:hAnsiTheme="minorHAnsi" w:cstheme="minorHAnsi"/>
          <w:sz w:val="20"/>
        </w:rPr>
        <w:br/>
        <w:t xml:space="preserve">z uwzględnieniem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3.1, wyłącznie z przyczyn niezależnych od Wykonawcy, uwzględniając poprzednie zmiany terminów zakończenia Robót. Zmiana Czasu na Ukończenie Robót w każdym przypadku wymaga zgody Zamawiającego, wyrażonej na piśmie pod rygorem nieważności. </w:t>
      </w:r>
    </w:p>
    <w:p w14:paraId="7BB37C4B" w14:textId="77777777" w:rsidR="00253E76" w:rsidRPr="009A044E" w:rsidRDefault="00253E76" w:rsidP="00321652">
      <w:pPr>
        <w:pStyle w:val="p3"/>
        <w:rPr>
          <w:rFonts w:asciiTheme="minorHAnsi" w:hAnsiTheme="minorHAnsi" w:cstheme="minorHAnsi"/>
          <w:sz w:val="20"/>
        </w:rPr>
      </w:pPr>
    </w:p>
    <w:p w14:paraId="2FB443C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Strony zgadzają się, że dla Robót wynikających z Kontraktu ryzyko niesprzyjających warunków klimatycznych jest ryzykiem Wykonawcy. Wykonawca zapoznał się </w:t>
      </w:r>
      <w:r w:rsidRPr="009A044E">
        <w:rPr>
          <w:rFonts w:asciiTheme="minorHAnsi" w:hAnsiTheme="minorHAnsi" w:cstheme="minorHAnsi"/>
          <w:sz w:val="20"/>
        </w:rPr>
        <w:br/>
        <w:t>z charakterystyką klimatu, jego możliwych zmian i wahań w Polsce, takie ryzyko przyjął i wkalkulował w Zatwierdzoną Kwotę Kontraktową oraz uwzględnił w Czasie na Ukończenie.</w:t>
      </w:r>
    </w:p>
    <w:p w14:paraId="31981C5B" w14:textId="77777777" w:rsidR="00253E76" w:rsidRPr="009A044E" w:rsidRDefault="00253E76" w:rsidP="00321652">
      <w:pPr>
        <w:pStyle w:val="Nagwek1"/>
        <w:rPr>
          <w:rFonts w:asciiTheme="minorHAnsi" w:hAnsiTheme="minorHAnsi" w:cstheme="minorHAnsi"/>
          <w:b/>
          <w:color w:val="auto"/>
          <w:sz w:val="20"/>
          <w:szCs w:val="20"/>
        </w:rPr>
      </w:pPr>
      <w:bookmarkStart w:id="121" w:name="_Toc9099737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8.6 Tempo wykonawstwa</w:t>
      </w:r>
      <w:bookmarkEnd w:id="121"/>
    </w:p>
    <w:p w14:paraId="33848F5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Po pierwszym akapicie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8.6 dodano następującą treść:</w:t>
      </w:r>
    </w:p>
    <w:p w14:paraId="7F7C1D5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zobowiązany jest przedłożyć uaktualniony Program wraz z metodami przyspieszenia postępu prac i ukończenia w ciągu Czasu na Ukończenie  w terminie 14 dni od otrzymania powiadomienia Inżyniera w tej sprawie. Do zatwierdzenia uaktualnionego Programu wraz z metodami stosuje się odpowiednio postanowienia </w:t>
      </w:r>
      <w:r w:rsidR="00496D7D" w:rsidRPr="009A044E">
        <w:rPr>
          <w:rFonts w:asciiTheme="minorHAnsi" w:hAnsiTheme="minorHAnsi" w:cstheme="minorHAnsi"/>
          <w:sz w:val="20"/>
        </w:rPr>
        <w:br/>
      </w:r>
      <w:r w:rsidRPr="009A044E">
        <w:rPr>
          <w:rFonts w:asciiTheme="minorHAnsi" w:hAnsiTheme="minorHAnsi" w:cstheme="minorHAnsi"/>
          <w:sz w:val="20"/>
        </w:rPr>
        <w:t xml:space="preserve">z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8.3 Warunków Kontraktu. </w:t>
      </w:r>
    </w:p>
    <w:p w14:paraId="577DEABE" w14:textId="77777777" w:rsidR="00253E76" w:rsidRPr="009A044E" w:rsidRDefault="00253E76" w:rsidP="00321652">
      <w:pPr>
        <w:pStyle w:val="p3"/>
        <w:rPr>
          <w:rFonts w:asciiTheme="minorHAnsi" w:hAnsiTheme="minorHAnsi" w:cstheme="minorHAnsi"/>
          <w:sz w:val="20"/>
        </w:rPr>
      </w:pPr>
    </w:p>
    <w:p w14:paraId="14A362F4" w14:textId="77777777" w:rsidR="00253E76" w:rsidRPr="009A044E" w:rsidRDefault="00253E76" w:rsidP="00321652">
      <w:pPr>
        <w:pStyle w:val="Nagwek1"/>
        <w:rPr>
          <w:rFonts w:asciiTheme="minorHAnsi" w:hAnsiTheme="minorHAnsi" w:cstheme="minorHAnsi"/>
          <w:b/>
          <w:color w:val="auto"/>
          <w:sz w:val="20"/>
          <w:szCs w:val="20"/>
        </w:rPr>
      </w:pPr>
      <w:bookmarkStart w:id="122" w:name="_Toc9099737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8.7 Kary za zwłokę</w:t>
      </w:r>
      <w:bookmarkEnd w:id="122"/>
    </w:p>
    <w:p w14:paraId="5B17DBA4" w14:textId="77777777" w:rsidR="00253E76" w:rsidRPr="009A044E" w:rsidRDefault="00253E76" w:rsidP="00321652">
      <w:pPr>
        <w:pStyle w:val="p3"/>
        <w:rPr>
          <w:rFonts w:asciiTheme="minorHAnsi" w:hAnsiTheme="minorHAnsi" w:cstheme="minorHAnsi"/>
          <w:i/>
          <w:sz w:val="20"/>
        </w:rPr>
      </w:pP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8.7 nadaje się nowy tytuł –„</w:t>
      </w:r>
      <w:r w:rsidRPr="009A044E">
        <w:rPr>
          <w:rFonts w:asciiTheme="minorHAnsi" w:hAnsiTheme="minorHAnsi" w:cstheme="minorHAnsi"/>
          <w:b/>
          <w:i/>
          <w:sz w:val="20"/>
        </w:rPr>
        <w:t>Kary umowne za opóźnienie”</w:t>
      </w:r>
    </w:p>
    <w:p w14:paraId="3D521AD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dotychczasową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zastąpiono ją następującą:</w:t>
      </w:r>
    </w:p>
    <w:p w14:paraId="11DC720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z uwzględnieniem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2.5 [Roszczenia Zamawiającego], zapłaci Zamawiającemu kary umowne:</w:t>
      </w:r>
    </w:p>
    <w:p w14:paraId="510FAB7E" w14:textId="5C1498B5"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za przekroczenie Czasu na Ukończenie Robót w wysokości </w:t>
      </w:r>
      <w:r w:rsidR="009D6EA9" w:rsidRPr="009A044E">
        <w:rPr>
          <w:rFonts w:asciiTheme="minorHAnsi" w:hAnsiTheme="minorHAnsi" w:cstheme="minorHAnsi"/>
          <w:sz w:val="20"/>
        </w:rPr>
        <w:t xml:space="preserve">- </w:t>
      </w:r>
      <w:r w:rsidRPr="009A044E">
        <w:rPr>
          <w:rFonts w:asciiTheme="minorHAnsi" w:hAnsiTheme="minorHAnsi" w:cstheme="minorHAnsi"/>
          <w:sz w:val="20"/>
        </w:rPr>
        <w:t xml:space="preserve">za każdy dzień </w:t>
      </w:r>
      <w:r w:rsidR="00CC5A12">
        <w:rPr>
          <w:rFonts w:asciiTheme="minorHAnsi" w:hAnsiTheme="minorHAnsi" w:cstheme="minorHAnsi"/>
          <w:sz w:val="20"/>
        </w:rPr>
        <w:t>zwłoki</w:t>
      </w:r>
      <w:r w:rsidR="00CC5A12" w:rsidRPr="009A044E">
        <w:rPr>
          <w:rFonts w:asciiTheme="minorHAnsi" w:hAnsiTheme="minorHAnsi" w:cstheme="minorHAnsi"/>
          <w:sz w:val="20"/>
        </w:rPr>
        <w:t xml:space="preserve"> </w:t>
      </w:r>
      <w:r w:rsidR="001265A0" w:rsidRPr="009A044E">
        <w:rPr>
          <w:rFonts w:asciiTheme="minorHAnsi" w:hAnsiTheme="minorHAnsi" w:cstheme="minorHAnsi"/>
          <w:sz w:val="20"/>
        </w:rPr>
        <w:t>karę w wysokości 0,05% wartości brutto kontraktu</w:t>
      </w:r>
      <w:r w:rsidRPr="009A044E">
        <w:rPr>
          <w:rFonts w:asciiTheme="minorHAnsi" w:hAnsiTheme="minorHAnsi" w:cstheme="minorHAnsi"/>
          <w:sz w:val="20"/>
        </w:rPr>
        <w:t>;</w:t>
      </w:r>
    </w:p>
    <w:p w14:paraId="6132F403" w14:textId="3C002AB8"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 tytułu odstąpienia od Kontraktu </w:t>
      </w:r>
      <w:r w:rsidR="00B47525">
        <w:rPr>
          <w:rFonts w:asciiTheme="minorHAnsi" w:hAnsiTheme="minorHAnsi" w:cstheme="minorHAnsi"/>
          <w:sz w:val="20"/>
        </w:rPr>
        <w:t xml:space="preserve">przez którąkolwiek ze </w:t>
      </w:r>
      <w:proofErr w:type="spellStart"/>
      <w:r w:rsidR="00B47525">
        <w:rPr>
          <w:rFonts w:asciiTheme="minorHAnsi" w:hAnsiTheme="minorHAnsi" w:cstheme="minorHAnsi"/>
          <w:sz w:val="20"/>
        </w:rPr>
        <w:t>stron</w:t>
      </w:r>
      <w:r w:rsidRPr="009A044E">
        <w:rPr>
          <w:rFonts w:asciiTheme="minorHAnsi" w:hAnsiTheme="minorHAnsi" w:cstheme="minorHAnsi"/>
          <w:sz w:val="20"/>
        </w:rPr>
        <w:t>z</w:t>
      </w:r>
      <w:proofErr w:type="spellEnd"/>
      <w:r w:rsidRPr="009A044E">
        <w:rPr>
          <w:rFonts w:asciiTheme="minorHAnsi" w:hAnsiTheme="minorHAnsi" w:cstheme="minorHAnsi"/>
          <w:sz w:val="20"/>
        </w:rPr>
        <w:t xml:space="preserve"> przyczyn leżących po stronie Wykonawcy – </w:t>
      </w:r>
      <w:r w:rsidR="00496D7D" w:rsidRPr="009A044E">
        <w:rPr>
          <w:rFonts w:asciiTheme="minorHAnsi" w:hAnsiTheme="minorHAnsi" w:cstheme="minorHAnsi"/>
          <w:sz w:val="20"/>
        </w:rPr>
        <w:br/>
      </w:r>
      <w:r w:rsidRPr="009A044E">
        <w:rPr>
          <w:rFonts w:asciiTheme="minorHAnsi" w:hAnsiTheme="minorHAnsi" w:cstheme="minorHAnsi"/>
          <w:sz w:val="20"/>
        </w:rPr>
        <w:t xml:space="preserve">w wysokości </w:t>
      </w:r>
      <w:r w:rsidR="009D6EA9" w:rsidRPr="009A044E">
        <w:rPr>
          <w:rFonts w:asciiTheme="minorHAnsi" w:hAnsiTheme="minorHAnsi" w:cstheme="minorHAnsi"/>
          <w:sz w:val="20"/>
        </w:rPr>
        <w:t>20% wartości brutto kontraktu;</w:t>
      </w:r>
    </w:p>
    <w:p w14:paraId="7AC7FEDD" w14:textId="1D333EEF" w:rsidR="00253E76" w:rsidRPr="009A044E" w:rsidRDefault="00253E76" w:rsidP="00321652">
      <w:pPr>
        <w:pStyle w:val="p3"/>
        <w:numPr>
          <w:ilvl w:val="0"/>
          <w:numId w:val="20"/>
        </w:numPr>
        <w:rPr>
          <w:rFonts w:asciiTheme="minorHAnsi" w:hAnsiTheme="minorHAnsi" w:cstheme="minorHAnsi"/>
          <w:sz w:val="20"/>
        </w:rPr>
      </w:pPr>
      <w:r w:rsidRPr="009A044E">
        <w:rPr>
          <w:rFonts w:asciiTheme="minorHAnsi" w:hAnsiTheme="minorHAnsi" w:cstheme="minorHAnsi"/>
          <w:sz w:val="20"/>
        </w:rPr>
        <w:t xml:space="preserve">za niedotrzymanie terminu usunięcia wad lub usterek w terminie określonym </w:t>
      </w:r>
      <w:r w:rsidRPr="009A044E">
        <w:rPr>
          <w:rFonts w:asciiTheme="minorHAnsi" w:hAnsiTheme="minorHAnsi" w:cstheme="minorHAnsi"/>
          <w:sz w:val="20"/>
        </w:rPr>
        <w:br/>
        <w:t xml:space="preserve">w Świadectwie Przejęcia lub za niewykonanie Prac ujawnionych w Okresie Usuwania Wad w terminie </w:t>
      </w:r>
      <w:r w:rsidRPr="009A044E">
        <w:rPr>
          <w:rFonts w:asciiTheme="minorHAnsi" w:hAnsiTheme="minorHAnsi" w:cstheme="minorHAnsi"/>
          <w:sz w:val="20"/>
        </w:rPr>
        <w:lastRenderedPageBreak/>
        <w:t xml:space="preserve">określonym przez Inżyniera lub Zamawiającego, </w:t>
      </w:r>
      <w:r w:rsidRPr="009A044E">
        <w:rPr>
          <w:rFonts w:asciiTheme="minorHAnsi" w:hAnsiTheme="minorHAnsi" w:cstheme="minorHAnsi"/>
          <w:sz w:val="20"/>
        </w:rPr>
        <w:br/>
        <w:t xml:space="preserve">w wysokości </w:t>
      </w:r>
      <w:r w:rsidR="009D6EA9" w:rsidRPr="009A044E">
        <w:rPr>
          <w:rFonts w:asciiTheme="minorHAnsi" w:hAnsiTheme="minorHAnsi" w:cstheme="minorHAnsi"/>
          <w:sz w:val="20"/>
        </w:rPr>
        <w:t>0,01% wartości brutto kontraktu</w:t>
      </w:r>
      <w:r w:rsidRPr="009A044E">
        <w:rPr>
          <w:rFonts w:asciiTheme="minorHAnsi" w:hAnsiTheme="minorHAnsi" w:cstheme="minorHAnsi"/>
          <w:sz w:val="20"/>
        </w:rPr>
        <w:t xml:space="preserve"> za każdy dzień </w:t>
      </w:r>
      <w:r w:rsidR="00CC5A12">
        <w:rPr>
          <w:rFonts w:asciiTheme="minorHAnsi" w:hAnsiTheme="minorHAnsi" w:cstheme="minorHAnsi"/>
          <w:sz w:val="20"/>
        </w:rPr>
        <w:t>zwłoki</w:t>
      </w:r>
      <w:r w:rsidRPr="009A044E">
        <w:rPr>
          <w:rFonts w:asciiTheme="minorHAnsi" w:hAnsiTheme="minorHAnsi" w:cstheme="minorHAnsi"/>
          <w:sz w:val="20"/>
        </w:rPr>
        <w:t>;</w:t>
      </w:r>
    </w:p>
    <w:p w14:paraId="485F034C" w14:textId="538592CC" w:rsidR="00CC5A12" w:rsidRPr="0074039D" w:rsidRDefault="00CC5A12" w:rsidP="00CC5A12">
      <w:pPr>
        <w:pStyle w:val="Zwykytekst"/>
        <w:numPr>
          <w:ilvl w:val="0"/>
          <w:numId w:val="20"/>
        </w:numPr>
        <w:spacing w:before="120"/>
        <w:jc w:val="both"/>
        <w:rPr>
          <w:rFonts w:ascii="Calibri" w:hAnsi="Calibri" w:cs="Arial"/>
          <w:bCs/>
        </w:rPr>
      </w:pPr>
      <w:r>
        <w:rPr>
          <w:rFonts w:ascii="Calibri" w:hAnsi="Calibri" w:cs="Arial"/>
          <w:bCs/>
        </w:rPr>
        <w:t>20.000 zł</w:t>
      </w:r>
      <w:r w:rsidRPr="0074039D">
        <w:rPr>
          <w:rFonts w:ascii="Calibri" w:hAnsi="Calibri" w:cs="Arial"/>
          <w:bCs/>
        </w:rPr>
        <w:t xml:space="preserve"> w przypadku braku zapłaty lub nieterminowej zapłaty wynagrodzenia należnego podwykonawcom lub dalszym podwykonawcom</w:t>
      </w:r>
    </w:p>
    <w:p w14:paraId="000E5DAB" w14:textId="04E1313E" w:rsidR="00CC5A12" w:rsidRPr="0074039D" w:rsidRDefault="00CC5A12" w:rsidP="00CC5A12">
      <w:pPr>
        <w:pStyle w:val="Zwykytekst"/>
        <w:numPr>
          <w:ilvl w:val="0"/>
          <w:numId w:val="20"/>
        </w:numPr>
        <w:spacing w:before="120"/>
        <w:jc w:val="both"/>
        <w:rPr>
          <w:rFonts w:ascii="Calibri" w:hAnsi="Calibri" w:cs="Arial"/>
          <w:bCs/>
        </w:rPr>
      </w:pPr>
      <w:r>
        <w:rPr>
          <w:rFonts w:ascii="Calibri" w:hAnsi="Calibri" w:cs="Arial"/>
          <w:bCs/>
        </w:rPr>
        <w:t>20.000 zł</w:t>
      </w:r>
      <w:r w:rsidRPr="0074039D">
        <w:rPr>
          <w:rFonts w:ascii="Calibri" w:hAnsi="Calibri" w:cs="Arial"/>
          <w:bCs/>
        </w:rPr>
        <w:t xml:space="preserve"> w przypadku nieprzedłożenia do zaakceptowania projektu umowy </w:t>
      </w:r>
      <w:r w:rsidRPr="0074039D">
        <w:rPr>
          <w:rFonts w:ascii="Calibri" w:hAnsi="Calibri" w:cs="Arial"/>
          <w:bCs/>
        </w:rPr>
        <w:br/>
        <w:t>o podwykonawstwo, której przedmiotem są roboty budowlane, lub projektu jej zmiany,</w:t>
      </w:r>
    </w:p>
    <w:p w14:paraId="422C218B" w14:textId="5E0F4946" w:rsidR="00CC5A12" w:rsidRPr="0074039D" w:rsidRDefault="00CC5A12" w:rsidP="00CC5A12">
      <w:pPr>
        <w:pStyle w:val="Zwykytekst"/>
        <w:numPr>
          <w:ilvl w:val="0"/>
          <w:numId w:val="20"/>
        </w:numPr>
        <w:spacing w:before="120"/>
        <w:jc w:val="both"/>
        <w:rPr>
          <w:rFonts w:ascii="Calibri" w:hAnsi="Calibri" w:cs="Arial"/>
          <w:bCs/>
        </w:rPr>
      </w:pPr>
      <w:r>
        <w:rPr>
          <w:rFonts w:ascii="Calibri" w:hAnsi="Calibri" w:cs="Arial"/>
          <w:bCs/>
        </w:rPr>
        <w:t>20.000 zł</w:t>
      </w:r>
      <w:r w:rsidRPr="0074039D">
        <w:rPr>
          <w:rFonts w:ascii="Calibri" w:hAnsi="Calibri" w:cs="Arial"/>
          <w:bCs/>
        </w:rPr>
        <w:t xml:space="preserve"> w przypadku nieprzedłożenia poświadczonej za zgodność z oryginałem kopii umowy o podwykonawstwo lub jej zmiany,</w:t>
      </w:r>
    </w:p>
    <w:p w14:paraId="320FA2B9" w14:textId="02D7D407" w:rsidR="00CC5A12" w:rsidRPr="0074039D" w:rsidRDefault="00CC5A12" w:rsidP="00CC5A12">
      <w:pPr>
        <w:pStyle w:val="Zwykytekst"/>
        <w:numPr>
          <w:ilvl w:val="0"/>
          <w:numId w:val="20"/>
        </w:numPr>
        <w:spacing w:before="120"/>
        <w:jc w:val="both"/>
        <w:rPr>
          <w:rFonts w:ascii="Calibri" w:hAnsi="Calibri" w:cs="Arial"/>
          <w:bCs/>
        </w:rPr>
      </w:pPr>
      <w:r>
        <w:rPr>
          <w:rFonts w:ascii="Calibri" w:hAnsi="Calibri" w:cs="Arial"/>
          <w:bCs/>
        </w:rPr>
        <w:t>20.000 zł</w:t>
      </w:r>
      <w:r w:rsidRPr="0074039D">
        <w:rPr>
          <w:rFonts w:ascii="Calibri" w:hAnsi="Calibri" w:cs="Arial"/>
          <w:bCs/>
        </w:rPr>
        <w:t xml:space="preserve"> w przypadku braku zmiany umowy o podwykonawstwo w zakresie terminu zapłaty</w:t>
      </w:r>
    </w:p>
    <w:p w14:paraId="1CE2506D" w14:textId="3B82E3C4" w:rsidR="00CC5A12" w:rsidRPr="0074039D" w:rsidRDefault="00CC5A12" w:rsidP="00CC5A12">
      <w:pPr>
        <w:pStyle w:val="Zwykytekst"/>
        <w:numPr>
          <w:ilvl w:val="0"/>
          <w:numId w:val="20"/>
        </w:numPr>
        <w:spacing w:before="120"/>
        <w:jc w:val="both"/>
        <w:rPr>
          <w:rFonts w:ascii="Calibri" w:hAnsi="Calibri" w:cs="Arial"/>
          <w:bCs/>
        </w:rPr>
      </w:pPr>
      <w:r>
        <w:rPr>
          <w:rFonts w:ascii="Calibri" w:hAnsi="Calibri" w:cs="Arial"/>
          <w:bCs/>
        </w:rPr>
        <w:t>20.000 zł</w:t>
      </w:r>
      <w:r w:rsidRPr="0074039D">
        <w:rPr>
          <w:rFonts w:ascii="Calibri" w:hAnsi="Calibri" w:cs="Arial"/>
          <w:bCs/>
        </w:rPr>
        <w:t xml:space="preserve"> w przypadku naruszenia obowiązków określonych w </w:t>
      </w:r>
      <w:proofErr w:type="spellStart"/>
      <w:r>
        <w:rPr>
          <w:rFonts w:ascii="Calibri" w:hAnsi="Calibri" w:cs="Arial"/>
          <w:bCs/>
        </w:rPr>
        <w:t>subklauzuli</w:t>
      </w:r>
      <w:proofErr w:type="spellEnd"/>
      <w:r>
        <w:rPr>
          <w:rFonts w:ascii="Calibri" w:hAnsi="Calibri" w:cs="Arial"/>
          <w:bCs/>
        </w:rPr>
        <w:t xml:space="preserve"> 6.1</w:t>
      </w:r>
      <w:r w:rsidRPr="0074039D">
        <w:rPr>
          <w:rFonts w:ascii="Calibri" w:hAnsi="Calibri" w:cs="Arial"/>
          <w:bCs/>
        </w:rPr>
        <w:t>– za każdy przypadek</w:t>
      </w:r>
    </w:p>
    <w:p w14:paraId="606B5D67" w14:textId="77777777" w:rsidR="00253E76" w:rsidRPr="009A044E" w:rsidRDefault="00253E76" w:rsidP="00321652">
      <w:pPr>
        <w:pStyle w:val="p3"/>
        <w:rPr>
          <w:rFonts w:asciiTheme="minorHAnsi" w:hAnsiTheme="minorHAnsi" w:cstheme="minorHAnsi"/>
          <w:sz w:val="20"/>
        </w:rPr>
      </w:pPr>
    </w:p>
    <w:p w14:paraId="11EB25F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Kary przewidziane niniejszą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są wymagalne od dnia, w którym Wykonawca otrzyma od Zamawiającego wezwanie do ich uiszczenia. </w:t>
      </w:r>
    </w:p>
    <w:p w14:paraId="051C3DA4" w14:textId="77777777" w:rsidR="00253E76" w:rsidRPr="009A044E" w:rsidRDefault="00253E76" w:rsidP="00321652">
      <w:pPr>
        <w:pStyle w:val="p3"/>
        <w:rPr>
          <w:rFonts w:asciiTheme="minorHAnsi" w:hAnsiTheme="minorHAnsi" w:cstheme="minorHAnsi"/>
          <w:sz w:val="20"/>
        </w:rPr>
      </w:pPr>
    </w:p>
    <w:p w14:paraId="277565F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może potrącić kwotę kary z każdej płatności należnej lub jaka będzie się należeć Wykonawcy. Zamawiający może skorzystać z Zabezpieczenia Należytego Wykonania Umowy celem zaspokojenia należnych mu kar. </w:t>
      </w:r>
    </w:p>
    <w:p w14:paraId="5DD48C37" w14:textId="387A24C8" w:rsidR="00253E76" w:rsidRPr="009A044E" w:rsidRDefault="00CC5A12" w:rsidP="00321652">
      <w:pPr>
        <w:pStyle w:val="p3"/>
        <w:rPr>
          <w:rFonts w:asciiTheme="minorHAnsi" w:hAnsiTheme="minorHAnsi" w:cstheme="minorHAnsi"/>
          <w:sz w:val="20"/>
        </w:rPr>
      </w:pPr>
      <w:r w:rsidRPr="00CC5A12">
        <w:rPr>
          <w:rFonts w:asciiTheme="minorHAnsi" w:hAnsiTheme="minorHAnsi" w:cstheme="minorHAnsi"/>
          <w:sz w:val="20"/>
        </w:rPr>
        <w:t>Maksymalna wartość naliczonych kar umownych nie może przekroczyć 40 % w</w:t>
      </w:r>
      <w:r>
        <w:rPr>
          <w:rFonts w:asciiTheme="minorHAnsi" w:hAnsiTheme="minorHAnsi" w:cstheme="minorHAnsi"/>
          <w:sz w:val="20"/>
        </w:rPr>
        <w:t>artości</w:t>
      </w:r>
      <w:r w:rsidRPr="00CC5A12">
        <w:rPr>
          <w:rFonts w:asciiTheme="minorHAnsi" w:hAnsiTheme="minorHAnsi" w:cstheme="minorHAnsi"/>
          <w:sz w:val="20"/>
        </w:rPr>
        <w:t xml:space="preserve"> brutto</w:t>
      </w:r>
      <w:r>
        <w:rPr>
          <w:rFonts w:asciiTheme="minorHAnsi" w:hAnsiTheme="minorHAnsi" w:cstheme="minorHAnsi"/>
          <w:sz w:val="20"/>
        </w:rPr>
        <w:t xml:space="preserve"> kontraktu</w:t>
      </w:r>
      <w:r w:rsidRPr="00CC5A12">
        <w:rPr>
          <w:rFonts w:asciiTheme="minorHAnsi" w:hAnsiTheme="minorHAnsi" w:cstheme="minorHAnsi"/>
          <w:sz w:val="20"/>
        </w:rPr>
        <w:t>.</w:t>
      </w:r>
    </w:p>
    <w:p w14:paraId="3E1406A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zastrzega sobie prawo do odszkodowania uzupełniającego przenoszącego wysokość kar umownych do wysokości rzeczywiście poniesionej szkody. Strony ustalają, że w ramach odszkodowania Wykonawca ponad koszty wykonania zastępczego, zobowiązany jest zwrócić Zamawiającemu wszelkie koszty związane z wykonaniem zastępczym, w tym w szczególności koszty związane </w:t>
      </w:r>
      <w:r w:rsidR="00496D7D" w:rsidRPr="009A044E">
        <w:rPr>
          <w:rFonts w:asciiTheme="minorHAnsi" w:hAnsiTheme="minorHAnsi" w:cstheme="minorHAnsi"/>
          <w:sz w:val="20"/>
        </w:rPr>
        <w:br/>
      </w:r>
      <w:r w:rsidRPr="009A044E">
        <w:rPr>
          <w:rFonts w:asciiTheme="minorHAnsi" w:hAnsiTheme="minorHAnsi" w:cstheme="minorHAnsi"/>
          <w:sz w:val="20"/>
        </w:rPr>
        <w:t>z przygotowaniem i przeprowadzeniem postępowania na wybór wykonawcy na wybór wykonawcy zastępczego, w szczególności koszty konsultacji ekspertów, prawników, itp.</w:t>
      </w:r>
    </w:p>
    <w:p w14:paraId="214F1081" w14:textId="77777777" w:rsidR="00253E76" w:rsidRPr="009A044E" w:rsidRDefault="00253E76" w:rsidP="00321652">
      <w:pPr>
        <w:pStyle w:val="p3"/>
        <w:rPr>
          <w:rFonts w:asciiTheme="minorHAnsi" w:hAnsiTheme="minorHAnsi" w:cstheme="minorHAnsi"/>
          <w:sz w:val="20"/>
        </w:rPr>
      </w:pPr>
    </w:p>
    <w:p w14:paraId="7138D94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zastrzega sobie prawo do odstąpienia od dochodzenia kar za opóźnienie w realizacji danego Kamienia Milowego w przypadku, gdy Wykonawca w terminie określonym dla realizacji Czasu na Ukończenie Robót pełen zakres przewidziany dla Kontraktu. Powyższe uprawnienie Zamawiającego nie może być przedmiotem roszczeń Wykonawcy i skorzystanie z niego jest uzależnione od woli Zamawiającego. </w:t>
      </w:r>
    </w:p>
    <w:p w14:paraId="2CF5B199" w14:textId="77777777" w:rsidR="00253E76" w:rsidRPr="009A044E" w:rsidRDefault="00253E76" w:rsidP="00321652">
      <w:pPr>
        <w:pStyle w:val="Nagwek1"/>
        <w:rPr>
          <w:rFonts w:asciiTheme="minorHAnsi" w:hAnsiTheme="minorHAnsi" w:cstheme="minorHAnsi"/>
          <w:b/>
          <w:color w:val="auto"/>
          <w:sz w:val="20"/>
          <w:szCs w:val="20"/>
        </w:rPr>
      </w:pPr>
      <w:bookmarkStart w:id="123" w:name="_Toc9099737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8.9 Następstwa zawieszenia</w:t>
      </w:r>
      <w:bookmarkEnd w:id="123"/>
    </w:p>
    <w:p w14:paraId="68AB04D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Skreśla się podpunkt (b)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w:t>
      </w:r>
    </w:p>
    <w:p w14:paraId="03E55FCF" w14:textId="77777777" w:rsidR="00253E76" w:rsidRPr="009A044E" w:rsidRDefault="00253E76" w:rsidP="00321652">
      <w:pPr>
        <w:pStyle w:val="Nagwek1"/>
        <w:rPr>
          <w:rFonts w:asciiTheme="minorHAnsi" w:hAnsiTheme="minorHAnsi" w:cstheme="minorHAnsi"/>
          <w:b/>
          <w:color w:val="auto"/>
          <w:sz w:val="20"/>
          <w:szCs w:val="20"/>
        </w:rPr>
      </w:pPr>
      <w:bookmarkStart w:id="124" w:name="_Toc9099737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8.10 Zapłata za Urządzenia i Materiały w wypadku zawieszenia</w:t>
      </w:r>
      <w:bookmarkEnd w:id="124"/>
    </w:p>
    <w:p w14:paraId="1199486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407BD789" w14:textId="77777777" w:rsidR="00253E76" w:rsidRPr="009A044E" w:rsidRDefault="00253E76" w:rsidP="00321652">
      <w:pPr>
        <w:pStyle w:val="p3"/>
        <w:rPr>
          <w:rFonts w:asciiTheme="minorHAnsi" w:hAnsiTheme="minorHAnsi" w:cstheme="minorHAnsi"/>
          <w:i/>
          <w:sz w:val="20"/>
        </w:rPr>
      </w:pPr>
    </w:p>
    <w:p w14:paraId="6A08721E" w14:textId="77777777" w:rsidR="00253E76" w:rsidRPr="009A044E" w:rsidRDefault="00253E76" w:rsidP="00321652">
      <w:pPr>
        <w:pStyle w:val="p3"/>
        <w:rPr>
          <w:rFonts w:asciiTheme="minorHAnsi" w:hAnsiTheme="minorHAnsi" w:cstheme="minorHAnsi"/>
          <w:i/>
          <w:sz w:val="20"/>
        </w:rPr>
      </w:pPr>
    </w:p>
    <w:p w14:paraId="610ED073" w14:textId="77777777" w:rsidR="00253E76" w:rsidRPr="009A044E" w:rsidRDefault="00253E76" w:rsidP="00321652">
      <w:pPr>
        <w:pStyle w:val="Nagwek1"/>
        <w:rPr>
          <w:rFonts w:asciiTheme="minorHAnsi" w:hAnsiTheme="minorHAnsi" w:cstheme="minorHAnsi"/>
          <w:b/>
          <w:color w:val="auto"/>
          <w:sz w:val="20"/>
          <w:szCs w:val="20"/>
        </w:rPr>
      </w:pPr>
      <w:bookmarkStart w:id="125" w:name="_Toc90997374"/>
      <w:r w:rsidRPr="009A044E">
        <w:rPr>
          <w:rFonts w:asciiTheme="minorHAnsi" w:hAnsiTheme="minorHAnsi" w:cstheme="minorHAnsi"/>
          <w:b/>
          <w:color w:val="auto"/>
          <w:sz w:val="20"/>
          <w:szCs w:val="20"/>
        </w:rPr>
        <w:t>Klauzula 9 Próby Końcowe</w:t>
      </w:r>
      <w:bookmarkEnd w:id="125"/>
    </w:p>
    <w:p w14:paraId="105FA6AB" w14:textId="77777777" w:rsidR="00253E76" w:rsidRPr="009A044E" w:rsidRDefault="00253E76" w:rsidP="00321652">
      <w:pPr>
        <w:pStyle w:val="p3"/>
        <w:rPr>
          <w:rFonts w:asciiTheme="minorHAnsi" w:hAnsiTheme="minorHAnsi" w:cstheme="minorHAnsi"/>
          <w:b/>
          <w:sz w:val="20"/>
        </w:rPr>
      </w:pPr>
    </w:p>
    <w:p w14:paraId="4089AE43" w14:textId="77777777" w:rsidR="00253E76" w:rsidRPr="009A044E" w:rsidRDefault="00253E76" w:rsidP="00321652">
      <w:pPr>
        <w:pStyle w:val="Nagwek1"/>
        <w:rPr>
          <w:rFonts w:asciiTheme="minorHAnsi" w:hAnsiTheme="minorHAnsi" w:cstheme="minorHAnsi"/>
          <w:b/>
          <w:color w:val="auto"/>
          <w:sz w:val="20"/>
          <w:szCs w:val="20"/>
        </w:rPr>
      </w:pPr>
      <w:bookmarkStart w:id="126" w:name="_Toc9099737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9.1  Obowiązki Wykonawcy</w:t>
      </w:r>
      <w:bookmarkEnd w:id="126"/>
    </w:p>
    <w:p w14:paraId="7CEF066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pierwszego zdania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zamienia się kropkę na przecinek </w:t>
      </w:r>
      <w:r w:rsidRPr="009A044E">
        <w:rPr>
          <w:rFonts w:asciiTheme="minorHAnsi" w:hAnsiTheme="minorHAnsi" w:cstheme="minorHAnsi"/>
          <w:i/>
          <w:sz w:val="20"/>
        </w:rPr>
        <w:br/>
        <w:t>i dopisuje następującą treść:</w:t>
      </w:r>
    </w:p>
    <w:p w14:paraId="78D54A8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„oraz zgodnie z wymaganiami określonymi w Programie Inwestycji”.</w:t>
      </w:r>
    </w:p>
    <w:p w14:paraId="2998DE02" w14:textId="77777777" w:rsidR="00253E76" w:rsidRPr="009A044E" w:rsidRDefault="00253E76" w:rsidP="00321652">
      <w:pPr>
        <w:pStyle w:val="Nagwek1"/>
        <w:rPr>
          <w:rFonts w:asciiTheme="minorHAnsi" w:hAnsiTheme="minorHAnsi" w:cstheme="minorHAnsi"/>
          <w:b/>
          <w:color w:val="auto"/>
          <w:sz w:val="20"/>
          <w:szCs w:val="20"/>
        </w:rPr>
      </w:pPr>
      <w:bookmarkStart w:id="127" w:name="_Toc90997376"/>
      <w:r w:rsidRPr="009A044E">
        <w:rPr>
          <w:rFonts w:asciiTheme="minorHAnsi" w:hAnsiTheme="minorHAnsi" w:cstheme="minorHAnsi"/>
          <w:b/>
          <w:color w:val="auto"/>
          <w:sz w:val="20"/>
          <w:szCs w:val="20"/>
        </w:rPr>
        <w:t>Klauzula 10 Przejęcie przez Zamawiającego</w:t>
      </w:r>
      <w:bookmarkEnd w:id="127"/>
    </w:p>
    <w:p w14:paraId="6889B8C8" w14:textId="77777777" w:rsidR="00253E76" w:rsidRPr="009A044E" w:rsidRDefault="00253E76" w:rsidP="00321652">
      <w:pPr>
        <w:pStyle w:val="Nagwek1"/>
        <w:rPr>
          <w:rFonts w:asciiTheme="minorHAnsi" w:hAnsiTheme="minorHAnsi" w:cstheme="minorHAnsi"/>
          <w:b/>
          <w:color w:val="auto"/>
          <w:sz w:val="20"/>
          <w:szCs w:val="20"/>
        </w:rPr>
      </w:pPr>
      <w:bookmarkStart w:id="128" w:name="_Toc9099737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10.1  Przejęcie Robót</w:t>
      </w:r>
      <w:bookmarkEnd w:id="128"/>
      <w:r w:rsidRPr="009A044E">
        <w:rPr>
          <w:rFonts w:asciiTheme="minorHAnsi" w:hAnsiTheme="minorHAnsi" w:cstheme="minorHAnsi"/>
          <w:b/>
          <w:color w:val="auto"/>
          <w:sz w:val="20"/>
          <w:szCs w:val="20"/>
        </w:rPr>
        <w:t xml:space="preserve"> </w:t>
      </w:r>
    </w:p>
    <w:p w14:paraId="0682CA7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początku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 </w:t>
      </w:r>
    </w:p>
    <w:p w14:paraId="629F049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Roboty będą odbierane na podstawie Programu Inwestycji, dokumentacji projektowej, warunków technicznych wykonania i odbioru robót, norm przedmiotowych, wytycznych wykonania i odbioru robót opracowanych przez ogólnie uznane jednostki badawcze. W przypadku wystąpienia różnych norm na dany zakres robót za obowiązujące przyjmuje się warunki o najmniejszej tolerancji.</w:t>
      </w:r>
    </w:p>
    <w:p w14:paraId="097FCCE8" w14:textId="77777777" w:rsidR="00253E76" w:rsidRPr="009A044E" w:rsidRDefault="00253E76" w:rsidP="00321652">
      <w:pPr>
        <w:pStyle w:val="p3"/>
        <w:rPr>
          <w:rFonts w:asciiTheme="minorHAnsi" w:hAnsiTheme="minorHAnsi" w:cstheme="minorHAnsi"/>
          <w:sz w:val="20"/>
        </w:rPr>
      </w:pPr>
    </w:p>
    <w:p w14:paraId="06E48EA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 drugim akapicie dodaje się następującą treść :</w:t>
      </w:r>
    </w:p>
    <w:p w14:paraId="0941D3F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Przed wystąpieniem o wystawienie Świadectwa Przejęcia dla Robót, Wykonawca jest zobowiązany, zgodnie ze wskazówkami Inżyniera i pod jego nadzorem, sporządzić </w:t>
      </w:r>
      <w:r w:rsidR="00496D7D" w:rsidRPr="009A044E">
        <w:rPr>
          <w:rFonts w:asciiTheme="minorHAnsi" w:hAnsiTheme="minorHAnsi" w:cstheme="minorHAnsi"/>
          <w:sz w:val="20"/>
        </w:rPr>
        <w:br/>
      </w:r>
      <w:r w:rsidRPr="009A044E">
        <w:rPr>
          <w:rFonts w:asciiTheme="minorHAnsi" w:hAnsiTheme="minorHAnsi" w:cstheme="minorHAnsi"/>
          <w:sz w:val="20"/>
        </w:rPr>
        <w:t>i zgromadzić kompletne dokumenty i oświadczenia wymagane zgodnie z art. 57 ust.1 i 2 (z uwzględnieniem ust.4) Prawa budowlanego, niezbędne do uzyskania przez Zamawiającego pozwolenia na użytkowanie Robót.</w:t>
      </w:r>
    </w:p>
    <w:p w14:paraId="3D6CA9A1" w14:textId="77777777" w:rsidR="00253E76" w:rsidRPr="009A044E" w:rsidRDefault="00253E76" w:rsidP="00321652">
      <w:pPr>
        <w:pStyle w:val="p3"/>
        <w:rPr>
          <w:rFonts w:asciiTheme="minorHAnsi" w:hAnsiTheme="minorHAnsi" w:cstheme="minorHAnsi"/>
          <w:sz w:val="20"/>
        </w:rPr>
      </w:pPr>
    </w:p>
    <w:p w14:paraId="0CB4609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Skreślono dotychczasową treść punktu (a) i w to miejsce wpisano nową:</w:t>
      </w:r>
    </w:p>
    <w:p w14:paraId="7EEAC8F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 wystawić Wykonawcy Świadectwo Przejęcia, podając datę, z którą Roboty zostały ukończone zgodnie z Kontraktem, pomijając wady oraz drobne zaległe prace spełniające łącznie następujące warunki:</w:t>
      </w:r>
    </w:p>
    <w:p w14:paraId="102D71F9" w14:textId="77777777" w:rsidR="00253E76" w:rsidRPr="009A044E" w:rsidRDefault="00253E76" w:rsidP="00321652">
      <w:pPr>
        <w:pStyle w:val="p3"/>
        <w:numPr>
          <w:ilvl w:val="0"/>
          <w:numId w:val="21"/>
        </w:numPr>
        <w:rPr>
          <w:rFonts w:asciiTheme="minorHAnsi" w:hAnsiTheme="minorHAnsi" w:cstheme="minorHAnsi"/>
          <w:sz w:val="20"/>
        </w:rPr>
      </w:pPr>
      <w:r w:rsidRPr="009A044E">
        <w:rPr>
          <w:rFonts w:asciiTheme="minorHAnsi" w:hAnsiTheme="minorHAnsi" w:cstheme="minorHAnsi"/>
          <w:sz w:val="20"/>
        </w:rPr>
        <w:t>nie mające wpływu na użycie Robót do przeznaczonego im celu (użycie do czasu ukończenia tych prac i usunięcia tych wad lub podczas dokonywania tych czynności),</w:t>
      </w:r>
    </w:p>
    <w:p w14:paraId="3A7A0BD7" w14:textId="77777777" w:rsidR="00253E76" w:rsidRPr="009A044E" w:rsidRDefault="00253E76" w:rsidP="00321652">
      <w:pPr>
        <w:pStyle w:val="p3"/>
        <w:numPr>
          <w:ilvl w:val="0"/>
          <w:numId w:val="21"/>
        </w:numPr>
        <w:rPr>
          <w:rFonts w:asciiTheme="minorHAnsi" w:hAnsiTheme="minorHAnsi" w:cstheme="minorHAnsi"/>
          <w:sz w:val="20"/>
        </w:rPr>
      </w:pPr>
      <w:r w:rsidRPr="009A044E">
        <w:rPr>
          <w:rFonts w:asciiTheme="minorHAnsi" w:hAnsiTheme="minorHAnsi" w:cstheme="minorHAnsi"/>
          <w:sz w:val="20"/>
        </w:rPr>
        <w:t>nie mające wpływu na możliwość uzyskania Decyzji pozwalającej na Użytkowanie (jeżeli jest wymagana),</w:t>
      </w:r>
    </w:p>
    <w:p w14:paraId="7724FB4A" w14:textId="77777777" w:rsidR="00253E76" w:rsidRPr="009A044E" w:rsidRDefault="00253E76" w:rsidP="00321652">
      <w:pPr>
        <w:pStyle w:val="p3"/>
        <w:numPr>
          <w:ilvl w:val="0"/>
          <w:numId w:val="21"/>
        </w:numPr>
        <w:rPr>
          <w:rFonts w:asciiTheme="minorHAnsi" w:hAnsiTheme="minorHAnsi" w:cstheme="minorHAnsi"/>
          <w:sz w:val="20"/>
        </w:rPr>
      </w:pPr>
      <w:r w:rsidRPr="009A044E">
        <w:rPr>
          <w:rFonts w:asciiTheme="minorHAnsi" w:hAnsiTheme="minorHAnsi" w:cstheme="minorHAnsi"/>
          <w:sz w:val="20"/>
        </w:rPr>
        <w:t>których wykonanie w Czasie na Ukończenie nie było możliwe z przyczyn niezależnych od Wykonawcy,</w:t>
      </w:r>
    </w:p>
    <w:p w14:paraId="60C92AF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podając wykaz stwierdzonych wad oraz drobnych zaległych prac i termin ich usunięcia oraz wykonania.</w:t>
      </w:r>
    </w:p>
    <w:p w14:paraId="2081FA8F" w14:textId="77777777" w:rsidR="00253E76" w:rsidRPr="009A044E" w:rsidRDefault="00253E76" w:rsidP="00321652">
      <w:pPr>
        <w:pStyle w:val="p3"/>
        <w:rPr>
          <w:rFonts w:asciiTheme="minorHAnsi" w:hAnsiTheme="minorHAnsi" w:cstheme="minorHAnsi"/>
          <w:sz w:val="20"/>
        </w:rPr>
      </w:pPr>
    </w:p>
    <w:p w14:paraId="3575F59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Na końcu podpunktu b dodaje się:</w:t>
      </w:r>
    </w:p>
    <w:p w14:paraId="095BCA8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Inżynier odrzuci wniosek Wykonawcy o wystawienie Świadectwa Przejęcia na skutek negatywnych wyników Prób Końcowych i Wykonawca w wyznaczonym mu przez Inżyniera czasie nie doprowadzi do usunięcia wszystkich wad uniemożliwiających prawidłowe użytkowanie przedmiotu Kontraktu zgodnie z jego przeznaczeniem, Inżynier powiadomi Zamawiającego i przekaże do wiadomości Wykonawcy, że Umowa nie została wykonana w terminie i w takim przypadku ma prawo zastosować </w:t>
      </w:r>
      <w:proofErr w:type="spellStart"/>
      <w:r w:rsidRPr="009A044E">
        <w:rPr>
          <w:rFonts w:asciiTheme="minorHAnsi" w:hAnsiTheme="minorHAnsi" w:cstheme="minorHAnsi"/>
          <w:sz w:val="20"/>
        </w:rPr>
        <w:t>Subklauzulę</w:t>
      </w:r>
      <w:proofErr w:type="spellEnd"/>
      <w:r w:rsidRPr="009A044E">
        <w:rPr>
          <w:rFonts w:asciiTheme="minorHAnsi" w:hAnsiTheme="minorHAnsi" w:cstheme="minorHAnsi"/>
          <w:sz w:val="20"/>
        </w:rPr>
        <w:t xml:space="preserve"> 8.7 lub </w:t>
      </w:r>
      <w:proofErr w:type="spellStart"/>
      <w:r w:rsidRPr="009A044E">
        <w:rPr>
          <w:rFonts w:asciiTheme="minorHAnsi" w:hAnsiTheme="minorHAnsi" w:cstheme="minorHAnsi"/>
          <w:sz w:val="20"/>
        </w:rPr>
        <w:t>Subklauzulę</w:t>
      </w:r>
      <w:proofErr w:type="spellEnd"/>
      <w:r w:rsidRPr="009A044E">
        <w:rPr>
          <w:rFonts w:asciiTheme="minorHAnsi" w:hAnsiTheme="minorHAnsi" w:cstheme="minorHAnsi"/>
          <w:sz w:val="20"/>
        </w:rPr>
        <w:t xml:space="preserve"> 15.2.</w:t>
      </w:r>
    </w:p>
    <w:p w14:paraId="2175254A" w14:textId="77777777" w:rsidR="00253E76" w:rsidRPr="009A044E" w:rsidRDefault="00253E76" w:rsidP="00321652">
      <w:pPr>
        <w:pStyle w:val="Nagwek1"/>
        <w:rPr>
          <w:rFonts w:asciiTheme="minorHAnsi" w:hAnsiTheme="minorHAnsi" w:cstheme="minorHAnsi"/>
          <w:b/>
          <w:color w:val="auto"/>
          <w:sz w:val="20"/>
          <w:szCs w:val="20"/>
        </w:rPr>
      </w:pPr>
      <w:bookmarkStart w:id="129" w:name="_Toc9099737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10.2 Przejęcie części Robót</w:t>
      </w:r>
      <w:bookmarkEnd w:id="129"/>
      <w:r w:rsidRPr="009A044E">
        <w:rPr>
          <w:rFonts w:asciiTheme="minorHAnsi" w:hAnsiTheme="minorHAnsi" w:cstheme="minorHAnsi"/>
          <w:b/>
          <w:color w:val="auto"/>
          <w:sz w:val="20"/>
          <w:szCs w:val="20"/>
        </w:rPr>
        <w:t xml:space="preserve"> </w:t>
      </w:r>
    </w:p>
    <w:p w14:paraId="26243A9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drugi i czwarty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56E94B63" w14:textId="77777777" w:rsidR="00253E76" w:rsidRPr="009A044E" w:rsidRDefault="00253E76" w:rsidP="00321652">
      <w:pPr>
        <w:pStyle w:val="Nagwek1"/>
        <w:rPr>
          <w:rFonts w:asciiTheme="minorHAnsi" w:hAnsiTheme="minorHAnsi" w:cstheme="minorHAnsi"/>
          <w:b/>
          <w:color w:val="auto"/>
          <w:sz w:val="20"/>
          <w:szCs w:val="20"/>
        </w:rPr>
      </w:pPr>
      <w:bookmarkStart w:id="130" w:name="_Toc9099737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10.3 Zakłócanie Prób Końcowych</w:t>
      </w:r>
      <w:bookmarkEnd w:id="130"/>
    </w:p>
    <w:p w14:paraId="4EFDF13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zdaniu liczbę „14” zastępuje się liczbą „28”.</w:t>
      </w:r>
    </w:p>
    <w:p w14:paraId="7F1B225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podpunkt (b)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4F025F1E" w14:textId="77777777" w:rsidR="00253E76" w:rsidRPr="009A044E" w:rsidRDefault="00253E76" w:rsidP="00321652">
      <w:pPr>
        <w:pStyle w:val="p3"/>
        <w:rPr>
          <w:rFonts w:asciiTheme="minorHAnsi" w:hAnsiTheme="minorHAnsi" w:cstheme="minorHAnsi"/>
          <w:sz w:val="20"/>
        </w:rPr>
      </w:pPr>
    </w:p>
    <w:p w14:paraId="2907DC3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następującą </w:t>
      </w:r>
      <w:proofErr w:type="spellStart"/>
      <w:r w:rsidRPr="009A044E">
        <w:rPr>
          <w:rFonts w:asciiTheme="minorHAnsi" w:hAnsiTheme="minorHAnsi" w:cstheme="minorHAnsi"/>
          <w:i/>
          <w:sz w:val="20"/>
        </w:rPr>
        <w:t>subklauzulę</w:t>
      </w:r>
      <w:proofErr w:type="spellEnd"/>
      <w:r w:rsidRPr="009A044E">
        <w:rPr>
          <w:rFonts w:asciiTheme="minorHAnsi" w:hAnsiTheme="minorHAnsi" w:cstheme="minorHAnsi"/>
          <w:i/>
          <w:sz w:val="20"/>
        </w:rPr>
        <w:t>:</w:t>
      </w:r>
    </w:p>
    <w:p w14:paraId="2D96F28F" w14:textId="77777777" w:rsidR="00253E76" w:rsidRPr="009A044E" w:rsidRDefault="00253E76" w:rsidP="00321652">
      <w:pPr>
        <w:pStyle w:val="Nagwek1"/>
        <w:rPr>
          <w:rFonts w:asciiTheme="minorHAnsi" w:hAnsiTheme="minorHAnsi" w:cstheme="minorHAnsi"/>
          <w:b/>
          <w:color w:val="auto"/>
          <w:sz w:val="20"/>
          <w:szCs w:val="20"/>
        </w:rPr>
      </w:pPr>
      <w:bookmarkStart w:id="131" w:name="_Toc9099738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10.5 Uprzątnięcie Placu Budowy po Ukończeniu Robót</w:t>
      </w:r>
      <w:bookmarkEnd w:id="131"/>
      <w:r w:rsidRPr="009A044E">
        <w:rPr>
          <w:rFonts w:asciiTheme="minorHAnsi" w:hAnsiTheme="minorHAnsi" w:cstheme="minorHAnsi"/>
          <w:b/>
          <w:color w:val="auto"/>
          <w:sz w:val="20"/>
          <w:szCs w:val="20"/>
        </w:rPr>
        <w:t xml:space="preserve"> </w:t>
      </w:r>
    </w:p>
    <w:p w14:paraId="12E4189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otrzymaniu ostatniego Świadectwa Przejęcia, Wykonawca będzie zobowiązany usunąć z Terenu Budowy wszelki pozostający tam Sprzęt Wykonawcy, nadmiar materiałów, złom, odpady. </w:t>
      </w:r>
    </w:p>
    <w:p w14:paraId="53910F82" w14:textId="77777777" w:rsidR="00253E76" w:rsidRPr="009A044E" w:rsidRDefault="00253E76" w:rsidP="00321652">
      <w:pPr>
        <w:pStyle w:val="p3"/>
        <w:rPr>
          <w:rFonts w:asciiTheme="minorHAnsi" w:hAnsiTheme="minorHAnsi" w:cstheme="minorHAnsi"/>
          <w:sz w:val="20"/>
        </w:rPr>
      </w:pPr>
    </w:p>
    <w:p w14:paraId="7F0CCB3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Jeżeli wszystkie te rzeczy nie zostaną usunięte w ciągu 28 dni po otrzymaniu przez Zamawiającego Świadectwa Przejęcia, to Zamawiający będzie uprawniony do otrzymania płatności za koszty poniesione w związku z pozbyciem się i przywróceniem porządku na Terenie Budowy, lub możliwe do przypisania tym czynnościom.</w:t>
      </w:r>
    </w:p>
    <w:p w14:paraId="28DCC06B" w14:textId="77777777" w:rsidR="00253E76" w:rsidRPr="009A044E" w:rsidRDefault="00253E76" w:rsidP="00321652">
      <w:pPr>
        <w:pStyle w:val="p3"/>
        <w:rPr>
          <w:rFonts w:asciiTheme="minorHAnsi" w:hAnsiTheme="minorHAnsi" w:cstheme="minorHAnsi"/>
          <w:sz w:val="20"/>
        </w:rPr>
      </w:pPr>
    </w:p>
    <w:p w14:paraId="37CE8EA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Zamawiający może skorzystać z Zabezpieczenia Należytego Wykonania Umowy celem zaspokojenia roszczeń wynikających z tego tytułu.  </w:t>
      </w:r>
    </w:p>
    <w:p w14:paraId="0A429474" w14:textId="77777777" w:rsidR="00253E76" w:rsidRPr="009A044E" w:rsidRDefault="00253E76" w:rsidP="00321652">
      <w:pPr>
        <w:pStyle w:val="Nagwek1"/>
        <w:rPr>
          <w:rFonts w:asciiTheme="minorHAnsi" w:hAnsiTheme="minorHAnsi" w:cstheme="minorHAnsi"/>
          <w:b/>
          <w:color w:val="auto"/>
          <w:sz w:val="20"/>
          <w:szCs w:val="20"/>
        </w:rPr>
      </w:pPr>
      <w:bookmarkStart w:id="132" w:name="_Toc90997381"/>
      <w:r w:rsidRPr="009A044E">
        <w:rPr>
          <w:rFonts w:asciiTheme="minorHAnsi" w:hAnsiTheme="minorHAnsi" w:cstheme="minorHAnsi"/>
          <w:b/>
          <w:color w:val="auto"/>
          <w:sz w:val="20"/>
          <w:szCs w:val="20"/>
        </w:rPr>
        <w:t>Klauzula 11 Odpowiedzialność za Wady</w:t>
      </w:r>
      <w:bookmarkEnd w:id="132"/>
    </w:p>
    <w:p w14:paraId="3745D113" w14:textId="77777777" w:rsidR="00253E76" w:rsidRPr="009A044E" w:rsidRDefault="00253E76" w:rsidP="00321652">
      <w:pPr>
        <w:pStyle w:val="Nagwek1"/>
        <w:rPr>
          <w:rFonts w:asciiTheme="minorHAnsi" w:hAnsiTheme="minorHAnsi" w:cstheme="minorHAnsi"/>
          <w:b/>
          <w:color w:val="auto"/>
          <w:sz w:val="20"/>
          <w:szCs w:val="20"/>
        </w:rPr>
      </w:pPr>
      <w:bookmarkStart w:id="133" w:name="_Toc9099738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11.1 Dokończenie zaległych prac i usuwanie wad</w:t>
      </w:r>
      <w:bookmarkEnd w:id="133"/>
    </w:p>
    <w:p w14:paraId="0C72A2D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11.1 dodaje się akapit: </w:t>
      </w:r>
    </w:p>
    <w:p w14:paraId="24DCE86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Inżynier będzie zobowiązany każdorazowo potwierdzić usunięcie poszczególnych wad lub usterek wskazanych w Świadectwie Przejęcia oraz wykonanie drobnych zaległych prac określając jednocześnie datę, z którą zostały usunięte oraz wykonane. </w:t>
      </w:r>
    </w:p>
    <w:p w14:paraId="49CC349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celu zapewnienia, że Prace i Dokumenty Wykonawcy będą w stanie wymaganym przez Kontrakt (oprócz normalnej eksploatacji) Wykonawca tak szybko, jak będzie to praktycznie możliwe, lecz nie później niż do daty wyznaczonej w Świadectwie Przejęcia na usunięcie tych wad, wykona całą pracę wymaganą dla ich usunięcia.</w:t>
      </w:r>
    </w:p>
    <w:p w14:paraId="3A09A2A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Okresie Gwarancji Jakości Wykonawca zobowiązany jest do przeprowadzania, własnym staraniem, na własny koszt oraz ryzyko, wszelkich czynności wymaganych Prawem lub warunkami gwarancji, rękojmi udzielonych </w:t>
      </w:r>
      <w:r w:rsidRPr="009A044E">
        <w:rPr>
          <w:rFonts w:asciiTheme="minorHAnsi" w:hAnsiTheme="minorHAnsi" w:cstheme="minorHAnsi"/>
          <w:sz w:val="20"/>
        </w:rPr>
        <w:lastRenderedPageBreak/>
        <w:t>Zamawiającemu na Urządzenia, Materiały przez podmioty trzecie, które służą między innymi zachowaniu należytego stanu Urządzeń lub Materiałów oraz uprawnień z tytułu gwarancji lub rękojmi. Powyższe dotyczy w szczególności dokonywania okresowych przeglądów serwisowych, w tym dokonywania okresowej wymiany elementów ulegających zużyciu w toku normalnej eksploatacji.</w:t>
      </w:r>
    </w:p>
    <w:p w14:paraId="1EB0A8F2" w14:textId="77777777" w:rsidR="00253E76" w:rsidRPr="009A044E" w:rsidRDefault="00253E76" w:rsidP="00321652">
      <w:pPr>
        <w:pStyle w:val="Nagwek1"/>
        <w:rPr>
          <w:rFonts w:asciiTheme="minorHAnsi" w:hAnsiTheme="minorHAnsi" w:cstheme="minorHAnsi"/>
          <w:b/>
          <w:color w:val="auto"/>
          <w:sz w:val="20"/>
          <w:szCs w:val="20"/>
        </w:rPr>
      </w:pPr>
      <w:bookmarkStart w:id="134" w:name="_Toc9099738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11.4 Niewypełnienie obowiązku usuwania wad</w:t>
      </w:r>
      <w:bookmarkEnd w:id="134"/>
    </w:p>
    <w:p w14:paraId="7A4E171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dwa pierwsze zdania pierwszego akapitu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w ich miejsce wstawia się nową treść:</w:t>
      </w:r>
    </w:p>
    <w:p w14:paraId="20D7C82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nie usunie wad lub usterek w terminach określonych </w:t>
      </w:r>
      <w:r w:rsidRPr="009A044E">
        <w:rPr>
          <w:rFonts w:asciiTheme="minorHAnsi" w:hAnsiTheme="minorHAnsi" w:cstheme="minorHAnsi"/>
          <w:sz w:val="20"/>
        </w:rPr>
        <w:br/>
        <w:t xml:space="preserve">w Świadectwie Przejęcia albo nie wykona Prac ujawnionych w Okresie Gwarancji albo Rękojmi w terminach wskazanych przez Inżyniera w powiadomieniu, to Wykonawca </w:t>
      </w:r>
      <w:r w:rsidR="00496D7D" w:rsidRPr="009A044E">
        <w:rPr>
          <w:rFonts w:asciiTheme="minorHAnsi" w:hAnsiTheme="minorHAnsi" w:cstheme="minorHAnsi"/>
          <w:sz w:val="20"/>
        </w:rPr>
        <w:br/>
      </w:r>
      <w:r w:rsidRPr="009A044E">
        <w:rPr>
          <w:rFonts w:asciiTheme="minorHAnsi" w:hAnsiTheme="minorHAnsi" w:cstheme="minorHAnsi"/>
          <w:sz w:val="20"/>
        </w:rPr>
        <w:t xml:space="preserve">z uwzględnieniem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2.5 [Roszczenia Zamawiającego] będzie zobowiązany zapłacić Zamawiającemu karę umowną za opóźnienie w związku z tym uchybieniem na zasadach określonych w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8.7 [Kary umowne] i w sumach podanych </w:t>
      </w:r>
      <w:r w:rsidR="00496D7D" w:rsidRPr="009A044E">
        <w:rPr>
          <w:rFonts w:asciiTheme="minorHAnsi" w:hAnsiTheme="minorHAnsi" w:cstheme="minorHAnsi"/>
          <w:sz w:val="20"/>
        </w:rPr>
        <w:br/>
      </w:r>
      <w:r w:rsidRPr="009A044E">
        <w:rPr>
          <w:rFonts w:asciiTheme="minorHAnsi" w:hAnsiTheme="minorHAnsi" w:cstheme="minorHAnsi"/>
          <w:sz w:val="20"/>
        </w:rPr>
        <w:t xml:space="preserve">w Załączniku do Oferty. </w:t>
      </w:r>
    </w:p>
    <w:p w14:paraId="11259BFE" w14:textId="77777777" w:rsidR="00253E76" w:rsidRPr="009A044E" w:rsidRDefault="00253E76" w:rsidP="00321652">
      <w:pPr>
        <w:pStyle w:val="p3"/>
        <w:rPr>
          <w:rFonts w:asciiTheme="minorHAnsi" w:hAnsiTheme="minorHAnsi" w:cstheme="minorHAnsi"/>
          <w:sz w:val="20"/>
        </w:rPr>
      </w:pPr>
    </w:p>
    <w:p w14:paraId="6ADE185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drugim akapicie po wyrazach „według swojego wyboru” zamiast dwukropka dopisano treść:</w:t>
      </w:r>
    </w:p>
    <w:p w14:paraId="6559B7B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„niezależnie od przysługujących mu kar umownych:”</w:t>
      </w:r>
    </w:p>
    <w:p w14:paraId="3DEA0B80" w14:textId="77777777" w:rsidR="00253E76" w:rsidRPr="009A044E" w:rsidRDefault="00253E76" w:rsidP="00321652">
      <w:pPr>
        <w:pStyle w:val="p3"/>
        <w:rPr>
          <w:rFonts w:asciiTheme="minorHAnsi" w:hAnsiTheme="minorHAnsi" w:cstheme="minorHAnsi"/>
          <w:sz w:val="20"/>
        </w:rPr>
      </w:pPr>
    </w:p>
    <w:p w14:paraId="56C7F86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Podpunkt (b) otrzymuje brzmienie:</w:t>
      </w:r>
    </w:p>
    <w:p w14:paraId="5092600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(b) uzgodnić lub określić rozsądną redukcję Zaakceptowanej Kwoty Kontraktowej zgodnie 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3.5 [Określenia]; lub</w:t>
      </w:r>
    </w:p>
    <w:p w14:paraId="1A7A3AF1" w14:textId="77777777" w:rsidR="00253E76" w:rsidRPr="009A044E" w:rsidRDefault="00253E76" w:rsidP="00321652">
      <w:pPr>
        <w:pStyle w:val="Nagwek1"/>
        <w:rPr>
          <w:rFonts w:asciiTheme="minorHAnsi" w:hAnsiTheme="minorHAnsi" w:cstheme="minorHAnsi"/>
          <w:b/>
          <w:color w:val="auto"/>
          <w:sz w:val="20"/>
          <w:szCs w:val="20"/>
        </w:rPr>
      </w:pPr>
      <w:bookmarkStart w:id="135" w:name="_Toc9099738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11.5 Usunięcie Robót wadliwych</w:t>
      </w:r>
      <w:bookmarkEnd w:id="135"/>
    </w:p>
    <w:p w14:paraId="5E33FFF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usuwa się drugie zdanie.</w:t>
      </w:r>
    </w:p>
    <w:p w14:paraId="0BEEE34C" w14:textId="77777777" w:rsidR="00253E76" w:rsidRPr="009A044E" w:rsidRDefault="00253E76" w:rsidP="00321652">
      <w:pPr>
        <w:pStyle w:val="Nagwek1"/>
        <w:rPr>
          <w:rFonts w:asciiTheme="minorHAnsi" w:hAnsiTheme="minorHAnsi" w:cstheme="minorHAnsi"/>
          <w:b/>
          <w:color w:val="auto"/>
          <w:sz w:val="20"/>
          <w:szCs w:val="20"/>
        </w:rPr>
      </w:pPr>
      <w:bookmarkStart w:id="136" w:name="_Toc9099738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11.8 Badanie przez Wykonawcę przyczyn powstania wad</w:t>
      </w:r>
      <w:bookmarkEnd w:id="136"/>
    </w:p>
    <w:p w14:paraId="6692A22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nadaje się jej następujące brzmienie:</w:t>
      </w:r>
    </w:p>
    <w:p w14:paraId="22641102"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Na żądanie Inżyniera lub Zamawiającego i pod jego kierownictwem Wykonawca będzie miał obowiązek zbadania przyczyn powstania wad. Jeżeli w wyniku badania lub wykonanych ekspertyz okaże się, że wady powstały z przyczyn leżących po stronie Wykonawcy, to koszt badania ponosi Wykonawca. Jeżeli natomiast okaże się, że przyczyny były obiektywne, wówczas Inżynier powiadamia o kosztach Zamawiającego, który je pokryje. Jeżeli jednak okaże się, że przeprowadzenie badań nie było uzasadnione lub konieczne, wówczas koszty tych badań pokryje Inżynier. Inżynier zobowiązany jest pisemnie uprzedzić Zamawiającego o postanowieniu </w:t>
      </w:r>
      <w:r w:rsidRPr="009A044E">
        <w:rPr>
          <w:rFonts w:asciiTheme="minorHAnsi" w:hAnsiTheme="minorHAnsi" w:cstheme="minorHAnsi"/>
          <w:sz w:val="20"/>
        </w:rPr>
        <w:br/>
        <w:t>o konieczności badań i koszcie badań. Przeprowadzenie badań wymaga uprzedniej pisemnej zgody Zamawiającego.</w:t>
      </w:r>
    </w:p>
    <w:p w14:paraId="73ED34D8" w14:textId="77777777" w:rsidR="00253E76" w:rsidRPr="009A044E" w:rsidRDefault="00253E76" w:rsidP="00321652">
      <w:pPr>
        <w:pStyle w:val="Nagwek1"/>
        <w:rPr>
          <w:rFonts w:asciiTheme="minorHAnsi" w:hAnsiTheme="minorHAnsi" w:cstheme="minorHAnsi"/>
          <w:b/>
          <w:color w:val="auto"/>
          <w:sz w:val="20"/>
          <w:szCs w:val="20"/>
        </w:rPr>
      </w:pPr>
      <w:bookmarkStart w:id="137" w:name="_Toc9099738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11.9 Świadectwo Wykonania</w:t>
      </w:r>
      <w:bookmarkEnd w:id="137"/>
    </w:p>
    <w:p w14:paraId="6E11285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nadaje się jej następujące brzmienie:</w:t>
      </w:r>
    </w:p>
    <w:p w14:paraId="23469F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Wypełnienie wszystkich zobowiązań Wykonawcy za wyjątkiem zobowiązań gwarancyjnych nie zostanie uznane dopóki Inżynier nie wystawi Wykonawcy Świadectwa Wykonania stwierdzającego datę, z którą Wykonawca wywiązał się z tych zobowiązań.</w:t>
      </w:r>
    </w:p>
    <w:p w14:paraId="6763B25F" w14:textId="1683FB96" w:rsidR="00253E76" w:rsidRPr="009A044E" w:rsidRDefault="00253E76" w:rsidP="00321652">
      <w:pPr>
        <w:pStyle w:val="Zwykytekst"/>
        <w:rPr>
          <w:rFonts w:asciiTheme="minorHAnsi" w:hAnsiTheme="minorHAnsi" w:cstheme="minorHAnsi"/>
          <w:sz w:val="20"/>
          <w:szCs w:val="20"/>
        </w:rPr>
      </w:pPr>
      <w:r w:rsidRPr="009A044E">
        <w:rPr>
          <w:rFonts w:asciiTheme="minorHAnsi" w:hAnsiTheme="minorHAnsi" w:cstheme="minorHAnsi"/>
          <w:sz w:val="20"/>
          <w:szCs w:val="20"/>
        </w:rPr>
        <w:t>Przed wystawieniem Świadectwa Wykonania przez Inżyniera, Wykonawca po upływie</w:t>
      </w:r>
      <w:r w:rsidR="00623FCA">
        <w:rPr>
          <w:rFonts w:asciiTheme="minorHAnsi" w:hAnsiTheme="minorHAnsi" w:cstheme="minorHAnsi"/>
          <w:sz w:val="20"/>
          <w:szCs w:val="20"/>
        </w:rPr>
        <w:t xml:space="preserve"> 2</w:t>
      </w:r>
      <w:commentRangeStart w:id="138"/>
      <w:r w:rsidRPr="009A044E">
        <w:rPr>
          <w:rFonts w:asciiTheme="minorHAnsi" w:hAnsiTheme="minorHAnsi" w:cstheme="minorHAnsi"/>
          <w:sz w:val="20"/>
          <w:szCs w:val="20"/>
          <w:lang w:eastAsia="pl-PL"/>
        </w:rPr>
        <w:t xml:space="preserve"> </w:t>
      </w:r>
      <w:commentRangeEnd w:id="138"/>
      <w:r w:rsidR="009C4E52">
        <w:rPr>
          <w:rStyle w:val="Odwoaniedokomentarza"/>
          <w:rFonts w:ascii="Arial" w:hAnsi="Arial"/>
          <w:lang w:eastAsia="pl-PL"/>
        </w:rPr>
        <w:commentReference w:id="138"/>
      </w:r>
      <w:r w:rsidRPr="009A044E">
        <w:rPr>
          <w:rFonts w:asciiTheme="minorHAnsi" w:hAnsiTheme="minorHAnsi" w:cstheme="minorHAnsi"/>
          <w:sz w:val="20"/>
          <w:szCs w:val="20"/>
        </w:rPr>
        <w:t xml:space="preserve">miesięcy od daty wystawienia Świadectwa Przejęcia lecz nie później niż po </w:t>
      </w:r>
      <w:r w:rsidR="009A044E">
        <w:rPr>
          <w:rFonts w:asciiTheme="minorHAnsi" w:hAnsiTheme="minorHAnsi" w:cstheme="minorHAnsi"/>
          <w:sz w:val="20"/>
          <w:szCs w:val="20"/>
          <w:lang w:eastAsia="pl-PL"/>
        </w:rPr>
        <w:t xml:space="preserve">3 </w:t>
      </w:r>
      <w:r w:rsidRPr="009A044E">
        <w:rPr>
          <w:rFonts w:asciiTheme="minorHAnsi" w:hAnsiTheme="minorHAnsi" w:cstheme="minorHAnsi"/>
          <w:sz w:val="20"/>
          <w:szCs w:val="20"/>
        </w:rPr>
        <w:t>miesiącach od tej daty przedłoży mu oświadczenie stwierdzające,</w:t>
      </w:r>
      <w:r w:rsidR="009A044E">
        <w:rPr>
          <w:rFonts w:asciiTheme="minorHAnsi" w:hAnsiTheme="minorHAnsi" w:cstheme="minorHAnsi"/>
          <w:sz w:val="20"/>
          <w:szCs w:val="20"/>
        </w:rPr>
        <w:t xml:space="preserve"> </w:t>
      </w:r>
      <w:r w:rsidRPr="009A044E">
        <w:rPr>
          <w:rFonts w:asciiTheme="minorHAnsi" w:hAnsiTheme="minorHAnsi" w:cstheme="minorHAnsi"/>
          <w:sz w:val="20"/>
          <w:szCs w:val="20"/>
        </w:rPr>
        <w:t>iż</w:t>
      </w:r>
      <w:r w:rsidR="009A044E">
        <w:rPr>
          <w:rFonts w:asciiTheme="minorHAnsi" w:hAnsiTheme="minorHAnsi" w:cstheme="minorHAnsi"/>
          <w:sz w:val="20"/>
          <w:szCs w:val="20"/>
        </w:rPr>
        <w:t xml:space="preserve"> </w:t>
      </w:r>
      <w:r w:rsidRPr="009A044E">
        <w:rPr>
          <w:rFonts w:asciiTheme="minorHAnsi" w:hAnsiTheme="minorHAnsi" w:cstheme="minorHAnsi"/>
          <w:sz w:val="20"/>
          <w:szCs w:val="20"/>
        </w:rPr>
        <w:t xml:space="preserve">opisane w Świadectwie Przejęcia wady zostały usunięte, drobne zaległe prace wykonane, </w:t>
      </w:r>
      <w:r w:rsidR="00496D7D" w:rsidRPr="009A044E">
        <w:rPr>
          <w:rFonts w:asciiTheme="minorHAnsi" w:hAnsiTheme="minorHAnsi" w:cstheme="minorHAnsi"/>
          <w:sz w:val="20"/>
          <w:szCs w:val="20"/>
        </w:rPr>
        <w:br/>
      </w:r>
      <w:r w:rsidRPr="009A044E">
        <w:rPr>
          <w:rFonts w:asciiTheme="minorHAnsi" w:hAnsiTheme="minorHAnsi" w:cstheme="minorHAnsi"/>
          <w:sz w:val="20"/>
          <w:szCs w:val="20"/>
        </w:rPr>
        <w:t>a wady ujawnione w całym Okresie Rękojmi, których termin usunięcia przypadał przed datą przedłożenia oświadczenia, usunięte.</w:t>
      </w:r>
    </w:p>
    <w:p w14:paraId="76BED1A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Inżynier w terminie 14 dni zobowiązany jest potwierdzić prawdziwość złożonego oświadczenia i wystawić Świadectwo Wykonania. Warunkiem wystawienia Świadectwa Wykonania jest usunięcie wad oraz wykonanie drobnych zaległych prac opisanych w Świadectwie Przejęcia, usunięcie wad ujawnionych w całym okresie Rękojmi za Wady, których termin usunięcia przypadał przed datą przedłożenia oświadczenia a także pomyślne zakończenie Prób Końcowych oraz dostarczenie wszystkich Dokumentów Wykonawcy.</w:t>
      </w:r>
    </w:p>
    <w:p w14:paraId="117E107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Kopię Świadectwa Wykonania należy przekazać Zamawiającemu. </w:t>
      </w:r>
    </w:p>
    <w:p w14:paraId="2C4B925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Świadectwo Wykonania będzie dokumentem stanowiącym akceptację wykonania robót zgodnie z wszystkimi wymogami Kontraktu.</w:t>
      </w:r>
    </w:p>
    <w:p w14:paraId="6A3A8C11" w14:textId="77777777" w:rsidR="00253E76" w:rsidRPr="009A044E" w:rsidRDefault="00253E76" w:rsidP="00321652">
      <w:pPr>
        <w:pStyle w:val="Nagwek1"/>
        <w:rPr>
          <w:rFonts w:asciiTheme="minorHAnsi" w:hAnsiTheme="minorHAnsi" w:cstheme="minorHAnsi"/>
          <w:b/>
          <w:color w:val="auto"/>
          <w:sz w:val="20"/>
          <w:szCs w:val="20"/>
        </w:rPr>
      </w:pPr>
      <w:bookmarkStart w:id="139" w:name="_Toc90997387"/>
      <w:proofErr w:type="spellStart"/>
      <w:r w:rsidRPr="009A044E">
        <w:rPr>
          <w:rFonts w:asciiTheme="minorHAnsi" w:hAnsiTheme="minorHAnsi" w:cstheme="minorHAnsi"/>
          <w:b/>
          <w:color w:val="auto"/>
          <w:sz w:val="20"/>
          <w:szCs w:val="20"/>
        </w:rPr>
        <w:lastRenderedPageBreak/>
        <w:t>Subklauzula</w:t>
      </w:r>
      <w:proofErr w:type="spellEnd"/>
      <w:r w:rsidRPr="009A044E">
        <w:rPr>
          <w:rFonts w:asciiTheme="minorHAnsi" w:hAnsiTheme="minorHAnsi" w:cstheme="minorHAnsi"/>
          <w:b/>
          <w:color w:val="auto"/>
          <w:sz w:val="20"/>
          <w:szCs w:val="20"/>
        </w:rPr>
        <w:t xml:space="preserve"> 11.10 Nie wypełnione zobowiązania</w:t>
      </w:r>
      <w:bookmarkEnd w:id="139"/>
    </w:p>
    <w:p w14:paraId="631C4E4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p>
    <w:p w14:paraId="4FF4CFEA" w14:textId="3FCC7778"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szczególności Wykonawca będzie realizował swoje zobowiązania wynikające z Gwarancji Jakości określonej, w zakresie i okresach tam podanych.</w:t>
      </w:r>
    </w:p>
    <w:p w14:paraId="7DD92C14" w14:textId="77777777" w:rsidR="00253E76" w:rsidRPr="009A044E" w:rsidRDefault="00253E76" w:rsidP="00321652">
      <w:pPr>
        <w:pStyle w:val="p3"/>
        <w:rPr>
          <w:rFonts w:asciiTheme="minorHAnsi" w:hAnsiTheme="minorHAnsi" w:cstheme="minorHAnsi"/>
          <w:sz w:val="20"/>
        </w:rPr>
      </w:pPr>
    </w:p>
    <w:p w14:paraId="0F7D06E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następujące </w:t>
      </w:r>
      <w:proofErr w:type="spellStart"/>
      <w:r w:rsidRPr="009A044E">
        <w:rPr>
          <w:rFonts w:asciiTheme="minorHAnsi" w:hAnsiTheme="minorHAnsi" w:cstheme="minorHAnsi"/>
          <w:i/>
          <w:sz w:val="20"/>
        </w:rPr>
        <w:t>subklauzule</w:t>
      </w:r>
      <w:proofErr w:type="spellEnd"/>
      <w:r w:rsidRPr="009A044E">
        <w:rPr>
          <w:rFonts w:asciiTheme="minorHAnsi" w:hAnsiTheme="minorHAnsi" w:cstheme="minorHAnsi"/>
          <w:i/>
          <w:sz w:val="20"/>
        </w:rPr>
        <w:t>:</w:t>
      </w:r>
    </w:p>
    <w:p w14:paraId="4A7FC87A" w14:textId="77777777" w:rsidR="00253E76" w:rsidRPr="009A044E" w:rsidRDefault="00253E76" w:rsidP="00321652">
      <w:pPr>
        <w:pStyle w:val="Nagwek1"/>
        <w:rPr>
          <w:rFonts w:asciiTheme="minorHAnsi" w:hAnsiTheme="minorHAnsi" w:cstheme="minorHAnsi"/>
          <w:b/>
          <w:color w:val="auto"/>
          <w:sz w:val="20"/>
          <w:szCs w:val="20"/>
        </w:rPr>
      </w:pPr>
      <w:bookmarkStart w:id="140" w:name="_Toc9099738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11.12 Zobowiązania w Okresie Gwarancji Jakości</w:t>
      </w:r>
      <w:bookmarkEnd w:id="140"/>
      <w:r w:rsidRPr="009A044E">
        <w:rPr>
          <w:rFonts w:asciiTheme="minorHAnsi" w:hAnsiTheme="minorHAnsi" w:cstheme="minorHAnsi"/>
          <w:b/>
          <w:color w:val="auto"/>
          <w:sz w:val="20"/>
          <w:szCs w:val="20"/>
        </w:rPr>
        <w:t xml:space="preserve"> </w:t>
      </w:r>
    </w:p>
    <w:p w14:paraId="233ADF5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udziela Zamawiającemu pisemnej Gwarancji Jakości w zakresie i na okres(y) określony(e) w Załączniku do Oferty. Okres Gwarancji Jakości dla danego elementu Robót rozpoczyna bieg z datą wskazaną w Świadectwie Przejęcia. </w:t>
      </w:r>
      <w:r w:rsidRPr="009A044E">
        <w:rPr>
          <w:rFonts w:asciiTheme="minorHAnsi" w:hAnsiTheme="minorHAnsi" w:cstheme="minorHAnsi"/>
          <w:sz w:val="20"/>
        </w:rPr>
        <w:br/>
        <w:t>W każdym wypadku, kiedy wykonywane jest jakiekolwiek świadczenie gwarancyjne okres Gwarancji Jakości w odniesieniu do danego elementu Robót ulega odpowiedniemu wydłużeniu.</w:t>
      </w:r>
    </w:p>
    <w:p w14:paraId="2497D3F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wyjdzie na jaw jakaś wada rzeczy objętej Gwarancją Jakości lub wydarzy się szkoda w czasie okresu Gwarancji Jakości, którą to wadę lub szkodę Zamawiający uzna za powstałą wskutek działania, zaniechania lub błędu Wykonawcy zgodnie </w:t>
      </w:r>
      <w:r w:rsidR="00496D7D" w:rsidRPr="009A044E">
        <w:rPr>
          <w:rFonts w:asciiTheme="minorHAnsi" w:hAnsiTheme="minorHAnsi" w:cstheme="minorHAnsi"/>
          <w:sz w:val="20"/>
        </w:rPr>
        <w:br/>
      </w:r>
      <w:r w:rsidRPr="009A044E">
        <w:rPr>
          <w:rFonts w:asciiTheme="minorHAnsi" w:hAnsiTheme="minorHAnsi" w:cstheme="minorHAnsi"/>
          <w:sz w:val="20"/>
        </w:rPr>
        <w:t xml:space="preserve">z Warunkami Kontraktu, to Wykonawca zostanie o tym powiadomiony przez Zamawiającego. </w:t>
      </w:r>
    </w:p>
    <w:p w14:paraId="6FAB9B1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Usunięcie wad zostanie wykonane na koszt i ryzyko Wykonawcy.</w:t>
      </w:r>
    </w:p>
    <w:p w14:paraId="256ADFC9" w14:textId="77777777" w:rsidR="00253E76" w:rsidRPr="009A044E" w:rsidRDefault="00253E76" w:rsidP="00321652">
      <w:pPr>
        <w:pStyle w:val="Nagwek1"/>
        <w:rPr>
          <w:rFonts w:asciiTheme="minorHAnsi" w:hAnsiTheme="minorHAnsi" w:cstheme="minorHAnsi"/>
          <w:b/>
          <w:color w:val="auto"/>
          <w:sz w:val="20"/>
          <w:szCs w:val="20"/>
        </w:rPr>
      </w:pPr>
      <w:bookmarkStart w:id="141" w:name="_Toc9099738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11.13 Przedłużenie Okresu Gwarancji Jakości</w:t>
      </w:r>
      <w:bookmarkEnd w:id="141"/>
    </w:p>
    <w:p w14:paraId="1017EEA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Okres Gwarancji Jakości ulega odpowiedniemu przedłużeniu o czas, w którym elementy Robót lub urządzeń lub wyposażenia określone w Warunkach Kontraktu </w:t>
      </w:r>
      <w:r w:rsidRPr="009A044E">
        <w:rPr>
          <w:rFonts w:asciiTheme="minorHAnsi" w:hAnsiTheme="minorHAnsi" w:cstheme="minorHAnsi"/>
          <w:sz w:val="20"/>
        </w:rPr>
        <w:br/>
        <w:t>i podane w Załączniku do Oferty nie mogą być używane zgodnie z ich przeznaczeniem z powodu jakiejkolwiek wady.</w:t>
      </w:r>
    </w:p>
    <w:p w14:paraId="012C0F5C" w14:textId="77777777" w:rsidR="00253E76" w:rsidRPr="009A044E" w:rsidRDefault="00253E76" w:rsidP="00321652">
      <w:pPr>
        <w:pStyle w:val="Nagwek1"/>
        <w:rPr>
          <w:rFonts w:asciiTheme="minorHAnsi" w:hAnsiTheme="minorHAnsi" w:cstheme="minorHAnsi"/>
          <w:b/>
          <w:color w:val="auto"/>
          <w:sz w:val="20"/>
          <w:szCs w:val="20"/>
        </w:rPr>
      </w:pPr>
      <w:bookmarkStart w:id="142" w:name="_Toc90997390"/>
      <w:r w:rsidRPr="009A044E">
        <w:rPr>
          <w:rFonts w:asciiTheme="minorHAnsi" w:hAnsiTheme="minorHAnsi" w:cstheme="minorHAnsi"/>
          <w:b/>
          <w:color w:val="auto"/>
          <w:sz w:val="20"/>
          <w:szCs w:val="20"/>
        </w:rPr>
        <w:t>Klauzula 12 Próby Eksploatacyjne</w:t>
      </w:r>
      <w:bookmarkEnd w:id="142"/>
    </w:p>
    <w:p w14:paraId="1255EBDB" w14:textId="77777777" w:rsidR="00253E76" w:rsidRPr="009A044E" w:rsidRDefault="00253E76" w:rsidP="00321652">
      <w:pPr>
        <w:pStyle w:val="Nagwek1"/>
        <w:rPr>
          <w:rFonts w:asciiTheme="minorHAnsi" w:hAnsiTheme="minorHAnsi" w:cstheme="minorHAnsi"/>
          <w:b/>
          <w:color w:val="auto"/>
          <w:sz w:val="20"/>
          <w:szCs w:val="20"/>
        </w:rPr>
      </w:pPr>
      <w:bookmarkStart w:id="143" w:name="_Toc9099739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12.1 Procedura dla prób eksploatacyjnych</w:t>
      </w:r>
      <w:bookmarkEnd w:id="143"/>
    </w:p>
    <w:p w14:paraId="0545E33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następującą:</w:t>
      </w:r>
    </w:p>
    <w:p w14:paraId="652A6BD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Pierwszy miesiąc eksploatacji będzie traktowany przez Strony jako okres Prób Eksploatacyjnych. W tym czasie Wykonawca zobowiązany będzie do udziału na żądanie Zamawiającego we wszystkich czynnościach związanych z eksploatacją Przedmiotu Umowy, a także niezwłocznego usuwania wykrytych błędów. Reakcja Wykonawcy na wykryte w tym czasie lub zgłoszone w tym czasie przez Zamawiającego wady powinna być niezwłoczna – nie dłuższa jednak niż 72 godziny dla wad uniemożliwiających użytkowanie, 7 dni kalendarzowych dla wad pozostałych.</w:t>
      </w:r>
    </w:p>
    <w:p w14:paraId="2778EC4B" w14:textId="77777777" w:rsidR="00253E76" w:rsidRPr="009A044E" w:rsidRDefault="00253E76" w:rsidP="00321652">
      <w:pPr>
        <w:pStyle w:val="Nagwek1"/>
        <w:rPr>
          <w:rFonts w:asciiTheme="minorHAnsi" w:hAnsiTheme="minorHAnsi" w:cstheme="minorHAnsi"/>
          <w:b/>
          <w:color w:val="auto"/>
          <w:sz w:val="20"/>
          <w:szCs w:val="20"/>
        </w:rPr>
      </w:pPr>
      <w:bookmarkStart w:id="144" w:name="_Toc9099739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12.2 Próby Opóźnione</w:t>
      </w:r>
      <w:bookmarkEnd w:id="144"/>
      <w:r w:rsidRPr="009A044E">
        <w:rPr>
          <w:rFonts w:asciiTheme="minorHAnsi" w:hAnsiTheme="minorHAnsi" w:cstheme="minorHAnsi"/>
          <w:b/>
          <w:color w:val="auto"/>
          <w:sz w:val="20"/>
          <w:szCs w:val="20"/>
        </w:rPr>
        <w:t xml:space="preserve"> </w:t>
      </w:r>
    </w:p>
    <w:p w14:paraId="650DC3B9"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znajdującą zastosowania w niniejszym Kontrakcie. </w:t>
      </w:r>
    </w:p>
    <w:p w14:paraId="5C1A7F2D" w14:textId="77777777" w:rsidR="00253E76" w:rsidRPr="009A044E" w:rsidRDefault="00253E76" w:rsidP="00321652">
      <w:pPr>
        <w:pStyle w:val="Nagwek1"/>
        <w:rPr>
          <w:rFonts w:asciiTheme="minorHAnsi" w:hAnsiTheme="minorHAnsi" w:cstheme="minorHAnsi"/>
          <w:b/>
          <w:color w:val="auto"/>
          <w:sz w:val="20"/>
          <w:szCs w:val="20"/>
        </w:rPr>
      </w:pPr>
      <w:bookmarkStart w:id="145" w:name="_Toc9099739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12.3 Próby ponowne</w:t>
      </w:r>
      <w:bookmarkEnd w:id="145"/>
    </w:p>
    <w:p w14:paraId="7F8DBB8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znajdującą zastosowania w niniejszym Kontrakcie. </w:t>
      </w:r>
    </w:p>
    <w:p w14:paraId="7B615176" w14:textId="77777777" w:rsidR="00253E76" w:rsidRPr="009A044E" w:rsidRDefault="00253E76" w:rsidP="00321652">
      <w:pPr>
        <w:pStyle w:val="Nagwek1"/>
        <w:rPr>
          <w:rFonts w:asciiTheme="minorHAnsi" w:hAnsiTheme="minorHAnsi" w:cstheme="minorHAnsi"/>
          <w:b/>
          <w:color w:val="auto"/>
          <w:sz w:val="20"/>
          <w:szCs w:val="20"/>
        </w:rPr>
      </w:pPr>
      <w:bookmarkStart w:id="146" w:name="_Toc9099739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12.4 Negatywny wynik prób eksploatacyjnych</w:t>
      </w:r>
      <w:bookmarkEnd w:id="146"/>
    </w:p>
    <w:p w14:paraId="5F7F071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znajdującą zastosowania w niniejszym Kontrakcie. </w:t>
      </w:r>
    </w:p>
    <w:p w14:paraId="273FD480" w14:textId="77777777" w:rsidR="00253E76" w:rsidRPr="009A044E" w:rsidRDefault="00253E76" w:rsidP="00321652">
      <w:pPr>
        <w:pStyle w:val="Nagwek1"/>
        <w:rPr>
          <w:rFonts w:asciiTheme="minorHAnsi" w:hAnsiTheme="minorHAnsi" w:cstheme="minorHAnsi"/>
          <w:b/>
          <w:color w:val="auto"/>
          <w:sz w:val="20"/>
          <w:szCs w:val="20"/>
        </w:rPr>
      </w:pPr>
      <w:bookmarkStart w:id="147" w:name="_Toc90997395"/>
      <w:r w:rsidRPr="009A044E">
        <w:rPr>
          <w:rFonts w:asciiTheme="minorHAnsi" w:hAnsiTheme="minorHAnsi" w:cstheme="minorHAnsi"/>
          <w:b/>
          <w:color w:val="auto"/>
          <w:sz w:val="20"/>
          <w:szCs w:val="20"/>
        </w:rPr>
        <w:t>Klauzula 13 Zmiany i korekty</w:t>
      </w:r>
      <w:bookmarkEnd w:id="147"/>
    </w:p>
    <w:p w14:paraId="56C7EF7E" w14:textId="77777777" w:rsidR="00253E76" w:rsidRPr="009A044E" w:rsidRDefault="00253E76" w:rsidP="00321652">
      <w:pPr>
        <w:pStyle w:val="Nagwek1"/>
        <w:rPr>
          <w:rFonts w:asciiTheme="minorHAnsi" w:hAnsiTheme="minorHAnsi" w:cstheme="minorHAnsi"/>
          <w:b/>
          <w:color w:val="auto"/>
          <w:sz w:val="20"/>
          <w:szCs w:val="20"/>
        </w:rPr>
      </w:pPr>
      <w:bookmarkStart w:id="148" w:name="_Toc9099739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13.1 Prawo do Zmian</w:t>
      </w:r>
      <w:bookmarkEnd w:id="148"/>
    </w:p>
    <w:p w14:paraId="4F3B8911"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Przed pierwszym akapitem dodaje się akapit w brzmieniu:</w:t>
      </w:r>
    </w:p>
    <w:p w14:paraId="3A06384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będzie to konieczne dla realizacji Kontraktu zgodnie z zasadami wiedzy technicznej, Wykonawca zgłosi konieczność wprowadzenia Zmiany. Jeżeli Inżynier uzna zmianę za konieczną, niezbędną i uzasadnioną technicznie, zainicjuje wówczas, z uwzględnieniem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3.1 wprowadzenie Zmiany w zakresie niezbędnym dla prawidłowej realizacji Kontraktu.</w:t>
      </w:r>
    </w:p>
    <w:p w14:paraId="1BA9D33D" w14:textId="77777777" w:rsidR="00253E76" w:rsidRPr="009A044E" w:rsidRDefault="00253E76" w:rsidP="00321652">
      <w:pPr>
        <w:pStyle w:val="p3"/>
        <w:rPr>
          <w:rFonts w:asciiTheme="minorHAnsi" w:hAnsiTheme="minorHAnsi" w:cstheme="minorHAnsi"/>
          <w:sz w:val="20"/>
        </w:rPr>
      </w:pPr>
    </w:p>
    <w:p w14:paraId="5D197DA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Na końcu trzeciego akapitu dopisuje się treść:</w:t>
      </w:r>
      <w:r w:rsidRPr="009A044E">
        <w:rPr>
          <w:rFonts w:asciiTheme="minorHAnsi" w:hAnsiTheme="minorHAnsi" w:cstheme="minorHAnsi"/>
          <w:sz w:val="20"/>
        </w:rPr>
        <w:t xml:space="preserve"> w przeciwnym przypadku, Zamawiający będzie uprawniony do skorzystania z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2.5 [Roszczenia Zamawiającego].</w:t>
      </w:r>
    </w:p>
    <w:p w14:paraId="35F6A692" w14:textId="77777777" w:rsidR="00253E76" w:rsidRPr="009A044E" w:rsidRDefault="00253E76" w:rsidP="00321652">
      <w:pPr>
        <w:pStyle w:val="p3"/>
        <w:rPr>
          <w:rFonts w:asciiTheme="minorHAnsi" w:hAnsiTheme="minorHAnsi" w:cstheme="minorHAnsi"/>
          <w:sz w:val="20"/>
        </w:rPr>
      </w:pPr>
    </w:p>
    <w:p w14:paraId="5260F14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akapit w brzmieniu:</w:t>
      </w:r>
    </w:p>
    <w:p w14:paraId="6C14FA2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Zmiany wprowadzone zgodnie z niniejszą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w zależności od okoliczności danej zmiany mogą wymagać sporządzenia aneksu do umowy. Zamawiający każdorazowo określi konieczność podpisania aneksu. Podstawę do wprowadzenia zmiany i rozliczenia zmian stanowić będą, zatwierdzone przez Zamawiającego, sporządzone przez inżyniera dokumenty zawierające propozycje tych zmian, a w razie potrzeby protokół konieczności i protokół z negocjacji.</w:t>
      </w:r>
    </w:p>
    <w:p w14:paraId="7BCD56F9" w14:textId="77777777" w:rsidR="00253E76" w:rsidRPr="009A044E" w:rsidRDefault="00253E76" w:rsidP="00321652">
      <w:pPr>
        <w:pStyle w:val="Nagwek1"/>
        <w:rPr>
          <w:rFonts w:asciiTheme="minorHAnsi" w:hAnsiTheme="minorHAnsi" w:cstheme="minorHAnsi"/>
          <w:b/>
          <w:color w:val="auto"/>
          <w:sz w:val="20"/>
          <w:szCs w:val="20"/>
        </w:rPr>
      </w:pPr>
      <w:bookmarkStart w:id="149" w:name="_Toc9099739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13.3 Procedura wprowadzania zmiany</w:t>
      </w:r>
      <w:bookmarkEnd w:id="149"/>
    </w:p>
    <w:p w14:paraId="0F8E804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zdanie o treści:</w:t>
      </w:r>
    </w:p>
    <w:p w14:paraId="68DBD3F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Zmiany skutkujące zwiększeniem Zaakceptowanej Kwoty Kontraktowej lub przedłużeniem Czasu na Ukończenie wymagają sporządzenia aneksu w formie pisemnej pod rygorem nieważności.</w:t>
      </w:r>
    </w:p>
    <w:p w14:paraId="545FC96D" w14:textId="77777777" w:rsidR="00253E76" w:rsidRPr="009A044E" w:rsidRDefault="00253E76" w:rsidP="00321652">
      <w:pPr>
        <w:pStyle w:val="p3"/>
        <w:rPr>
          <w:rFonts w:asciiTheme="minorHAnsi" w:hAnsiTheme="minorHAnsi" w:cstheme="minorHAnsi"/>
          <w:sz w:val="20"/>
        </w:rPr>
      </w:pPr>
    </w:p>
    <w:p w14:paraId="79BF4FD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 xml:space="preserve">W czwartym akapicie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skreślono wyrazy</w:t>
      </w:r>
      <w:r w:rsidRPr="009A044E">
        <w:rPr>
          <w:rFonts w:asciiTheme="minorHAnsi" w:hAnsiTheme="minorHAnsi" w:cstheme="minorHAnsi"/>
          <w:sz w:val="20"/>
        </w:rPr>
        <w:t xml:space="preserve"> „…będą zawierały rozsądny zysk i..”.</w:t>
      </w:r>
    </w:p>
    <w:p w14:paraId="3B678F07" w14:textId="77777777" w:rsidR="00253E76" w:rsidRPr="009A044E" w:rsidRDefault="00253E76" w:rsidP="00321652">
      <w:pPr>
        <w:pStyle w:val="Nagwek1"/>
        <w:rPr>
          <w:rFonts w:asciiTheme="minorHAnsi" w:hAnsiTheme="minorHAnsi" w:cstheme="minorHAnsi"/>
          <w:b/>
          <w:color w:val="auto"/>
          <w:sz w:val="20"/>
          <w:szCs w:val="20"/>
        </w:rPr>
      </w:pPr>
      <w:bookmarkStart w:id="150" w:name="_Toc9099739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13.4 Zapłata w walutach Kontraktu</w:t>
      </w:r>
      <w:bookmarkEnd w:id="150"/>
    </w:p>
    <w:p w14:paraId="0EE6CCC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474B6C00" w14:textId="77777777" w:rsidR="00253E76" w:rsidRPr="009A044E" w:rsidRDefault="00253E76" w:rsidP="00321652">
      <w:pPr>
        <w:pStyle w:val="Nagwek1"/>
        <w:rPr>
          <w:rFonts w:asciiTheme="minorHAnsi" w:hAnsiTheme="minorHAnsi" w:cstheme="minorHAnsi"/>
          <w:b/>
          <w:color w:val="auto"/>
          <w:sz w:val="20"/>
          <w:szCs w:val="20"/>
        </w:rPr>
      </w:pPr>
      <w:bookmarkStart w:id="151" w:name="_Toc9099739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13.6 Prace dniówkowe</w:t>
      </w:r>
      <w:bookmarkEnd w:id="151"/>
    </w:p>
    <w:p w14:paraId="337B1730"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14356874" w14:textId="77777777" w:rsidR="00253E76" w:rsidRPr="009A044E" w:rsidRDefault="00253E76" w:rsidP="00321652">
      <w:pPr>
        <w:pStyle w:val="Nagwek1"/>
        <w:rPr>
          <w:rFonts w:asciiTheme="minorHAnsi" w:hAnsiTheme="minorHAnsi" w:cstheme="minorHAnsi"/>
          <w:b/>
          <w:color w:val="auto"/>
          <w:sz w:val="20"/>
          <w:szCs w:val="20"/>
        </w:rPr>
      </w:pPr>
      <w:bookmarkStart w:id="152" w:name="_Toc9099740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13.7 Korekty wynikające ze zmiany stanu prawnego</w:t>
      </w:r>
      <w:bookmarkEnd w:id="152"/>
      <w:r w:rsidRPr="009A044E">
        <w:rPr>
          <w:rFonts w:asciiTheme="minorHAnsi" w:hAnsiTheme="minorHAnsi" w:cstheme="minorHAnsi"/>
          <w:b/>
          <w:color w:val="auto"/>
          <w:sz w:val="20"/>
          <w:szCs w:val="20"/>
        </w:rPr>
        <w:t xml:space="preserve"> </w:t>
      </w:r>
    </w:p>
    <w:p w14:paraId="50374473" w14:textId="7811E20D" w:rsidR="00151C29"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7349C8DD" w14:textId="7EF3A7BA"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 </w:t>
      </w:r>
    </w:p>
    <w:p w14:paraId="70ABC55C" w14:textId="77777777" w:rsidR="00253E76" w:rsidRPr="009A044E" w:rsidRDefault="00253E76" w:rsidP="00321652">
      <w:pPr>
        <w:pStyle w:val="Nagwek1"/>
        <w:rPr>
          <w:rFonts w:asciiTheme="minorHAnsi" w:hAnsiTheme="minorHAnsi" w:cstheme="minorHAnsi"/>
          <w:b/>
          <w:color w:val="auto"/>
          <w:sz w:val="20"/>
          <w:szCs w:val="20"/>
        </w:rPr>
      </w:pPr>
      <w:bookmarkStart w:id="153" w:name="_Toc90997401"/>
      <w:r w:rsidRPr="009A044E">
        <w:rPr>
          <w:rFonts w:asciiTheme="minorHAnsi" w:hAnsiTheme="minorHAnsi" w:cstheme="minorHAnsi"/>
          <w:b/>
          <w:color w:val="auto"/>
          <w:sz w:val="20"/>
          <w:szCs w:val="20"/>
        </w:rPr>
        <w:t>Klauzula 14 Cena Kontraktowa i płatność</w:t>
      </w:r>
      <w:bookmarkEnd w:id="153"/>
    </w:p>
    <w:p w14:paraId="0A67711C" w14:textId="77777777" w:rsidR="00253E76" w:rsidRPr="009A044E" w:rsidRDefault="00253E76" w:rsidP="00321652">
      <w:pPr>
        <w:pStyle w:val="Nagwek1"/>
        <w:rPr>
          <w:rFonts w:asciiTheme="minorHAnsi" w:hAnsiTheme="minorHAnsi" w:cstheme="minorHAnsi"/>
          <w:b/>
          <w:color w:val="auto"/>
          <w:sz w:val="20"/>
          <w:szCs w:val="20"/>
        </w:rPr>
      </w:pPr>
      <w:bookmarkStart w:id="154" w:name="_Toc9099740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14.2 Zaliczka</w:t>
      </w:r>
      <w:bookmarkEnd w:id="154"/>
      <w:r w:rsidRPr="009A044E">
        <w:rPr>
          <w:rFonts w:asciiTheme="minorHAnsi" w:hAnsiTheme="minorHAnsi" w:cstheme="minorHAnsi"/>
          <w:b/>
          <w:color w:val="auto"/>
          <w:sz w:val="20"/>
          <w:szCs w:val="20"/>
        </w:rPr>
        <w:t xml:space="preserve"> </w:t>
      </w:r>
    </w:p>
    <w:p w14:paraId="3D6AE75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49399DE2" w14:textId="77777777" w:rsidR="00253E76" w:rsidRPr="009A044E" w:rsidRDefault="00253E76" w:rsidP="00321652">
      <w:pPr>
        <w:pStyle w:val="Nagwek1"/>
        <w:rPr>
          <w:rFonts w:asciiTheme="minorHAnsi" w:hAnsiTheme="minorHAnsi" w:cstheme="minorHAnsi"/>
          <w:b/>
          <w:color w:val="auto"/>
          <w:sz w:val="20"/>
          <w:szCs w:val="20"/>
        </w:rPr>
      </w:pPr>
      <w:bookmarkStart w:id="155" w:name="_Toc9099740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14.3 Wnioski o Przejściowe Świadectwa Płatności</w:t>
      </w:r>
      <w:bookmarkEnd w:id="155"/>
      <w:r w:rsidRPr="009A044E">
        <w:rPr>
          <w:rFonts w:asciiTheme="minorHAnsi" w:hAnsiTheme="minorHAnsi" w:cstheme="minorHAnsi"/>
          <w:b/>
          <w:color w:val="auto"/>
          <w:sz w:val="20"/>
          <w:szCs w:val="20"/>
        </w:rPr>
        <w:t xml:space="preserve"> </w:t>
      </w:r>
    </w:p>
    <w:p w14:paraId="426AB4E1" w14:textId="495F9A62"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 xml:space="preserve">W treści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wykreśla się podpunkt (c), (e).</w:t>
      </w:r>
    </w:p>
    <w:p w14:paraId="12A9E40C" w14:textId="77777777" w:rsidR="00253E76" w:rsidRPr="009A044E" w:rsidRDefault="00253E76" w:rsidP="00321652">
      <w:pPr>
        <w:pStyle w:val="Nagwek1"/>
        <w:rPr>
          <w:rFonts w:asciiTheme="minorHAnsi" w:hAnsiTheme="minorHAnsi" w:cstheme="minorHAnsi"/>
          <w:b/>
          <w:color w:val="auto"/>
          <w:sz w:val="20"/>
          <w:szCs w:val="20"/>
        </w:rPr>
      </w:pPr>
      <w:bookmarkStart w:id="156" w:name="_Toc9099740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14.4 Plan Płatności</w:t>
      </w:r>
      <w:bookmarkEnd w:id="156"/>
    </w:p>
    <w:p w14:paraId="1A9E5EB4"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następująco:</w:t>
      </w:r>
    </w:p>
    <w:p w14:paraId="48A3D7A9" w14:textId="1384FD09"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co miesiąc dostarczać będzie Inżynierowi przewidywany szczegółowy plan płatności na kolejne miesiące dla wszystkich płatności, do których Wykonawca jest uprawniony w ramach Kontraktu. Pierwszy przewidywany plan płatności zostanie przedłożony w terminie 14 dni od daty zawarcia Umowy i będzie sporządzony zgodnie ze wzorem stanowiącym załącznik do SWZ. Plan płatności będzie aktualizowany co miesiąc, zaś z każdym wnioskiem o wydanie Przejściowego Świadectwa Płatności Wykonawca będzie przedkładał Zamawiającemu zaktualizowany plan płatności.</w:t>
      </w:r>
    </w:p>
    <w:p w14:paraId="5095580B" w14:textId="77777777" w:rsidR="00253E76" w:rsidRPr="009A044E" w:rsidRDefault="00253E76" w:rsidP="00321652">
      <w:pPr>
        <w:pStyle w:val="p3"/>
        <w:rPr>
          <w:rFonts w:asciiTheme="minorHAnsi" w:hAnsiTheme="minorHAnsi" w:cstheme="minorHAnsi"/>
          <w:sz w:val="20"/>
        </w:rPr>
      </w:pPr>
    </w:p>
    <w:p w14:paraId="0C5F7C2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Plan płatności będzie uwzględniać następujące warunki:</w:t>
      </w:r>
    </w:p>
    <w:p w14:paraId="462BD6EA" w14:textId="6FEBF884" w:rsidR="00253E76" w:rsidRPr="009A044E" w:rsidRDefault="00253E76" w:rsidP="00321652">
      <w:pPr>
        <w:pStyle w:val="p3"/>
        <w:numPr>
          <w:ilvl w:val="0"/>
          <w:numId w:val="29"/>
        </w:numPr>
        <w:rPr>
          <w:rFonts w:asciiTheme="minorHAnsi" w:hAnsiTheme="minorHAnsi" w:cstheme="minorHAnsi"/>
          <w:sz w:val="20"/>
        </w:rPr>
      </w:pPr>
      <w:r w:rsidRPr="009A044E">
        <w:rPr>
          <w:rFonts w:asciiTheme="minorHAnsi" w:hAnsiTheme="minorHAnsi" w:cstheme="minorHAnsi"/>
          <w:sz w:val="20"/>
        </w:rPr>
        <w:t xml:space="preserve">Terminy płatności należności Wykonawcy z tytułu wynagrodzenia za dany miesiąc realizacji Robót, odpowiadających rzeczywistemu zakresowi wykonanych prac będą ustalane w taki sposób, by nie przekroczyć procentowej wartości robót określonej w załączniku do SWZ. </w:t>
      </w:r>
    </w:p>
    <w:p w14:paraId="1AE09F8F" w14:textId="77777777" w:rsidR="00253E76" w:rsidRPr="009A044E" w:rsidRDefault="00253E76" w:rsidP="00321652">
      <w:pPr>
        <w:pStyle w:val="p3"/>
        <w:numPr>
          <w:ilvl w:val="0"/>
          <w:numId w:val="29"/>
        </w:numPr>
        <w:rPr>
          <w:rFonts w:asciiTheme="minorHAnsi" w:hAnsiTheme="minorHAnsi" w:cstheme="minorHAnsi"/>
          <w:sz w:val="20"/>
        </w:rPr>
      </w:pPr>
      <w:r w:rsidRPr="009A044E">
        <w:rPr>
          <w:rFonts w:asciiTheme="minorHAnsi" w:hAnsiTheme="minorHAnsi" w:cstheme="minorHAnsi"/>
          <w:sz w:val="20"/>
        </w:rPr>
        <w:t xml:space="preserve">Należności nie przekraczające procentowego progu miesięcznego płatne będą </w:t>
      </w:r>
      <w:r w:rsidR="00496D7D" w:rsidRPr="009A044E">
        <w:rPr>
          <w:rFonts w:asciiTheme="minorHAnsi" w:hAnsiTheme="minorHAnsi" w:cstheme="minorHAnsi"/>
          <w:sz w:val="20"/>
        </w:rPr>
        <w:br/>
      </w:r>
      <w:r w:rsidRPr="009A044E">
        <w:rPr>
          <w:rFonts w:asciiTheme="minorHAnsi" w:hAnsiTheme="minorHAnsi" w:cstheme="minorHAnsi"/>
          <w:sz w:val="20"/>
        </w:rPr>
        <w:t xml:space="preserve">w terminie 30 dni od daty doręczenia Zamawiającemu kompletu dokumentów uzasadniających żądanie zapłaty. </w:t>
      </w:r>
    </w:p>
    <w:p w14:paraId="3655EE8B" w14:textId="77777777" w:rsidR="00253E76" w:rsidRPr="009A044E" w:rsidRDefault="00253E76" w:rsidP="00321652">
      <w:pPr>
        <w:pStyle w:val="p3"/>
        <w:rPr>
          <w:rFonts w:asciiTheme="minorHAnsi" w:hAnsiTheme="minorHAnsi" w:cstheme="minorHAnsi"/>
          <w:sz w:val="20"/>
        </w:rPr>
      </w:pPr>
    </w:p>
    <w:p w14:paraId="19AD09D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przedstawienia przez Wykonawcę propozycji Planu płatności przekraczającego wskazane powyżej wielkości, Inżynier dostosuje Plan płatności do wymagań określonych w niniejszej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14.4 (Plan Płatności).</w:t>
      </w:r>
    </w:p>
    <w:p w14:paraId="1E5E36B3" w14:textId="77777777" w:rsidR="00253E76" w:rsidRPr="009A044E" w:rsidRDefault="00253E76" w:rsidP="00321652">
      <w:pPr>
        <w:pStyle w:val="p3"/>
        <w:rPr>
          <w:rFonts w:asciiTheme="minorHAnsi" w:hAnsiTheme="minorHAnsi" w:cstheme="minorHAnsi"/>
          <w:sz w:val="20"/>
        </w:rPr>
      </w:pPr>
    </w:p>
    <w:p w14:paraId="1F65251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otrzymywać będzie płatność na podstawie Przejściowego Świadectwa Płatności, zgodnie z postępem prac i zaangażowaniem. </w:t>
      </w:r>
    </w:p>
    <w:p w14:paraId="064D3981" w14:textId="77777777" w:rsidR="00253E76" w:rsidRPr="009A044E" w:rsidRDefault="00253E76" w:rsidP="00321652">
      <w:pPr>
        <w:pStyle w:val="p3"/>
        <w:rPr>
          <w:rFonts w:asciiTheme="minorHAnsi" w:hAnsiTheme="minorHAnsi" w:cstheme="minorHAnsi"/>
          <w:sz w:val="20"/>
        </w:rPr>
      </w:pPr>
    </w:p>
    <w:p w14:paraId="5BA3C24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niewykorzystania w danym miesiącu części wynagrodzenia przyjętego w planie płatności na dany miesiąc, nadwyżka wynagrodzenia zostanie doliczona do części wynagrodzenia przypadającej na kolejny lub kolejne miesiące rozliczeniowy. </w:t>
      </w:r>
    </w:p>
    <w:p w14:paraId="34613BBE" w14:textId="77777777" w:rsidR="00253E76" w:rsidRPr="009A044E" w:rsidRDefault="00253E76" w:rsidP="00321652">
      <w:pPr>
        <w:pStyle w:val="Nagwek1"/>
        <w:rPr>
          <w:rFonts w:asciiTheme="minorHAnsi" w:hAnsiTheme="minorHAnsi" w:cstheme="minorHAnsi"/>
          <w:b/>
          <w:color w:val="auto"/>
          <w:sz w:val="20"/>
          <w:szCs w:val="20"/>
        </w:rPr>
      </w:pPr>
      <w:bookmarkStart w:id="157" w:name="_Toc9099740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14.5 Urządzenia i Materiały przeznaczone do Robót</w:t>
      </w:r>
      <w:bookmarkEnd w:id="157"/>
    </w:p>
    <w:p w14:paraId="113DBDF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08AD93B0" w14:textId="77777777" w:rsidR="00253E76" w:rsidRPr="009A044E" w:rsidRDefault="00253E76" w:rsidP="00321652">
      <w:pPr>
        <w:pStyle w:val="Nagwek1"/>
        <w:rPr>
          <w:rFonts w:asciiTheme="minorHAnsi" w:hAnsiTheme="minorHAnsi" w:cstheme="minorHAnsi"/>
          <w:b/>
          <w:color w:val="auto"/>
          <w:sz w:val="20"/>
          <w:szCs w:val="20"/>
        </w:rPr>
      </w:pPr>
      <w:bookmarkStart w:id="158" w:name="_Toc9099740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14.7 Zapłata</w:t>
      </w:r>
      <w:bookmarkEnd w:id="158"/>
    </w:p>
    <w:p w14:paraId="06076A15"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ją następującą:</w:t>
      </w:r>
    </w:p>
    <w:p w14:paraId="657D625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Wykonawca zobowiązany jest wystawić fakturę VAT nie później niż 7 dni od daty wystawienia Przejściowego Świadectwa Płatności. Wykonawca jest upoważniony do wystawiania faktur VAT bez podpisu Zamawiającego.</w:t>
      </w:r>
    </w:p>
    <w:p w14:paraId="1633BFF0" w14:textId="77777777" w:rsidR="00253E76" w:rsidRPr="009A044E" w:rsidRDefault="00253E76" w:rsidP="00321652">
      <w:pPr>
        <w:pStyle w:val="p3"/>
        <w:rPr>
          <w:rFonts w:asciiTheme="minorHAnsi" w:hAnsiTheme="minorHAnsi" w:cstheme="minorHAnsi"/>
          <w:sz w:val="20"/>
        </w:rPr>
      </w:pPr>
    </w:p>
    <w:p w14:paraId="5A57237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Zamawiający zapłaci Wykonawcy kwoty poświadczone:</w:t>
      </w:r>
    </w:p>
    <w:p w14:paraId="5BF87EC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(a) w każdym Przejściowym Świadectwie Płatności, wystawionym przez Inżyniera po zakończeniu każdego miesiąca, oraz </w:t>
      </w:r>
    </w:p>
    <w:p w14:paraId="6725278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(b) w ostatnim Świadectwie Płatności, wystawionym przez Inżyniera po uzgodnieniu Rozliczenia Ostatecznego,</w:t>
      </w:r>
    </w:p>
    <w:p w14:paraId="176A7AE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terminie określonym w Załączniku do Oferty, liczonym od daty dostarczenia do Zamawiającego poprawnie wystawionych faktur VAT. Faktury wystawione będą na kwoty określone w Świadectwach Płatności i zostanie do nich dołączona odpowiednio Przejściowego Świadectwa Płatności lub Ostatecznego Świadectwa Płatności oraz protokołów odbiorów.</w:t>
      </w:r>
    </w:p>
    <w:p w14:paraId="6AFAACDD" w14:textId="77777777" w:rsidR="00253E76" w:rsidRPr="009A044E" w:rsidRDefault="00253E76" w:rsidP="00321652">
      <w:pPr>
        <w:pStyle w:val="p3"/>
        <w:rPr>
          <w:rFonts w:asciiTheme="minorHAnsi" w:hAnsiTheme="minorHAnsi" w:cstheme="minorHAnsi"/>
          <w:sz w:val="20"/>
        </w:rPr>
      </w:pPr>
    </w:p>
    <w:p w14:paraId="2DC6812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 dzień dokonania zapłaty przyjmuje się dzień przyjęcia przez bank dyspozycji obciążenia rachunku Zamawiającego kwotą zapłaty.</w:t>
      </w:r>
    </w:p>
    <w:p w14:paraId="3355EADF" w14:textId="77777777" w:rsidR="00253E76" w:rsidRPr="009A044E" w:rsidRDefault="00253E76" w:rsidP="00321652">
      <w:pPr>
        <w:pStyle w:val="p3"/>
        <w:rPr>
          <w:rFonts w:asciiTheme="minorHAnsi" w:hAnsiTheme="minorHAnsi" w:cstheme="minorHAnsi"/>
          <w:sz w:val="20"/>
        </w:rPr>
      </w:pPr>
    </w:p>
    <w:p w14:paraId="022032D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Członkowie Konsorcjum, działając łącznie będą zobowiązani upoważnić w formie pisemnej, pod rygorem nieważności, jednego z członków Konsorcjum</w:t>
      </w:r>
      <w:r w:rsidR="0003773C" w:rsidRPr="009A044E">
        <w:rPr>
          <w:rFonts w:asciiTheme="minorHAnsi" w:hAnsiTheme="minorHAnsi" w:cstheme="minorHAnsi"/>
          <w:sz w:val="20"/>
        </w:rPr>
        <w:t xml:space="preserve"> - LIDERA</w:t>
      </w:r>
      <w:r w:rsidRPr="009A044E">
        <w:rPr>
          <w:rFonts w:asciiTheme="minorHAnsi" w:hAnsiTheme="minorHAnsi" w:cstheme="minorHAnsi"/>
          <w:sz w:val="20"/>
        </w:rPr>
        <w:t xml:space="preserve"> do wystawienia przez niego faktur VAT oraz do przyjmowania przez niego należności przypadających członkom Konsorcjum z tytułu realizacji Kontraktu na rachunek bankowy wskazany na fakturze VAT. </w:t>
      </w:r>
    </w:p>
    <w:p w14:paraId="284B6D66" w14:textId="77777777" w:rsidR="00253E76" w:rsidRPr="009A044E" w:rsidRDefault="00253E76" w:rsidP="00321652">
      <w:pPr>
        <w:pStyle w:val="p3"/>
        <w:rPr>
          <w:rFonts w:asciiTheme="minorHAnsi" w:hAnsiTheme="minorHAnsi" w:cstheme="minorHAnsi"/>
          <w:sz w:val="20"/>
        </w:rPr>
      </w:pPr>
    </w:p>
    <w:p w14:paraId="70B0AF3B" w14:textId="77777777" w:rsidR="00253E76" w:rsidRPr="009A044E" w:rsidRDefault="00253E76" w:rsidP="00321652">
      <w:pPr>
        <w:pStyle w:val="Nagwek1"/>
        <w:rPr>
          <w:rFonts w:asciiTheme="minorHAnsi" w:hAnsiTheme="minorHAnsi" w:cstheme="minorHAnsi"/>
          <w:b/>
          <w:color w:val="auto"/>
          <w:sz w:val="20"/>
          <w:szCs w:val="20"/>
        </w:rPr>
      </w:pPr>
      <w:bookmarkStart w:id="159" w:name="_Toc9099740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14.8 Opóźniona zapłata</w:t>
      </w:r>
      <w:bookmarkEnd w:id="159"/>
    </w:p>
    <w:p w14:paraId="453F5EB9" w14:textId="77777777" w:rsidR="00253E76" w:rsidRPr="009A044E" w:rsidRDefault="00253E76" w:rsidP="00321652">
      <w:pPr>
        <w:pStyle w:val="p3"/>
        <w:tabs>
          <w:tab w:val="left" w:pos="7095"/>
        </w:tabs>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ją następującą:</w:t>
      </w:r>
      <w:r w:rsidRPr="009A044E">
        <w:rPr>
          <w:rFonts w:asciiTheme="minorHAnsi" w:hAnsiTheme="minorHAnsi" w:cstheme="minorHAnsi"/>
          <w:i/>
          <w:sz w:val="20"/>
        </w:rPr>
        <w:tab/>
      </w:r>
    </w:p>
    <w:p w14:paraId="2B21B57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 zwłokę w zapłacie prawidłowo wystawionej faktury VAT Zamawiający zapłaci Wykonawcy odsetki ustawowe na podstawie noty odsetkowej sporządzonej przez Wykonawcę i dostarczonej Zamawiającemu.</w:t>
      </w:r>
    </w:p>
    <w:p w14:paraId="473AD93D" w14:textId="77777777" w:rsidR="00253E76" w:rsidRPr="009A044E" w:rsidRDefault="00253E76" w:rsidP="00321652">
      <w:pPr>
        <w:pStyle w:val="Nagwek1"/>
        <w:rPr>
          <w:rFonts w:asciiTheme="minorHAnsi" w:hAnsiTheme="minorHAnsi" w:cstheme="minorHAnsi"/>
          <w:b/>
          <w:color w:val="auto"/>
          <w:sz w:val="20"/>
          <w:szCs w:val="20"/>
        </w:rPr>
      </w:pPr>
      <w:bookmarkStart w:id="160" w:name="_Toc9099740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14.9 Wypłata Kwoty Zatrzymanej</w:t>
      </w:r>
      <w:bookmarkEnd w:id="160"/>
    </w:p>
    <w:p w14:paraId="37ACD88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Usunięto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w:t>
      </w:r>
    </w:p>
    <w:p w14:paraId="7CFC2F19" w14:textId="77777777" w:rsidR="00253E76" w:rsidRPr="009A044E" w:rsidRDefault="00253E76" w:rsidP="00321652">
      <w:pPr>
        <w:pStyle w:val="Nagwek1"/>
        <w:rPr>
          <w:rFonts w:asciiTheme="minorHAnsi" w:hAnsiTheme="minorHAnsi" w:cstheme="minorHAnsi"/>
          <w:b/>
          <w:color w:val="auto"/>
          <w:sz w:val="20"/>
          <w:szCs w:val="20"/>
        </w:rPr>
      </w:pPr>
      <w:bookmarkStart w:id="161" w:name="_Toc9099740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14.10 Oświadczenie po Ukończeniu</w:t>
      </w:r>
      <w:bookmarkEnd w:id="161"/>
      <w:r w:rsidRPr="009A044E">
        <w:rPr>
          <w:rFonts w:asciiTheme="minorHAnsi" w:hAnsiTheme="minorHAnsi" w:cstheme="minorHAnsi"/>
          <w:b/>
          <w:color w:val="auto"/>
          <w:sz w:val="20"/>
          <w:szCs w:val="20"/>
        </w:rPr>
        <w:t xml:space="preserve"> </w:t>
      </w:r>
    </w:p>
    <w:p w14:paraId="71A7D3C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pierwszym akapicie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skreślono liczbę „84” i wstawiono liczbę  „21”.</w:t>
      </w:r>
    </w:p>
    <w:p w14:paraId="4E7489AE" w14:textId="77777777" w:rsidR="00253E76" w:rsidRPr="009A044E" w:rsidRDefault="00253E76" w:rsidP="00321652">
      <w:pPr>
        <w:pStyle w:val="p3"/>
        <w:rPr>
          <w:rFonts w:asciiTheme="minorHAnsi" w:hAnsiTheme="minorHAnsi" w:cstheme="minorHAnsi"/>
          <w:sz w:val="20"/>
        </w:rPr>
      </w:pPr>
    </w:p>
    <w:p w14:paraId="67D2B2F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Dodaje się 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następującą treść: </w:t>
      </w:r>
    </w:p>
    <w:p w14:paraId="1927ECD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Rozliczeniu końcowym należy uwzględnić potrącenia z tytułu bezpośredniej zapłaty Podwykonawcom, dokonane przez Zamawiającego na mocy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4.4, o ile takie wystąpią.</w:t>
      </w:r>
    </w:p>
    <w:p w14:paraId="2BB5E8C5" w14:textId="77777777" w:rsidR="00253E76" w:rsidRPr="009A044E" w:rsidRDefault="00253E76" w:rsidP="00321652">
      <w:pPr>
        <w:pStyle w:val="p3"/>
        <w:rPr>
          <w:rFonts w:asciiTheme="minorHAnsi" w:hAnsiTheme="minorHAnsi" w:cstheme="minorHAnsi"/>
          <w:sz w:val="20"/>
        </w:rPr>
      </w:pPr>
    </w:p>
    <w:p w14:paraId="7CAFA04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Oświadczeniu po ukończeniu Wykonawca złoży pisemne zwolnienia ze zobowiązań od wszystkich Podwykonawców, a w przypadku Konsorcjum przez Partnerów Konsorcjum potwierdzające, że wszystkie należności za podzlecone roboty zostały należycie zapłacone przez Wykonawcę.</w:t>
      </w:r>
    </w:p>
    <w:p w14:paraId="78A4FEBC" w14:textId="77777777" w:rsidR="00253E76" w:rsidRPr="009A044E" w:rsidRDefault="00253E76" w:rsidP="00321652">
      <w:pPr>
        <w:pStyle w:val="p3"/>
        <w:rPr>
          <w:rFonts w:asciiTheme="minorHAnsi" w:hAnsiTheme="minorHAnsi" w:cstheme="minorHAnsi"/>
          <w:sz w:val="20"/>
        </w:rPr>
      </w:pPr>
    </w:p>
    <w:p w14:paraId="6CCD79F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Wraz z rozliczeniem, o którym mowa powyżej, Wykonawca złoży Zamawiającemu pełne rozliczenie z podziałem na środki trwałe, wraz z informacją o wartości poszczególnych środków trwałych.</w:t>
      </w:r>
    </w:p>
    <w:p w14:paraId="21CDDD51" w14:textId="77777777" w:rsidR="00253E76" w:rsidRPr="009A044E" w:rsidRDefault="00253E76" w:rsidP="00321652">
      <w:pPr>
        <w:pStyle w:val="Nagwek1"/>
        <w:rPr>
          <w:rFonts w:asciiTheme="minorHAnsi" w:hAnsiTheme="minorHAnsi" w:cstheme="minorHAnsi"/>
          <w:b/>
          <w:color w:val="auto"/>
          <w:sz w:val="20"/>
          <w:szCs w:val="20"/>
        </w:rPr>
      </w:pPr>
      <w:bookmarkStart w:id="162" w:name="_Toc9099741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14.11 Wniosek o Końcowe Świadectwo Płatności</w:t>
      </w:r>
      <w:bookmarkEnd w:id="162"/>
    </w:p>
    <w:p w14:paraId="71B0306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pierwszym akapicie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skreślono liczbę „56” i wstawiono liczbę  „21”.</w:t>
      </w:r>
    </w:p>
    <w:p w14:paraId="0F3D1624" w14:textId="77777777" w:rsidR="00253E76" w:rsidRPr="009A044E" w:rsidRDefault="00253E76" w:rsidP="00321652">
      <w:pPr>
        <w:pStyle w:val="Nagwek1"/>
        <w:rPr>
          <w:rFonts w:asciiTheme="minorHAnsi" w:hAnsiTheme="minorHAnsi" w:cstheme="minorHAnsi"/>
          <w:b/>
          <w:color w:val="auto"/>
          <w:sz w:val="20"/>
          <w:szCs w:val="20"/>
        </w:rPr>
      </w:pPr>
      <w:bookmarkStart w:id="163" w:name="_Toc90997411"/>
      <w:proofErr w:type="spellStart"/>
      <w:r w:rsidRPr="009A044E">
        <w:rPr>
          <w:rFonts w:asciiTheme="minorHAnsi" w:hAnsiTheme="minorHAnsi" w:cstheme="minorHAnsi"/>
          <w:b/>
          <w:color w:val="auto"/>
          <w:sz w:val="20"/>
          <w:szCs w:val="20"/>
        </w:rPr>
        <w:lastRenderedPageBreak/>
        <w:t>Subklauzula</w:t>
      </w:r>
      <w:proofErr w:type="spellEnd"/>
      <w:r w:rsidRPr="009A044E">
        <w:rPr>
          <w:rFonts w:asciiTheme="minorHAnsi" w:hAnsiTheme="minorHAnsi" w:cstheme="minorHAnsi"/>
          <w:b/>
          <w:color w:val="auto"/>
          <w:sz w:val="20"/>
          <w:szCs w:val="20"/>
        </w:rPr>
        <w:t xml:space="preserve"> 14.15 Waluty płatności</w:t>
      </w:r>
      <w:bookmarkEnd w:id="163"/>
    </w:p>
    <w:p w14:paraId="3587245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zastępuje ją następującą:</w:t>
      </w:r>
    </w:p>
    <w:p w14:paraId="1C89FF7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Płatności będą dokonywane w złotych polskich. </w:t>
      </w:r>
    </w:p>
    <w:p w14:paraId="751A343F" w14:textId="77777777" w:rsidR="00253E76" w:rsidRPr="009A044E" w:rsidRDefault="00253E76" w:rsidP="00321652">
      <w:pPr>
        <w:pStyle w:val="Nagwek1"/>
        <w:rPr>
          <w:rFonts w:asciiTheme="minorHAnsi" w:hAnsiTheme="minorHAnsi" w:cstheme="minorHAnsi"/>
          <w:b/>
          <w:color w:val="auto"/>
          <w:sz w:val="20"/>
          <w:szCs w:val="20"/>
        </w:rPr>
      </w:pPr>
      <w:bookmarkStart w:id="164" w:name="_Toc90997412"/>
      <w:r w:rsidRPr="009A044E">
        <w:rPr>
          <w:rFonts w:asciiTheme="minorHAnsi" w:hAnsiTheme="minorHAnsi" w:cstheme="minorHAnsi"/>
          <w:b/>
          <w:color w:val="auto"/>
          <w:sz w:val="20"/>
          <w:szCs w:val="20"/>
        </w:rPr>
        <w:t>Klauzula 15 Rozwiązanie Kontraktu przez Zamawiającego</w:t>
      </w:r>
      <w:bookmarkEnd w:id="164"/>
    </w:p>
    <w:p w14:paraId="095341B0" w14:textId="77777777" w:rsidR="00253E76" w:rsidRPr="009A044E" w:rsidRDefault="00253E76" w:rsidP="00321652">
      <w:pPr>
        <w:pStyle w:val="Nagwek1"/>
        <w:rPr>
          <w:rFonts w:asciiTheme="minorHAnsi" w:hAnsiTheme="minorHAnsi" w:cstheme="minorHAnsi"/>
          <w:b/>
          <w:color w:val="auto"/>
          <w:sz w:val="20"/>
          <w:szCs w:val="20"/>
        </w:rPr>
      </w:pPr>
      <w:bookmarkStart w:id="165" w:name="_Toc9099741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15.1 Wezwania do naprawy uchybienia</w:t>
      </w:r>
      <w:bookmarkEnd w:id="165"/>
    </w:p>
    <w:p w14:paraId="5A0BA685" w14:textId="77777777" w:rsidR="00253E76" w:rsidRPr="009A044E" w:rsidRDefault="00253E76" w:rsidP="00321652">
      <w:pPr>
        <w:pStyle w:val="p3"/>
        <w:rPr>
          <w:rFonts w:asciiTheme="minorHAnsi" w:hAnsiTheme="minorHAnsi" w:cstheme="minorHAnsi"/>
          <w:i/>
          <w:sz w:val="20"/>
        </w:rPr>
      </w:pPr>
      <w:proofErr w:type="spellStart"/>
      <w:r w:rsidRPr="009A044E">
        <w:rPr>
          <w:rFonts w:asciiTheme="minorHAnsi" w:hAnsiTheme="minorHAnsi" w:cstheme="minorHAnsi"/>
          <w:i/>
          <w:sz w:val="20"/>
        </w:rPr>
        <w:t>Subklauzula</w:t>
      </w:r>
      <w:proofErr w:type="spellEnd"/>
      <w:r w:rsidRPr="009A044E">
        <w:rPr>
          <w:rFonts w:asciiTheme="minorHAnsi" w:hAnsiTheme="minorHAnsi" w:cstheme="minorHAnsi"/>
          <w:i/>
          <w:sz w:val="20"/>
        </w:rPr>
        <w:t xml:space="preserve"> otrzymuje następujące brzmienie:</w:t>
      </w:r>
    </w:p>
    <w:p w14:paraId="0C00354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W każdym czasie, gdy Wykonawca nie spełnia jakiegokolwiek ze swoich zobowiązań według Kontraktu lub w inny sposób narusza postanowienia Kontraktu, Zamawiający lub Inżynier są uprawnieni za pomocą powiadomienia zażądać od Wykonawcy spełnienia takiego zobowiązania oraz naprawienia wynikłych strat, wyznaczając termin właściwy do wykonania powiadomienia.</w:t>
      </w:r>
    </w:p>
    <w:p w14:paraId="7F07B888" w14:textId="77777777" w:rsidR="00253E76" w:rsidRPr="009A044E" w:rsidRDefault="00253E76" w:rsidP="00321652">
      <w:pPr>
        <w:pStyle w:val="Nagwek1"/>
        <w:rPr>
          <w:rFonts w:asciiTheme="minorHAnsi" w:hAnsiTheme="minorHAnsi" w:cstheme="minorHAnsi"/>
          <w:b/>
          <w:color w:val="auto"/>
          <w:sz w:val="20"/>
          <w:szCs w:val="20"/>
        </w:rPr>
      </w:pPr>
      <w:bookmarkStart w:id="166" w:name="_Toc90997414"/>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15.2 Rozwiązanie przez Zamawiającego</w:t>
      </w:r>
      <w:bookmarkEnd w:id="166"/>
    </w:p>
    <w:p w14:paraId="663F22E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Pierwsze zdanie, przed dwukropkiem, otrzymuje następujące brzmienie:</w:t>
      </w:r>
    </w:p>
    <w:p w14:paraId="1F2AEE8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Zamawiający będzie uprawniony do odstąpienia od Kontraktu jeśli Wykonawca:</w:t>
      </w:r>
    </w:p>
    <w:p w14:paraId="4D0D9F7D" w14:textId="77777777" w:rsidR="00253E76" w:rsidRPr="009A044E" w:rsidRDefault="00253E76" w:rsidP="00321652">
      <w:pPr>
        <w:pStyle w:val="p3"/>
        <w:rPr>
          <w:rFonts w:asciiTheme="minorHAnsi" w:hAnsiTheme="minorHAnsi" w:cstheme="minorHAnsi"/>
          <w:sz w:val="20"/>
        </w:rPr>
      </w:pPr>
    </w:p>
    <w:p w14:paraId="1EAC4E3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Drugi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skreśla się i zastępuje następującą treścią:</w:t>
      </w:r>
    </w:p>
    <w:p w14:paraId="5341324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każdym z takich przypadków lub okoliczności Zamawiający może odstąpić od Kontraktu ze skutkiem natychmiastowym poprzez złożenie pisemnego oświadczenia </w:t>
      </w:r>
      <w:r w:rsidR="00496D7D" w:rsidRPr="009A044E">
        <w:rPr>
          <w:rFonts w:asciiTheme="minorHAnsi" w:hAnsiTheme="minorHAnsi" w:cstheme="minorHAnsi"/>
          <w:sz w:val="20"/>
        </w:rPr>
        <w:br/>
      </w:r>
      <w:r w:rsidRPr="009A044E">
        <w:rPr>
          <w:rFonts w:asciiTheme="minorHAnsi" w:hAnsiTheme="minorHAnsi" w:cstheme="minorHAnsi"/>
          <w:sz w:val="20"/>
        </w:rPr>
        <w:t xml:space="preserve">i usunąć Wykonawcę z Terenu Budowy. Oświadczenie o odstąpieniu powinno zostać złożone nie później niż w terminie 6 miesięcy od kiedy Zamawiający dowiedział się </w:t>
      </w:r>
      <w:r w:rsidR="00496D7D" w:rsidRPr="009A044E">
        <w:rPr>
          <w:rFonts w:asciiTheme="minorHAnsi" w:hAnsiTheme="minorHAnsi" w:cstheme="minorHAnsi"/>
          <w:sz w:val="20"/>
        </w:rPr>
        <w:br/>
      </w:r>
      <w:r w:rsidRPr="009A044E">
        <w:rPr>
          <w:rFonts w:asciiTheme="minorHAnsi" w:hAnsiTheme="minorHAnsi" w:cstheme="minorHAnsi"/>
          <w:sz w:val="20"/>
        </w:rPr>
        <w:t xml:space="preserve">o okolicznościach stanowiących przyczynę odstąpienia. </w:t>
      </w:r>
    </w:p>
    <w:p w14:paraId="0731A9C7" w14:textId="77777777" w:rsidR="00253E76" w:rsidRPr="009A044E" w:rsidRDefault="00253E76" w:rsidP="00321652">
      <w:pPr>
        <w:pStyle w:val="Nagwek1"/>
        <w:rPr>
          <w:rFonts w:asciiTheme="minorHAnsi" w:hAnsiTheme="minorHAnsi" w:cstheme="minorHAnsi"/>
          <w:b/>
          <w:color w:val="auto"/>
          <w:sz w:val="20"/>
          <w:szCs w:val="20"/>
        </w:rPr>
      </w:pPr>
      <w:bookmarkStart w:id="167" w:name="_Toc9099741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15.4 Zapłata po rozwiązaniu</w:t>
      </w:r>
      <w:bookmarkEnd w:id="167"/>
    </w:p>
    <w:p w14:paraId="174AF9AF" w14:textId="77777777" w:rsidR="00253E76" w:rsidRPr="009A044E" w:rsidRDefault="00253E76" w:rsidP="00321652">
      <w:pPr>
        <w:pStyle w:val="p3"/>
        <w:rPr>
          <w:rFonts w:asciiTheme="minorHAnsi" w:hAnsiTheme="minorHAnsi" w:cstheme="minorHAnsi"/>
          <w:i/>
          <w:sz w:val="20"/>
        </w:rPr>
      </w:pPr>
      <w:proofErr w:type="spellStart"/>
      <w:r w:rsidRPr="009A044E">
        <w:rPr>
          <w:rFonts w:asciiTheme="minorHAnsi" w:hAnsiTheme="minorHAnsi" w:cstheme="minorHAnsi"/>
          <w:i/>
          <w:sz w:val="20"/>
        </w:rPr>
        <w:t>Subklauzula</w:t>
      </w:r>
      <w:proofErr w:type="spellEnd"/>
      <w:r w:rsidRPr="009A044E">
        <w:rPr>
          <w:rFonts w:asciiTheme="minorHAnsi" w:hAnsiTheme="minorHAnsi" w:cstheme="minorHAnsi"/>
          <w:i/>
          <w:sz w:val="20"/>
        </w:rPr>
        <w:t xml:space="preserve"> otrzymuje brzmienie:</w:t>
      </w:r>
    </w:p>
    <w:p w14:paraId="32595F8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odstąpieniu od Kontraktu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15.2. [Rozwiązanie przez Zamawiającego], Zamawiający może:</w:t>
      </w:r>
    </w:p>
    <w:p w14:paraId="29B1A2CB" w14:textId="77777777" w:rsidR="00253E76" w:rsidRPr="009A044E" w:rsidRDefault="00253E76" w:rsidP="00321652">
      <w:pPr>
        <w:pStyle w:val="p3"/>
        <w:numPr>
          <w:ilvl w:val="0"/>
          <w:numId w:val="22"/>
        </w:numPr>
        <w:ind w:left="851" w:hanging="425"/>
        <w:rPr>
          <w:rFonts w:asciiTheme="minorHAnsi" w:hAnsiTheme="minorHAnsi" w:cstheme="minorHAnsi"/>
          <w:sz w:val="20"/>
        </w:rPr>
      </w:pPr>
      <w:r w:rsidRPr="009A044E">
        <w:rPr>
          <w:rFonts w:asciiTheme="minorHAnsi" w:hAnsiTheme="minorHAnsi" w:cstheme="minorHAnsi"/>
          <w:sz w:val="20"/>
        </w:rPr>
        <w:t xml:space="preserve">postępować zgodnie 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2.5. [Roszczenia Zamawiającego]</w:t>
      </w:r>
    </w:p>
    <w:p w14:paraId="1EBF11CD" w14:textId="77777777" w:rsidR="00253E76" w:rsidRPr="009A044E" w:rsidRDefault="00253E76" w:rsidP="00321652">
      <w:pPr>
        <w:pStyle w:val="p3"/>
        <w:numPr>
          <w:ilvl w:val="0"/>
          <w:numId w:val="22"/>
        </w:numPr>
        <w:ind w:left="851" w:hanging="425"/>
        <w:rPr>
          <w:rFonts w:asciiTheme="minorHAnsi" w:hAnsiTheme="minorHAnsi" w:cstheme="minorHAnsi"/>
          <w:sz w:val="20"/>
        </w:rPr>
      </w:pPr>
      <w:r w:rsidRPr="009A044E">
        <w:rPr>
          <w:rFonts w:asciiTheme="minorHAnsi" w:hAnsiTheme="minorHAnsi" w:cstheme="minorHAnsi"/>
          <w:sz w:val="20"/>
        </w:rPr>
        <w:t>wstrzymać wszelkie płatności na rzecz Wykonawcy, aż zostaną ustalone koszty realizacji, ukończenia i usunięcia wszelkich wad, kary umowne za opóźnienie w ukończeniu, oraz wszelkie inne koszty poniesione przez Zamawiającego, lub</w:t>
      </w:r>
    </w:p>
    <w:p w14:paraId="231AA6F6" w14:textId="77777777" w:rsidR="00253E76" w:rsidRPr="009A044E" w:rsidRDefault="00253E76" w:rsidP="00321652">
      <w:pPr>
        <w:pStyle w:val="p3"/>
        <w:numPr>
          <w:ilvl w:val="0"/>
          <w:numId w:val="22"/>
        </w:numPr>
        <w:ind w:left="851" w:hanging="425"/>
        <w:rPr>
          <w:rFonts w:asciiTheme="minorHAnsi" w:hAnsiTheme="minorHAnsi" w:cstheme="minorHAnsi"/>
          <w:sz w:val="20"/>
        </w:rPr>
      </w:pPr>
      <w:r w:rsidRPr="009A044E">
        <w:rPr>
          <w:rFonts w:asciiTheme="minorHAnsi" w:hAnsiTheme="minorHAnsi" w:cstheme="minorHAnsi"/>
          <w:sz w:val="20"/>
        </w:rPr>
        <w:t xml:space="preserve">odzyskać od Wykonawcy wszelkie straty poniesione przez Zamawiającego </w:t>
      </w:r>
      <w:r w:rsidRPr="009A044E">
        <w:rPr>
          <w:rFonts w:asciiTheme="minorHAnsi" w:hAnsiTheme="minorHAnsi" w:cstheme="minorHAnsi"/>
          <w:sz w:val="20"/>
        </w:rPr>
        <w:br/>
        <w:t xml:space="preserve">i ściągnąć należne mu odszkodowania, kary oraz dodatkowe koszty ukończenia Robót, po uwzględnieniu jakiejkolwiek sumy należnej Wykonawcy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15.3. [Wycena na dzień rozwiązania Kontraktu]. </w:t>
      </w:r>
      <w:r w:rsidR="00496D7D" w:rsidRPr="009A044E">
        <w:rPr>
          <w:rFonts w:asciiTheme="minorHAnsi" w:hAnsiTheme="minorHAnsi" w:cstheme="minorHAnsi"/>
          <w:sz w:val="20"/>
        </w:rPr>
        <w:br/>
      </w:r>
      <w:r w:rsidRPr="009A044E">
        <w:rPr>
          <w:rFonts w:asciiTheme="minorHAnsi" w:hAnsiTheme="minorHAnsi" w:cstheme="minorHAnsi"/>
          <w:sz w:val="20"/>
        </w:rPr>
        <w:t>Po odzyskaniu takich strat, oraz ściągnięciu odszkodowań, kar i dodatkowych kosztów, Zamawiający przekaże Wykonawcy jakąkolwiek nadwyżkę środków finansowych z tych tytułów.</w:t>
      </w:r>
    </w:p>
    <w:p w14:paraId="5083FBC4" w14:textId="77777777" w:rsidR="00253E76" w:rsidRPr="009A044E" w:rsidRDefault="00253E76" w:rsidP="00321652">
      <w:pPr>
        <w:pStyle w:val="Nagwek1"/>
        <w:rPr>
          <w:rFonts w:asciiTheme="minorHAnsi" w:hAnsiTheme="minorHAnsi" w:cstheme="minorHAnsi"/>
          <w:b/>
          <w:color w:val="auto"/>
          <w:sz w:val="20"/>
          <w:szCs w:val="20"/>
        </w:rPr>
      </w:pPr>
      <w:bookmarkStart w:id="168" w:name="_Toc9099741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15.5 Uprawnienia Zamawiającego do rozwiązania Kontraktu</w:t>
      </w:r>
      <w:bookmarkEnd w:id="168"/>
    </w:p>
    <w:p w14:paraId="725E643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p>
    <w:p w14:paraId="2A37A64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Ponadto, oprócz sytuacji określonych w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15.2, Zamawiający będzie uprawniony do odstąpienia od Kontraktu w razie zaistnienia istotnej zmiany okoliczności powodującej, że wykonanie Kontraktu nie leży w interesie Zamawiającego, czego nie można było przewidzieć w chwili zawarcia Umowy, </w:t>
      </w:r>
      <w:r w:rsidR="00496D7D" w:rsidRPr="009A044E">
        <w:rPr>
          <w:rFonts w:asciiTheme="minorHAnsi" w:hAnsiTheme="minorHAnsi" w:cstheme="minorHAnsi"/>
          <w:sz w:val="20"/>
        </w:rPr>
        <w:br/>
      </w:r>
      <w:r w:rsidRPr="009A044E">
        <w:rPr>
          <w:rFonts w:asciiTheme="minorHAnsi" w:hAnsiTheme="minorHAnsi" w:cstheme="minorHAnsi"/>
          <w:sz w:val="20"/>
        </w:rPr>
        <w:t xml:space="preserve">w terminie 30 dni od powzięcia wiadomości o zaistnieniu tych okoliczności. </w:t>
      </w:r>
    </w:p>
    <w:p w14:paraId="33F2442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tym przypadku Wykonawca może żądać wyłącznie wynagrodzenia należnego </w:t>
      </w:r>
      <w:r w:rsidRPr="009A044E">
        <w:rPr>
          <w:rFonts w:asciiTheme="minorHAnsi" w:hAnsiTheme="minorHAnsi" w:cstheme="minorHAnsi"/>
          <w:sz w:val="20"/>
        </w:rPr>
        <w:br/>
        <w:t>za świadczenia wykonane do dnia odstąpienia od Kontraktu.</w:t>
      </w:r>
    </w:p>
    <w:p w14:paraId="702DC158" w14:textId="77777777" w:rsidR="00253E76" w:rsidRPr="009A044E" w:rsidRDefault="00253E76" w:rsidP="00321652">
      <w:pPr>
        <w:pStyle w:val="Nagwek1"/>
        <w:rPr>
          <w:rFonts w:asciiTheme="minorHAnsi" w:hAnsiTheme="minorHAnsi" w:cstheme="minorHAnsi"/>
          <w:b/>
          <w:color w:val="auto"/>
          <w:sz w:val="20"/>
          <w:szCs w:val="20"/>
        </w:rPr>
      </w:pPr>
      <w:bookmarkStart w:id="169" w:name="_Toc90997417"/>
      <w:r w:rsidRPr="009A044E">
        <w:rPr>
          <w:rFonts w:asciiTheme="minorHAnsi" w:hAnsiTheme="minorHAnsi" w:cstheme="minorHAnsi"/>
          <w:b/>
          <w:color w:val="auto"/>
          <w:sz w:val="20"/>
          <w:szCs w:val="20"/>
        </w:rPr>
        <w:t>Klauzula 16 Zawieszenie i wypowiedzenie Kontraktu przez Wykonawcę</w:t>
      </w:r>
      <w:bookmarkEnd w:id="169"/>
    </w:p>
    <w:p w14:paraId="265F2EC1" w14:textId="77777777" w:rsidR="00253E76" w:rsidRPr="009A044E" w:rsidRDefault="00253E76" w:rsidP="00321652">
      <w:pPr>
        <w:pStyle w:val="Nagwek1"/>
        <w:rPr>
          <w:rFonts w:asciiTheme="minorHAnsi" w:hAnsiTheme="minorHAnsi" w:cstheme="minorHAnsi"/>
          <w:b/>
          <w:color w:val="auto"/>
          <w:sz w:val="20"/>
          <w:szCs w:val="20"/>
        </w:rPr>
      </w:pPr>
      <w:bookmarkStart w:id="170" w:name="_Toc90997418"/>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16.1 Uprawnienie Wykonawcy do zawieszenia robót</w:t>
      </w:r>
      <w:bookmarkEnd w:id="170"/>
      <w:r w:rsidRPr="009A044E">
        <w:rPr>
          <w:rFonts w:asciiTheme="minorHAnsi" w:hAnsiTheme="minorHAnsi" w:cstheme="minorHAnsi"/>
          <w:b/>
          <w:color w:val="auto"/>
          <w:sz w:val="20"/>
          <w:szCs w:val="20"/>
        </w:rPr>
        <w:t xml:space="preserve"> </w:t>
      </w:r>
    </w:p>
    <w:p w14:paraId="2C91573D"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dotychczasową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nadaje się jej następujące brzmienie:</w:t>
      </w:r>
    </w:p>
    <w:p w14:paraId="5ECC90A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Inżynier nie dokona poświadczenia zgodnie 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14.6 [Wystawianie Przejściowych Świadectw Płatności] mimo przedłożenia przez Wykonawcę wyczerpujących dokumentów uzasadniających poniesiony wydatek, lub Zamawiający nie zastosuje się do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14.7 [Zapłata], to Wykonawca może, po złożeniu Zamawiającemu powiadomienia z nie mniej niż 30-dniowym uprzedzeniem, zawiesić pracę (lub zmniejszyć </w:t>
      </w:r>
      <w:r w:rsidRPr="009A044E">
        <w:rPr>
          <w:rFonts w:asciiTheme="minorHAnsi" w:hAnsiTheme="minorHAnsi" w:cstheme="minorHAnsi"/>
          <w:sz w:val="20"/>
        </w:rPr>
        <w:lastRenderedPageBreak/>
        <w:t>tempo), jeżeli i dopóki Wykonawca nie otrzyma Świadectwa Płatności, rozsądnych dowodów lub płatności, w zależności od przypadku i jak opisano w powiadomieniu.</w:t>
      </w:r>
    </w:p>
    <w:p w14:paraId="68D75506" w14:textId="77777777" w:rsidR="00253E76" w:rsidRPr="009A044E" w:rsidRDefault="00253E76" w:rsidP="00321652">
      <w:pPr>
        <w:pStyle w:val="p3"/>
        <w:rPr>
          <w:rFonts w:asciiTheme="minorHAnsi" w:hAnsiTheme="minorHAnsi" w:cstheme="minorHAnsi"/>
          <w:sz w:val="20"/>
        </w:rPr>
      </w:pPr>
    </w:p>
    <w:p w14:paraId="27E5C403"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To działanie Wykonawcy nie naruszy jego uprawnień do otrzymania kosztów kredytowania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14.8 [Opóźniona zapłata].</w:t>
      </w:r>
    </w:p>
    <w:p w14:paraId="349D7218" w14:textId="77777777" w:rsidR="00253E76" w:rsidRPr="009A044E" w:rsidRDefault="00253E76" w:rsidP="00321652">
      <w:pPr>
        <w:pStyle w:val="p3"/>
        <w:rPr>
          <w:rFonts w:asciiTheme="minorHAnsi" w:hAnsiTheme="minorHAnsi" w:cstheme="minorHAnsi"/>
          <w:sz w:val="20"/>
        </w:rPr>
      </w:pPr>
    </w:p>
    <w:p w14:paraId="172ED5B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otrzyma następnie takie Świadectwo Płatności, rozsądne dowody lub płatność (jak opisano w odnośnej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i powyższym powiadomieniu) przed złożeniem Zamawiającemu oświadczenia o odstąpieniu, podejmie normalną pracę niezwłocznie, jednakże nie później niż w terminie 7 dni od otrzymania takiego Świadectwa Płatności, dowodu lub zapłaty. </w:t>
      </w:r>
    </w:p>
    <w:p w14:paraId="7ACA9763" w14:textId="77777777" w:rsidR="00253E76" w:rsidRPr="009A044E" w:rsidRDefault="00253E76" w:rsidP="00321652">
      <w:pPr>
        <w:pStyle w:val="p3"/>
        <w:rPr>
          <w:rFonts w:asciiTheme="minorHAnsi" w:hAnsiTheme="minorHAnsi" w:cstheme="minorHAnsi"/>
          <w:sz w:val="20"/>
        </w:rPr>
      </w:pPr>
    </w:p>
    <w:p w14:paraId="491EA81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Jeżeli Wykonawca dozna opóźnienia zgodnie z niniejszą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to Wykonawca przedłoży Inżynierowi powiadomienie i będzie uprawniony, z uwzględnieniem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20.1 [Roszczenie Wykonawcy] do przedłużenia Czasu na Ukończenie </w:t>
      </w:r>
      <w:r w:rsidR="00496D7D" w:rsidRPr="009A044E">
        <w:rPr>
          <w:rFonts w:asciiTheme="minorHAnsi" w:hAnsiTheme="minorHAnsi" w:cstheme="minorHAnsi"/>
          <w:sz w:val="20"/>
        </w:rPr>
        <w:br/>
      </w:r>
      <w:r w:rsidRPr="009A044E">
        <w:rPr>
          <w:rFonts w:asciiTheme="minorHAnsi" w:hAnsiTheme="minorHAnsi" w:cstheme="minorHAnsi"/>
          <w:sz w:val="20"/>
        </w:rPr>
        <w:t xml:space="preserve">w związku z jakimkolwiek takim opóźnieniem,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8.4 [Przedłużenie czasu na Ukończenie], jeśli ukończenie jest lub przewiduje się, że będzie opóźnione.</w:t>
      </w:r>
    </w:p>
    <w:p w14:paraId="3823C018" w14:textId="77777777" w:rsidR="00253E76" w:rsidRPr="009A044E" w:rsidRDefault="00253E76" w:rsidP="00321652">
      <w:pPr>
        <w:pStyle w:val="p3"/>
        <w:rPr>
          <w:rFonts w:asciiTheme="minorHAnsi" w:hAnsiTheme="minorHAnsi" w:cstheme="minorHAnsi"/>
          <w:sz w:val="20"/>
        </w:rPr>
      </w:pPr>
    </w:p>
    <w:p w14:paraId="4E8D199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otrzymaniu tego powiadomienia, Inżynier będzie postępował zgodnie </w:t>
      </w:r>
      <w:r w:rsidRPr="009A044E">
        <w:rPr>
          <w:rFonts w:asciiTheme="minorHAnsi" w:hAnsiTheme="minorHAnsi" w:cstheme="minorHAnsi"/>
          <w:sz w:val="20"/>
        </w:rPr>
        <w:br/>
        <w:t xml:space="preserve">z </w:t>
      </w:r>
      <w:proofErr w:type="spellStart"/>
      <w:r w:rsidRPr="009A044E">
        <w:rPr>
          <w:rFonts w:asciiTheme="minorHAnsi" w:hAnsiTheme="minorHAnsi" w:cstheme="minorHAnsi"/>
          <w:sz w:val="20"/>
        </w:rPr>
        <w:t>Subklauzulą</w:t>
      </w:r>
      <w:proofErr w:type="spellEnd"/>
      <w:r w:rsidRPr="009A044E">
        <w:rPr>
          <w:rFonts w:asciiTheme="minorHAnsi" w:hAnsiTheme="minorHAnsi" w:cstheme="minorHAnsi"/>
          <w:sz w:val="20"/>
        </w:rPr>
        <w:t xml:space="preserve"> 3.5 [Ustalenia], aby uzgodnić lub określić te sprawy.</w:t>
      </w:r>
    </w:p>
    <w:p w14:paraId="161C34B1" w14:textId="77777777" w:rsidR="00253E76" w:rsidRPr="009A044E" w:rsidRDefault="00253E76" w:rsidP="00321652">
      <w:pPr>
        <w:pStyle w:val="Nagwek1"/>
        <w:rPr>
          <w:rFonts w:asciiTheme="minorHAnsi" w:hAnsiTheme="minorHAnsi" w:cstheme="minorHAnsi"/>
          <w:b/>
          <w:color w:val="auto"/>
          <w:sz w:val="20"/>
          <w:szCs w:val="20"/>
        </w:rPr>
      </w:pPr>
      <w:bookmarkStart w:id="171" w:name="_Toc9099741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16.2 Rozwiązanie Kontraktu przez Wykonawcę.</w:t>
      </w:r>
      <w:bookmarkEnd w:id="171"/>
    </w:p>
    <w:p w14:paraId="531E148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znajdującą zastosowania w niniejszym Kontrakcie. </w:t>
      </w:r>
    </w:p>
    <w:p w14:paraId="44079CDF" w14:textId="77777777" w:rsidR="00253E76" w:rsidRPr="009A044E" w:rsidRDefault="00253E76" w:rsidP="00321652">
      <w:pPr>
        <w:pStyle w:val="p3"/>
        <w:rPr>
          <w:rFonts w:asciiTheme="minorHAnsi" w:hAnsiTheme="minorHAnsi" w:cstheme="minorHAnsi"/>
          <w:sz w:val="20"/>
        </w:rPr>
      </w:pPr>
    </w:p>
    <w:p w14:paraId="7319F891" w14:textId="77777777" w:rsidR="00253E76" w:rsidRPr="009A044E" w:rsidRDefault="00253E76" w:rsidP="00321652">
      <w:pPr>
        <w:pStyle w:val="Nagwek1"/>
        <w:rPr>
          <w:rFonts w:asciiTheme="minorHAnsi" w:hAnsiTheme="minorHAnsi" w:cstheme="minorHAnsi"/>
          <w:b/>
          <w:color w:val="auto"/>
          <w:sz w:val="20"/>
          <w:szCs w:val="20"/>
        </w:rPr>
      </w:pPr>
      <w:bookmarkStart w:id="172" w:name="_Toc9099742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16.3 Wstrzymanie Robót i usunięcie Sprzętu Wykonawcy</w:t>
      </w:r>
      <w:bookmarkEnd w:id="172"/>
    </w:p>
    <w:p w14:paraId="4661BF8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dotychczasową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i nadaje się jej następujące brzmienie:</w:t>
      </w:r>
    </w:p>
    <w:p w14:paraId="2EFE34D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 przypadku rozwiązania Kontraktu, w szczególności według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15.5 </w:t>
      </w:r>
      <w:r w:rsidR="00496D7D" w:rsidRPr="009A044E">
        <w:rPr>
          <w:rFonts w:asciiTheme="minorHAnsi" w:hAnsiTheme="minorHAnsi" w:cstheme="minorHAnsi"/>
          <w:sz w:val="20"/>
        </w:rPr>
        <w:br/>
      </w:r>
      <w:r w:rsidRPr="009A044E">
        <w:rPr>
          <w:rFonts w:asciiTheme="minorHAnsi" w:hAnsiTheme="minorHAnsi" w:cstheme="minorHAnsi"/>
          <w:sz w:val="20"/>
        </w:rPr>
        <w:t xml:space="preserve">i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19.6, Wykonawca bezzwłocznie:</w:t>
      </w:r>
    </w:p>
    <w:p w14:paraId="693E649D"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zaprzestanie całej dalszej pracy poza taką pracą, jaka może być polecona przez Inżyniera w celu ochrony życia lub własności, lub w celu bezpieczeństwa Robót, lub w celu zabezpieczenia wykonanych Robót.</w:t>
      </w:r>
    </w:p>
    <w:p w14:paraId="19A6B793"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przekaże Dokumenty Wykonawcy, Urządzenia, Materiały i inne prace za które Wykonawca otrzymał płatność oraz inną, sporządzoną przez niego lub na jego rzecz, Dokumentację Projektową, najpóźniej w terminie wskazanym przez Zamawiającego.</w:t>
      </w:r>
    </w:p>
    <w:p w14:paraId="2BDD4265"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 xml:space="preserve">przekaże wszelką dokumentację należącą do Zamawiającego, najpóźniej </w:t>
      </w:r>
      <w:r w:rsidRPr="009A044E">
        <w:rPr>
          <w:rFonts w:asciiTheme="minorHAnsi" w:hAnsiTheme="minorHAnsi" w:cstheme="minorHAnsi"/>
          <w:sz w:val="20"/>
        </w:rPr>
        <w:br/>
        <w:t>w terminie wskazanym przez Zamawiającego.</w:t>
      </w:r>
    </w:p>
    <w:p w14:paraId="6248D4D0"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usunie wszystkie inne Urządzenia i Materiały z Placu Budowy, oprócz tego co jest konieczne dla bezpieczeństwa i zabezpieczenia wykonanych Robót i opuści Plac Budowy, najpóźniej w terminie wskazanym przez Zamawiającego;</w:t>
      </w:r>
    </w:p>
    <w:p w14:paraId="1F190B47" w14:textId="77777777" w:rsidR="00253E76" w:rsidRPr="009A044E" w:rsidRDefault="00253E76" w:rsidP="00321652">
      <w:pPr>
        <w:pStyle w:val="p3"/>
        <w:numPr>
          <w:ilvl w:val="0"/>
          <w:numId w:val="23"/>
        </w:numPr>
        <w:rPr>
          <w:rFonts w:asciiTheme="minorHAnsi" w:hAnsiTheme="minorHAnsi" w:cstheme="minorHAnsi"/>
          <w:sz w:val="20"/>
        </w:rPr>
      </w:pPr>
      <w:r w:rsidRPr="009A044E">
        <w:rPr>
          <w:rFonts w:asciiTheme="minorHAnsi" w:hAnsiTheme="minorHAnsi" w:cstheme="minorHAnsi"/>
          <w:sz w:val="20"/>
        </w:rPr>
        <w:t>dostosuje się do zawartych w oświadczeniu poleceń Inżyniera lub Zamawiającego (i) dotyczących cesji jakiegokolwiek kontraktu podzlecenia, oraz (ii) dotyczących ochrony życia lub własności, lub bezpieczeństwa Robót.</w:t>
      </w:r>
    </w:p>
    <w:p w14:paraId="1ED262DC" w14:textId="77777777" w:rsidR="00253E76" w:rsidRPr="009A044E" w:rsidRDefault="00253E76" w:rsidP="00321652">
      <w:pPr>
        <w:pStyle w:val="Nagwek1"/>
        <w:rPr>
          <w:rFonts w:asciiTheme="minorHAnsi" w:hAnsiTheme="minorHAnsi" w:cstheme="minorHAnsi"/>
          <w:b/>
          <w:color w:val="auto"/>
          <w:sz w:val="20"/>
          <w:szCs w:val="20"/>
        </w:rPr>
      </w:pPr>
      <w:bookmarkStart w:id="173" w:name="_Toc9099742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16.4 Zapłata po rozwiązaniu</w:t>
      </w:r>
      <w:bookmarkEnd w:id="173"/>
    </w:p>
    <w:p w14:paraId="0827510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i/>
          <w:sz w:val="20"/>
        </w:rPr>
        <w:t xml:space="preserve">Wykreśla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znajdującą zastosowania w niniejszym Kontrakcie.</w:t>
      </w:r>
    </w:p>
    <w:p w14:paraId="675BB7AE" w14:textId="77777777" w:rsidR="00253E76" w:rsidRPr="009A044E" w:rsidRDefault="00253E76" w:rsidP="00321652">
      <w:pPr>
        <w:pStyle w:val="Nagwek1"/>
        <w:rPr>
          <w:rFonts w:asciiTheme="minorHAnsi" w:hAnsiTheme="minorHAnsi" w:cstheme="minorHAnsi"/>
          <w:b/>
          <w:color w:val="auto"/>
          <w:sz w:val="20"/>
          <w:szCs w:val="20"/>
        </w:rPr>
      </w:pPr>
      <w:bookmarkStart w:id="174" w:name="_Toc90997422"/>
      <w:r w:rsidRPr="009A044E">
        <w:rPr>
          <w:rFonts w:asciiTheme="minorHAnsi" w:hAnsiTheme="minorHAnsi" w:cstheme="minorHAnsi"/>
          <w:b/>
          <w:color w:val="auto"/>
          <w:sz w:val="20"/>
          <w:szCs w:val="20"/>
        </w:rPr>
        <w:t>Klauzula 17 Ryzyko i odpowiedzialność</w:t>
      </w:r>
      <w:bookmarkEnd w:id="174"/>
    </w:p>
    <w:p w14:paraId="0872672B" w14:textId="77777777" w:rsidR="00253E76" w:rsidRPr="009A044E" w:rsidRDefault="00253E76" w:rsidP="00321652">
      <w:pPr>
        <w:pStyle w:val="Nagwek1"/>
        <w:rPr>
          <w:rFonts w:asciiTheme="minorHAnsi" w:hAnsiTheme="minorHAnsi" w:cstheme="minorHAnsi"/>
          <w:b/>
          <w:color w:val="auto"/>
          <w:sz w:val="20"/>
          <w:szCs w:val="20"/>
        </w:rPr>
      </w:pPr>
      <w:bookmarkStart w:id="175" w:name="_Toc9099742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17.6 Ograniczenie odpowiedzialności</w:t>
      </w:r>
      <w:bookmarkEnd w:id="175"/>
    </w:p>
    <w:p w14:paraId="27EC9EEF"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17.6  wprowadzono następujące zmiany:</w:t>
      </w:r>
    </w:p>
    <w:p w14:paraId="3B9A072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Po pierwszym akapicie dodaje się następującą treść: </w:t>
      </w:r>
    </w:p>
    <w:p w14:paraId="1F110BD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Jednakże przyjmuje się, że w przypadku jeśli z przyczyn leżących po stronie Wykonawcy dojdzie do opóźnienia lub zawieszenia Robót lub do odstąpienia od Kontraktu, zaś okoliczności te spowodują utratę w całości lub w części dotacji, Zamawiający będzie uprawniony do obciążenia Wykonawcy związanymi z tym kosztami, w szczególności wartością utraconej dotacji.</w:t>
      </w:r>
    </w:p>
    <w:p w14:paraId="6C009C3C" w14:textId="77777777" w:rsidR="00253E76" w:rsidRPr="009A044E" w:rsidRDefault="00253E76" w:rsidP="00321652">
      <w:pPr>
        <w:pStyle w:val="p3"/>
        <w:rPr>
          <w:rFonts w:asciiTheme="minorHAnsi" w:hAnsiTheme="minorHAnsi" w:cstheme="minorHAnsi"/>
          <w:sz w:val="20"/>
        </w:rPr>
      </w:pPr>
    </w:p>
    <w:p w14:paraId="6E76952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 xml:space="preserve">Skreśla się drugi akapit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w:t>
      </w:r>
    </w:p>
    <w:p w14:paraId="564577B3" w14:textId="77777777" w:rsidR="00253E76" w:rsidRPr="009A044E" w:rsidRDefault="00253E76" w:rsidP="00321652">
      <w:pPr>
        <w:pStyle w:val="Nagwek1"/>
        <w:rPr>
          <w:rFonts w:asciiTheme="minorHAnsi" w:hAnsiTheme="minorHAnsi" w:cstheme="minorHAnsi"/>
          <w:b/>
          <w:color w:val="auto"/>
          <w:sz w:val="20"/>
          <w:szCs w:val="20"/>
        </w:rPr>
      </w:pPr>
      <w:bookmarkStart w:id="176" w:name="_Toc90997424"/>
      <w:r w:rsidRPr="009A044E">
        <w:rPr>
          <w:rFonts w:asciiTheme="minorHAnsi" w:hAnsiTheme="minorHAnsi" w:cstheme="minorHAnsi"/>
          <w:b/>
          <w:color w:val="auto"/>
          <w:sz w:val="20"/>
          <w:szCs w:val="20"/>
        </w:rPr>
        <w:t>Klauzula 18 Ubezpieczenie</w:t>
      </w:r>
      <w:bookmarkEnd w:id="176"/>
    </w:p>
    <w:p w14:paraId="420DE937" w14:textId="77777777" w:rsidR="00253E76" w:rsidRPr="009A044E" w:rsidRDefault="00253E76" w:rsidP="00321652">
      <w:pPr>
        <w:pStyle w:val="Nagwek1"/>
        <w:rPr>
          <w:rFonts w:asciiTheme="minorHAnsi" w:hAnsiTheme="minorHAnsi" w:cstheme="minorHAnsi"/>
          <w:b/>
          <w:color w:val="auto"/>
          <w:sz w:val="20"/>
          <w:szCs w:val="20"/>
        </w:rPr>
      </w:pPr>
      <w:bookmarkStart w:id="177" w:name="_Toc9099742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18.1 Ogólne wymagania dla ubezpieczeń</w:t>
      </w:r>
      <w:bookmarkEnd w:id="177"/>
    </w:p>
    <w:p w14:paraId="2AB8BEFE"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dwa ostatnie zdania drugiego akapitu.</w:t>
      </w:r>
    </w:p>
    <w:p w14:paraId="0C83F237"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czwartym akapicie skreśla się podpunkt (ii).</w:t>
      </w:r>
    </w:p>
    <w:p w14:paraId="3CEFD69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Wykreśla się szósty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58081195" w14:textId="77777777" w:rsidR="00253E76" w:rsidRPr="009A044E" w:rsidRDefault="00253E76" w:rsidP="00321652">
      <w:pPr>
        <w:pStyle w:val="Nagwek1"/>
        <w:rPr>
          <w:rFonts w:asciiTheme="minorHAnsi" w:hAnsiTheme="minorHAnsi" w:cstheme="minorHAnsi"/>
          <w:b/>
          <w:color w:val="auto"/>
          <w:sz w:val="20"/>
          <w:szCs w:val="20"/>
        </w:rPr>
      </w:pPr>
      <w:bookmarkStart w:id="178" w:name="_Toc9099742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18.2 Ubezpieczenie Robót i Sprzętu Wykonawcy</w:t>
      </w:r>
      <w:bookmarkEnd w:id="178"/>
    </w:p>
    <w:p w14:paraId="489759D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Skreśla się piąty akapit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w:t>
      </w:r>
    </w:p>
    <w:p w14:paraId="715E8FB4" w14:textId="77777777" w:rsidR="00253E76" w:rsidRPr="009A044E" w:rsidRDefault="00253E76" w:rsidP="00321652">
      <w:pPr>
        <w:pStyle w:val="Nagwek1"/>
        <w:rPr>
          <w:rFonts w:asciiTheme="minorHAnsi" w:hAnsiTheme="minorHAnsi" w:cstheme="minorHAnsi"/>
          <w:b/>
          <w:color w:val="auto"/>
          <w:sz w:val="20"/>
          <w:szCs w:val="20"/>
        </w:rPr>
      </w:pPr>
      <w:bookmarkStart w:id="179" w:name="_Toc9099742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18.3 Ubezpieczenie od zranienia osób i od szkód majątkowych</w:t>
      </w:r>
      <w:bookmarkEnd w:id="179"/>
    </w:p>
    <w:p w14:paraId="53BBDD3B"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Skreśla się akapit  drugi oraz trzeci i zastępuje następująco:</w:t>
      </w:r>
    </w:p>
    <w:p w14:paraId="69230F8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Wykonawca pozyska i nieprzerwanie utrzyma w mocy do dnia wystawienia Świadectwa Przejęcia, umowy ubezpieczenia odpowiedzialności cywilnej związanej </w:t>
      </w:r>
      <w:r w:rsidR="00F72000" w:rsidRPr="009A044E">
        <w:rPr>
          <w:rFonts w:asciiTheme="minorHAnsi" w:hAnsiTheme="minorHAnsi" w:cstheme="minorHAnsi"/>
          <w:sz w:val="20"/>
        </w:rPr>
        <w:br/>
      </w:r>
      <w:r w:rsidRPr="009A044E">
        <w:rPr>
          <w:rFonts w:asciiTheme="minorHAnsi" w:hAnsiTheme="minorHAnsi" w:cstheme="minorHAnsi"/>
          <w:sz w:val="20"/>
        </w:rPr>
        <w:t>z realizacją wyłącznie przedmiotowego Kontraktu spełniające łącznie co najmniej następujące warunki:</w:t>
      </w:r>
    </w:p>
    <w:p w14:paraId="01187C6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a) Ubezpieczonymi będą: </w:t>
      </w:r>
    </w:p>
    <w:p w14:paraId="236834C9" w14:textId="77777777" w:rsidR="00253E76" w:rsidRPr="009A044E" w:rsidRDefault="00253E76" w:rsidP="00321652">
      <w:pPr>
        <w:pStyle w:val="p3"/>
        <w:numPr>
          <w:ilvl w:val="0"/>
          <w:numId w:val="31"/>
        </w:numPr>
        <w:rPr>
          <w:rFonts w:asciiTheme="minorHAnsi" w:hAnsiTheme="minorHAnsi" w:cstheme="minorHAnsi"/>
          <w:sz w:val="20"/>
        </w:rPr>
      </w:pPr>
      <w:r w:rsidRPr="009A044E">
        <w:rPr>
          <w:rFonts w:asciiTheme="minorHAnsi" w:hAnsiTheme="minorHAnsi" w:cstheme="minorHAnsi"/>
          <w:sz w:val="20"/>
        </w:rPr>
        <w:t xml:space="preserve">Wykonawca i jego przedstawiciele oraz osoby, którymi Wykonawca lub jego przedstawiciele posłużą się w celu wykonania Kontraktu oraz, </w:t>
      </w:r>
    </w:p>
    <w:p w14:paraId="6FBDC88D" w14:textId="77777777" w:rsidR="00253E76" w:rsidRPr="009A044E" w:rsidRDefault="00253E76" w:rsidP="00321652">
      <w:pPr>
        <w:pStyle w:val="p3"/>
        <w:numPr>
          <w:ilvl w:val="0"/>
          <w:numId w:val="31"/>
        </w:numPr>
        <w:rPr>
          <w:rFonts w:asciiTheme="minorHAnsi" w:hAnsiTheme="minorHAnsi" w:cstheme="minorHAnsi"/>
          <w:sz w:val="20"/>
        </w:rPr>
      </w:pPr>
      <w:r w:rsidRPr="009A044E">
        <w:rPr>
          <w:rFonts w:asciiTheme="minorHAnsi" w:hAnsiTheme="minorHAnsi" w:cstheme="minorHAnsi"/>
          <w:sz w:val="20"/>
        </w:rPr>
        <w:t xml:space="preserve">Zamawiający </w:t>
      </w:r>
    </w:p>
    <w:p w14:paraId="5EC3C42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b) Ubezpieczone będą wszystkie szkody rzeczowe i osobowe oraz następstwa finansowe tych szkód, jak również czyste straty finansowe,  powstałe w wyniku realizacji prac, w tym te ujawnione po ich zakończeniu, włączając szkody wynikające z niewykonania lub nienależytego wykonania zobowiązania umownego / usługi za jakie Wykonawca, podwykonawcy oraz wszystkie pozostałe osoby i/lub firmy formalnie związane z realizacją inwestycji ( w tym Zamawiający) określonej w umowie mogą zostać pociągnięte do odpowiedzialności. </w:t>
      </w:r>
    </w:p>
    <w:p w14:paraId="1748858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c) Zakres czasowy ochrony ubezpieczeniowej zgodny z </w:t>
      </w:r>
      <w:proofErr w:type="spellStart"/>
      <w:r w:rsidRPr="009A044E">
        <w:rPr>
          <w:rFonts w:asciiTheme="minorHAnsi" w:hAnsiTheme="minorHAnsi" w:cstheme="minorHAnsi"/>
          <w:sz w:val="20"/>
        </w:rPr>
        <w:t>triggerem</w:t>
      </w:r>
      <w:proofErr w:type="spellEnd"/>
      <w:r w:rsidRPr="009A044E">
        <w:rPr>
          <w:rFonts w:asciiTheme="minorHAnsi" w:hAnsiTheme="minorHAnsi" w:cstheme="minorHAnsi"/>
          <w:sz w:val="20"/>
        </w:rPr>
        <w:t xml:space="preserve"> </w:t>
      </w:r>
      <w:proofErr w:type="spellStart"/>
      <w:r w:rsidRPr="009A044E">
        <w:rPr>
          <w:rFonts w:asciiTheme="minorHAnsi" w:hAnsiTheme="minorHAnsi" w:cstheme="minorHAnsi"/>
          <w:sz w:val="20"/>
        </w:rPr>
        <w:t>Act</w:t>
      </w:r>
      <w:proofErr w:type="spellEnd"/>
      <w:r w:rsidRPr="009A044E">
        <w:rPr>
          <w:rFonts w:asciiTheme="minorHAnsi" w:hAnsiTheme="minorHAnsi" w:cstheme="minorHAnsi"/>
          <w:sz w:val="20"/>
        </w:rPr>
        <w:t xml:space="preserve"> </w:t>
      </w:r>
      <w:proofErr w:type="spellStart"/>
      <w:r w:rsidRPr="009A044E">
        <w:rPr>
          <w:rFonts w:asciiTheme="minorHAnsi" w:hAnsiTheme="minorHAnsi" w:cstheme="minorHAnsi"/>
          <w:sz w:val="20"/>
        </w:rPr>
        <w:t>committed</w:t>
      </w:r>
      <w:proofErr w:type="spellEnd"/>
      <w:r w:rsidRPr="009A044E">
        <w:rPr>
          <w:rFonts w:asciiTheme="minorHAnsi" w:hAnsiTheme="minorHAnsi" w:cstheme="minorHAnsi"/>
          <w:sz w:val="20"/>
        </w:rPr>
        <w:t xml:space="preserve"> ochrona ubezpieczeniowa obejmuje szkody (roszczenia z nich wynikające) –zgłoszone przed upływem ustawowych terminów przedawnienia. </w:t>
      </w:r>
    </w:p>
    <w:p w14:paraId="543652F8"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d) Zakres ochrony ubezpieczeniowej musi  obejmować, w szczególności (lecz nie wyłącznie) szkody:</w:t>
      </w:r>
    </w:p>
    <w:p w14:paraId="4319DB4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 wyrządzone wskutek rażącego niedbalstwa;</w:t>
      </w:r>
    </w:p>
    <w:p w14:paraId="51FDC47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2) wyrządzone wskutek winy umyślnej pracowników lub osób zatrudnionych przez ubezpieczonego;</w:t>
      </w:r>
    </w:p>
    <w:p w14:paraId="0F67511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3) wyrządzone sobie wzajemnie przez ubezpieczonych (OC wzajemne);</w:t>
      </w:r>
    </w:p>
    <w:p w14:paraId="099DBD5D"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4) poniesione przez pracowników ubezpieczonego (OC  pracodawcy);</w:t>
      </w:r>
    </w:p>
    <w:p w14:paraId="0376578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5) spowodowane przez podwykonawców działających w imieniu i na rzecz Wykonawcy lub dalszych podwykonawców;</w:t>
      </w:r>
    </w:p>
    <w:p w14:paraId="6E07A49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6) wynikłe z wadliwego wykonania Kontraktu powstałe w czasie wykonywania oraz po przekazaniu przedmiotu kontraktu w użytkowanie Zamawiającemu ;</w:t>
      </w:r>
    </w:p>
    <w:p w14:paraId="3642F01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7) spowodowane wadą produktu dostarczonego w ramach kontraktu;</w:t>
      </w:r>
    </w:p>
    <w:p w14:paraId="41010F66"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8) będące skutkiem błędów projektowych i innych czynności zawodowych dokonanych przez Wykonawcę lub osoby, którymi Wykonawca posłuży się w celu wykonania Kontraktu;</w:t>
      </w:r>
    </w:p>
    <w:p w14:paraId="60B8979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9) w mieniu Zamawiającego lub osoby trzeciej - powierzonym Wykonawcy m.in. </w:t>
      </w:r>
      <w:r w:rsidRPr="009A044E">
        <w:rPr>
          <w:rFonts w:asciiTheme="minorHAnsi" w:hAnsiTheme="minorHAnsi" w:cstheme="minorHAnsi"/>
          <w:sz w:val="20"/>
        </w:rPr>
        <w:br/>
        <w:t xml:space="preserve">w celu: </w:t>
      </w:r>
    </w:p>
    <w:p w14:paraId="249D60E4"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 sprawowania nad nim pieczy lub kontroli albo dozoru;</w:t>
      </w:r>
    </w:p>
    <w:p w14:paraId="449AD22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b) wykonania na nim lub przy jego pomocy obróbki, czyszczenia, naprawy demontażu, montażu, zabudowy, przebudowy, transportu lub innych podobnych czynności, powstałe w trakcie trwania prac, jak i po ich zakończeniu wynikłe </w:t>
      </w:r>
      <w:r w:rsidRPr="009A044E">
        <w:rPr>
          <w:rFonts w:asciiTheme="minorHAnsi" w:hAnsiTheme="minorHAnsi" w:cstheme="minorHAnsi"/>
          <w:sz w:val="20"/>
        </w:rPr>
        <w:br/>
        <w:t xml:space="preserve">z wadliwego działania lub zaniechania Ubezpieczonych; </w:t>
      </w:r>
    </w:p>
    <w:p w14:paraId="027D45B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 korzystania z niego na podstawie umów prawa cywilnego (najmu, dzierżawy, leasingu, itp.);</w:t>
      </w:r>
    </w:p>
    <w:p w14:paraId="1AE92B25"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10) wyrządzone przez wszelkie pojazdy mechaniczne lub maszyny, używane do realizacji Kontraktu, a nie podlegające obowiązkowemu ubezpieczeniu OC posiadaczy pojazdów mechanicznych;</w:t>
      </w:r>
    </w:p>
    <w:p w14:paraId="7E28E8D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11) w mieniu otaczającym, w tym należącym do Zamawiającego lub jego przedstawicieli;</w:t>
      </w:r>
    </w:p>
    <w:p w14:paraId="027A162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12) powstałe w środowisku naturalnym (w tym wszelkie koszty powstałe wskutek konieczności usunięcia zanieczyszczeń);</w:t>
      </w:r>
    </w:p>
    <w:p w14:paraId="20B125CC"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13) powstałe w środkach transportu wskutek prac ładunkowych;</w:t>
      </w:r>
    </w:p>
    <w:p w14:paraId="4703C31A"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14) powstałe w instalacjach i urządzeniach podziemnych;</w:t>
      </w:r>
    </w:p>
    <w:p w14:paraId="76608B91"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lastRenderedPageBreak/>
        <w:t>15) powstałe w związku z prowadzeniem prac wyburzeniowych;</w:t>
      </w:r>
    </w:p>
    <w:p w14:paraId="70D732A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16) będące czystymi stratami finansowymi, przez które rozumie się szkody nie będące szkodami rzeczowymi ani osobowymi;</w:t>
      </w:r>
    </w:p>
    <w:p w14:paraId="0AC04AE7"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17) wynikające z kosztów powstałych w wyniku poszukiwania i usunięcia wad oraz szkód w pracy wykonanej przez Wykonawcę.</w:t>
      </w:r>
    </w:p>
    <w:p w14:paraId="0E0645F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e) Suma gwarancyjna wyniesie na jedno i wszystkie zdarzenia co najmniej </w:t>
      </w:r>
      <w:r w:rsidR="0003773C" w:rsidRPr="009A044E">
        <w:rPr>
          <w:rFonts w:asciiTheme="minorHAnsi" w:hAnsiTheme="minorHAnsi" w:cstheme="minorHAnsi"/>
          <w:sz w:val="20"/>
        </w:rPr>
        <w:t>połowę</w:t>
      </w:r>
      <w:r w:rsidRPr="009A044E">
        <w:rPr>
          <w:rFonts w:asciiTheme="minorHAnsi" w:hAnsiTheme="minorHAnsi" w:cstheme="minorHAnsi"/>
          <w:sz w:val="20"/>
        </w:rPr>
        <w:t xml:space="preserve"> Zatwierdzonej Kwoty Kontraktowej, a zakres ochrony ubezpieczeniowej opisany w </w:t>
      </w:r>
      <w:proofErr w:type="spellStart"/>
      <w:r w:rsidRPr="009A044E">
        <w:rPr>
          <w:rFonts w:asciiTheme="minorHAnsi" w:hAnsiTheme="minorHAnsi" w:cstheme="minorHAnsi"/>
          <w:sz w:val="20"/>
        </w:rPr>
        <w:t>ppkt</w:t>
      </w:r>
      <w:proofErr w:type="spellEnd"/>
      <w:r w:rsidRPr="009A044E">
        <w:rPr>
          <w:rFonts w:asciiTheme="minorHAnsi" w:hAnsiTheme="minorHAnsi" w:cstheme="minorHAnsi"/>
          <w:sz w:val="20"/>
        </w:rPr>
        <w:t>. d)  musi gwarantować pokrycie roszczeń (szkód) do wysokości sumy gwarancyjnej (sumy ubezpieczenia).</w:t>
      </w:r>
    </w:p>
    <w:p w14:paraId="21B75B4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f) Franszyza redukcyjna lub udziały własne będą określone wyłącznie kwotowo i tylko dla szkód rzeczowych. Franszyza redukcyjna lub udział własny nie może przekroczyć kwoty podanej w Załączniku do Oferty. </w:t>
      </w:r>
    </w:p>
    <w:p w14:paraId="12360D1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g) Franszyza integralna nie ma zastosowania.</w:t>
      </w:r>
    </w:p>
    <w:p w14:paraId="3E9FD6DC" w14:textId="77777777" w:rsidR="00253E76" w:rsidRPr="009A044E" w:rsidRDefault="00253E76" w:rsidP="00321652">
      <w:pPr>
        <w:pStyle w:val="p3"/>
        <w:rPr>
          <w:rFonts w:asciiTheme="minorHAnsi" w:hAnsiTheme="minorHAnsi" w:cstheme="minorHAnsi"/>
          <w:sz w:val="20"/>
        </w:rPr>
      </w:pPr>
    </w:p>
    <w:p w14:paraId="15028AA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Umowy ubezpieczenia do posiadania których zobowiązany jest Wykonawca winny spełniać następujące wymagania:</w:t>
      </w:r>
    </w:p>
    <w:p w14:paraId="1D8E864F"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a) Początek odpowiedzialności zakładu ubezpieczeń będzie tożsamy z początkiem obowiązywania umowy;</w:t>
      </w:r>
    </w:p>
    <w:p w14:paraId="7FC34369"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b) Jeżeli pomimo spełnienia minimalnych wymagań w zakresie ubezpieczenia interes Zamawiającego nie jest należycie zabezpieczony przez zawarte umowy ubezpieczenia, w tym także z powodu pogorszenia się kondycji finansowej zakładu ubezpieczeń lub niewłaściwej likwidacji szkód, Zamawiający ma prawo zażądać dodatkowych ubezpieczeń lub korekt istniejących ubezpieczeń, a Wykonawca ma obowiązek takie żądania spełnić.</w:t>
      </w:r>
    </w:p>
    <w:p w14:paraId="00FE14A0"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c) Wypłaty odszkodowania pomniejszające wysokość limitu i/lub kwoty ubezpieczenia każdorazowo będą powodowały obowiązek po stronie Wykonawcy do przywrócenia wysokości limitu kwoty ubezpieczenia do pierwotnej wysokości, co będzie wymagało przedstawienia stosownego dokumentu potwierdzającego od Ubezpieczyciela Wykonawcy.</w:t>
      </w:r>
    </w:p>
    <w:p w14:paraId="2E69ECCF" w14:textId="77777777" w:rsidR="00253E76" w:rsidRPr="009A044E" w:rsidRDefault="00253E76" w:rsidP="00321652">
      <w:pPr>
        <w:pStyle w:val="p3"/>
        <w:rPr>
          <w:rFonts w:asciiTheme="minorHAnsi" w:hAnsiTheme="minorHAnsi" w:cstheme="minorHAnsi"/>
          <w:sz w:val="20"/>
        </w:rPr>
      </w:pPr>
    </w:p>
    <w:p w14:paraId="0C4A2A07" w14:textId="77777777" w:rsidR="00253E76" w:rsidRPr="009A044E" w:rsidRDefault="00253E76" w:rsidP="00321652">
      <w:pPr>
        <w:pStyle w:val="Nagwek1"/>
        <w:rPr>
          <w:rFonts w:asciiTheme="minorHAnsi" w:hAnsiTheme="minorHAnsi" w:cstheme="minorHAnsi"/>
          <w:b/>
          <w:color w:val="auto"/>
          <w:sz w:val="20"/>
          <w:szCs w:val="20"/>
        </w:rPr>
      </w:pPr>
      <w:bookmarkStart w:id="180" w:name="_Toc90997428"/>
      <w:r w:rsidRPr="009A044E">
        <w:rPr>
          <w:rFonts w:asciiTheme="minorHAnsi" w:hAnsiTheme="minorHAnsi" w:cstheme="minorHAnsi"/>
          <w:b/>
          <w:color w:val="auto"/>
          <w:sz w:val="20"/>
          <w:szCs w:val="20"/>
        </w:rPr>
        <w:t>Klauzula 20 Roszczenia, Spory i Arbitraż</w:t>
      </w:r>
      <w:bookmarkEnd w:id="180"/>
    </w:p>
    <w:p w14:paraId="143B15B1" w14:textId="77777777" w:rsidR="00253E76" w:rsidRPr="009A044E" w:rsidRDefault="00253E76" w:rsidP="00321652">
      <w:pPr>
        <w:pStyle w:val="Nagwek1"/>
        <w:rPr>
          <w:rFonts w:asciiTheme="minorHAnsi" w:hAnsiTheme="minorHAnsi" w:cstheme="minorHAnsi"/>
          <w:b/>
          <w:color w:val="auto"/>
          <w:sz w:val="20"/>
          <w:szCs w:val="20"/>
        </w:rPr>
      </w:pPr>
      <w:bookmarkStart w:id="181" w:name="_Toc90997429"/>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20.1 Roszczenia Wykonawcy</w:t>
      </w:r>
      <w:bookmarkEnd w:id="181"/>
    </w:p>
    <w:p w14:paraId="39BBD9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pierwszym i drugim akapicie wyrazy „28 dni” zastępuje się wyrazami „14 dni”.</w:t>
      </w:r>
    </w:p>
    <w:p w14:paraId="76956818"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W piątym akapicie wykreśla się wyrazy „lub w innym terminie zaproponowanym przez Wykonawcę i zatwierdzonym przez Inżyniera”.</w:t>
      </w:r>
    </w:p>
    <w:p w14:paraId="5CC76AE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W szóstym akapicie wykreśla się wyrazy „lub innych informacji na poparcie wcześniejszego roszczenia, lub w innym terminie zaproponowanym przez Inżyniera </w:t>
      </w:r>
      <w:r w:rsidR="00F72000" w:rsidRPr="009A044E">
        <w:rPr>
          <w:rFonts w:asciiTheme="minorHAnsi" w:hAnsiTheme="minorHAnsi" w:cstheme="minorHAnsi"/>
          <w:i/>
          <w:sz w:val="20"/>
        </w:rPr>
        <w:br/>
      </w:r>
      <w:r w:rsidRPr="009A044E">
        <w:rPr>
          <w:rFonts w:asciiTheme="minorHAnsi" w:hAnsiTheme="minorHAnsi" w:cstheme="minorHAnsi"/>
          <w:i/>
          <w:sz w:val="20"/>
        </w:rPr>
        <w:t>i uznanym przez Wykonawcę”.</w:t>
      </w:r>
    </w:p>
    <w:p w14:paraId="695C5E34" w14:textId="77777777" w:rsidR="00253E76" w:rsidRPr="009A044E" w:rsidRDefault="00253E76" w:rsidP="00321652">
      <w:pPr>
        <w:pStyle w:val="p3"/>
        <w:rPr>
          <w:rFonts w:asciiTheme="minorHAnsi" w:hAnsiTheme="minorHAnsi" w:cstheme="minorHAnsi"/>
          <w:sz w:val="20"/>
        </w:rPr>
      </w:pPr>
    </w:p>
    <w:p w14:paraId="1796E5A2"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Na końcu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dodaje się następującą treść:</w:t>
      </w:r>
    </w:p>
    <w:p w14:paraId="12F42B2E"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Niezależnie od innych postanowień niniejszych Warunków roszczenie o przedłużenie Czasu na Ukończenie muszą być przesłane Inżynierowi (w pełnej i szczegółowej formie) oraz do wiadomości Zamawiającego, wcześniej niż 30 dni przed upływem terminów określonych w Załączniku do Oferty, o których mowa w </w:t>
      </w:r>
      <w:proofErr w:type="spellStart"/>
      <w:r w:rsidRPr="009A044E">
        <w:rPr>
          <w:rFonts w:asciiTheme="minorHAnsi" w:hAnsiTheme="minorHAnsi" w:cstheme="minorHAnsi"/>
          <w:sz w:val="20"/>
        </w:rPr>
        <w:t>Subklauzuli</w:t>
      </w:r>
      <w:proofErr w:type="spellEnd"/>
      <w:r w:rsidRPr="009A044E">
        <w:rPr>
          <w:rFonts w:asciiTheme="minorHAnsi" w:hAnsiTheme="minorHAnsi" w:cstheme="minorHAnsi"/>
          <w:sz w:val="20"/>
        </w:rPr>
        <w:t xml:space="preserve"> 8.2 </w:t>
      </w:r>
      <w:r w:rsidRPr="009A044E">
        <w:rPr>
          <w:rFonts w:asciiTheme="minorHAnsi" w:hAnsiTheme="minorHAnsi" w:cstheme="minorHAnsi"/>
          <w:sz w:val="20"/>
        </w:rPr>
        <w:br/>
        <w:t>z wyjątkiem sytuacji, gdy okoliczności uzasadniające zdaniem Wykonawcy jego prawo wystąpią w ciągu tego 30-dniowego okresu. W przypadku złożenia roszczenia niezgodnego z zapisami tego akapitu, Wykonawcy nie przysługuje prawo do przedłużenia Czasu na Ukończenie.</w:t>
      </w:r>
    </w:p>
    <w:p w14:paraId="3C294772" w14:textId="77777777" w:rsidR="00253E76" w:rsidRPr="009A044E" w:rsidRDefault="00253E76" w:rsidP="00321652">
      <w:pPr>
        <w:pStyle w:val="Nagwek1"/>
        <w:rPr>
          <w:rFonts w:asciiTheme="minorHAnsi" w:hAnsiTheme="minorHAnsi" w:cstheme="minorHAnsi"/>
          <w:b/>
          <w:color w:val="auto"/>
          <w:sz w:val="20"/>
          <w:szCs w:val="20"/>
        </w:rPr>
      </w:pPr>
      <w:bookmarkStart w:id="182" w:name="_Toc90997430"/>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20.2 Powołanie Komisji Rozjemczej</w:t>
      </w:r>
      <w:bookmarkEnd w:id="182"/>
    </w:p>
    <w:p w14:paraId="16A6C20C"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166F13D7" w14:textId="77777777" w:rsidR="00253E76" w:rsidRPr="009A044E" w:rsidRDefault="00253E76" w:rsidP="00321652">
      <w:pPr>
        <w:pStyle w:val="Nagwek1"/>
        <w:rPr>
          <w:rFonts w:asciiTheme="minorHAnsi" w:hAnsiTheme="minorHAnsi" w:cstheme="minorHAnsi"/>
          <w:b/>
          <w:color w:val="auto"/>
          <w:sz w:val="20"/>
          <w:szCs w:val="20"/>
        </w:rPr>
      </w:pPr>
      <w:bookmarkStart w:id="183" w:name="_Toc90997431"/>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20.3 Brak uzgodnienia co do składu Komisji Rozjemczej</w:t>
      </w:r>
      <w:bookmarkEnd w:id="183"/>
    </w:p>
    <w:p w14:paraId="3E58CB8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6F853BF4" w14:textId="77777777" w:rsidR="00253E76" w:rsidRPr="009A044E" w:rsidRDefault="00253E76" w:rsidP="00321652">
      <w:pPr>
        <w:pStyle w:val="Nagwek1"/>
        <w:rPr>
          <w:rFonts w:asciiTheme="minorHAnsi" w:hAnsiTheme="minorHAnsi" w:cstheme="minorHAnsi"/>
          <w:b/>
          <w:color w:val="auto"/>
          <w:sz w:val="20"/>
          <w:szCs w:val="20"/>
        </w:rPr>
      </w:pPr>
      <w:bookmarkStart w:id="184" w:name="_Toc90997432"/>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20.4 Uzyskiwanie decyzji Komisji Rozjemczej</w:t>
      </w:r>
      <w:bookmarkEnd w:id="184"/>
    </w:p>
    <w:p w14:paraId="655A0323"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49374D86" w14:textId="77777777" w:rsidR="00253E76" w:rsidRPr="009A044E" w:rsidRDefault="00253E76" w:rsidP="00321652">
      <w:pPr>
        <w:pStyle w:val="Nagwek1"/>
        <w:rPr>
          <w:rFonts w:asciiTheme="minorHAnsi" w:hAnsiTheme="minorHAnsi" w:cstheme="minorHAnsi"/>
          <w:b/>
          <w:color w:val="auto"/>
          <w:sz w:val="20"/>
          <w:szCs w:val="20"/>
        </w:rPr>
      </w:pPr>
      <w:bookmarkStart w:id="185" w:name="_Toc90997433"/>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20.5 Rozstrzygnięcie polubowne</w:t>
      </w:r>
      <w:bookmarkEnd w:id="185"/>
    </w:p>
    <w:p w14:paraId="69A5F88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1F3C2DA2" w14:textId="77777777" w:rsidR="00253E76" w:rsidRPr="009A044E" w:rsidRDefault="00253E76" w:rsidP="00321652">
      <w:pPr>
        <w:pStyle w:val="Nagwek1"/>
        <w:rPr>
          <w:rFonts w:asciiTheme="minorHAnsi" w:hAnsiTheme="minorHAnsi" w:cstheme="minorHAnsi"/>
          <w:b/>
          <w:color w:val="auto"/>
          <w:sz w:val="20"/>
          <w:szCs w:val="20"/>
        </w:rPr>
      </w:pPr>
      <w:bookmarkStart w:id="186" w:name="_Toc90997434"/>
      <w:proofErr w:type="spellStart"/>
      <w:r w:rsidRPr="009A044E">
        <w:rPr>
          <w:rFonts w:asciiTheme="minorHAnsi" w:hAnsiTheme="minorHAnsi" w:cstheme="minorHAnsi"/>
          <w:b/>
          <w:color w:val="auto"/>
          <w:sz w:val="20"/>
          <w:szCs w:val="20"/>
        </w:rPr>
        <w:lastRenderedPageBreak/>
        <w:t>Subklauzula</w:t>
      </w:r>
      <w:proofErr w:type="spellEnd"/>
      <w:r w:rsidRPr="009A044E">
        <w:rPr>
          <w:rFonts w:asciiTheme="minorHAnsi" w:hAnsiTheme="minorHAnsi" w:cstheme="minorHAnsi"/>
          <w:b/>
          <w:color w:val="auto"/>
          <w:sz w:val="20"/>
          <w:szCs w:val="20"/>
        </w:rPr>
        <w:t xml:space="preserve"> 20.6 Arbitraż</w:t>
      </w:r>
      <w:bookmarkEnd w:id="186"/>
    </w:p>
    <w:p w14:paraId="62AF6A7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 a w tym miejscu wpisano nową </w:t>
      </w:r>
      <w:proofErr w:type="spellStart"/>
      <w:r w:rsidRPr="009A044E">
        <w:rPr>
          <w:rFonts w:asciiTheme="minorHAnsi" w:hAnsiTheme="minorHAnsi" w:cstheme="minorHAnsi"/>
          <w:i/>
          <w:sz w:val="20"/>
        </w:rPr>
        <w:t>Subklauzulę</w:t>
      </w:r>
      <w:proofErr w:type="spellEnd"/>
      <w:r w:rsidRPr="009A044E">
        <w:rPr>
          <w:rFonts w:asciiTheme="minorHAnsi" w:hAnsiTheme="minorHAnsi" w:cstheme="minorHAnsi"/>
          <w:i/>
          <w:sz w:val="20"/>
        </w:rPr>
        <w:t xml:space="preserve"> 20.6 [Rozstrzyganie sporów].</w:t>
      </w:r>
    </w:p>
    <w:p w14:paraId="7E94C739" w14:textId="77777777" w:rsidR="00253E76" w:rsidRPr="009A044E" w:rsidRDefault="00253E76" w:rsidP="00321652">
      <w:pPr>
        <w:pStyle w:val="Nagwek1"/>
        <w:rPr>
          <w:rFonts w:asciiTheme="minorHAnsi" w:hAnsiTheme="minorHAnsi" w:cstheme="minorHAnsi"/>
          <w:b/>
          <w:color w:val="auto"/>
          <w:sz w:val="20"/>
          <w:szCs w:val="20"/>
        </w:rPr>
      </w:pPr>
      <w:bookmarkStart w:id="187" w:name="_Toc90997435"/>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20.6 Rozstrzyganie sporów</w:t>
      </w:r>
      <w:bookmarkEnd w:id="187"/>
    </w:p>
    <w:p w14:paraId="2CABCE0B" w14:textId="77777777" w:rsidR="00253E76" w:rsidRPr="009A044E" w:rsidRDefault="00253E76" w:rsidP="00321652">
      <w:pPr>
        <w:pStyle w:val="p3"/>
        <w:rPr>
          <w:rFonts w:asciiTheme="minorHAnsi" w:hAnsiTheme="minorHAnsi" w:cstheme="minorHAnsi"/>
          <w:sz w:val="20"/>
        </w:rPr>
      </w:pPr>
      <w:r w:rsidRPr="009A044E">
        <w:rPr>
          <w:rFonts w:asciiTheme="minorHAnsi" w:hAnsiTheme="minorHAnsi" w:cstheme="minorHAnsi"/>
          <w:sz w:val="20"/>
        </w:rPr>
        <w:t xml:space="preserve">Spory rozstrzygane będą przez Sąd powszechny właściwy dla siedziby Zamawiającego. </w:t>
      </w:r>
    </w:p>
    <w:p w14:paraId="560C4B0B" w14:textId="77777777" w:rsidR="00253E76" w:rsidRPr="009A044E" w:rsidRDefault="00253E76" w:rsidP="00321652">
      <w:pPr>
        <w:pStyle w:val="Nagwek1"/>
        <w:rPr>
          <w:rFonts w:asciiTheme="minorHAnsi" w:hAnsiTheme="minorHAnsi" w:cstheme="minorHAnsi"/>
          <w:b/>
          <w:color w:val="auto"/>
          <w:sz w:val="20"/>
          <w:szCs w:val="20"/>
        </w:rPr>
      </w:pPr>
      <w:bookmarkStart w:id="188" w:name="_Toc90997436"/>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20.7 Niezastosowanie się do Decyzji Komisji Rozjemczej</w:t>
      </w:r>
      <w:bookmarkEnd w:id="188"/>
    </w:p>
    <w:p w14:paraId="30A7D70A"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31F15FA5" w14:textId="77777777" w:rsidR="00253E76" w:rsidRPr="009A044E" w:rsidRDefault="00253E76" w:rsidP="00321652">
      <w:pPr>
        <w:pStyle w:val="Nagwek1"/>
        <w:rPr>
          <w:rFonts w:asciiTheme="minorHAnsi" w:hAnsiTheme="minorHAnsi" w:cstheme="minorHAnsi"/>
          <w:b/>
          <w:color w:val="auto"/>
          <w:sz w:val="20"/>
          <w:szCs w:val="20"/>
        </w:rPr>
      </w:pPr>
      <w:bookmarkStart w:id="189" w:name="_Toc90997437"/>
      <w:proofErr w:type="spellStart"/>
      <w:r w:rsidRPr="009A044E">
        <w:rPr>
          <w:rFonts w:asciiTheme="minorHAnsi" w:hAnsiTheme="minorHAnsi" w:cstheme="minorHAnsi"/>
          <w:b/>
          <w:color w:val="auto"/>
          <w:sz w:val="20"/>
          <w:szCs w:val="20"/>
        </w:rPr>
        <w:t>Subklauzula</w:t>
      </w:r>
      <w:proofErr w:type="spellEnd"/>
      <w:r w:rsidRPr="009A044E">
        <w:rPr>
          <w:rFonts w:asciiTheme="minorHAnsi" w:hAnsiTheme="minorHAnsi" w:cstheme="minorHAnsi"/>
          <w:b/>
          <w:color w:val="auto"/>
          <w:sz w:val="20"/>
          <w:szCs w:val="20"/>
        </w:rPr>
        <w:t xml:space="preserve"> 20.8 Wygaśnięcie umowy z Komisją Rozjemczą</w:t>
      </w:r>
      <w:bookmarkEnd w:id="189"/>
    </w:p>
    <w:p w14:paraId="13EEFB96" w14:textId="77777777" w:rsidR="00253E76" w:rsidRPr="009A044E" w:rsidRDefault="00253E76" w:rsidP="00321652">
      <w:pPr>
        <w:pStyle w:val="p3"/>
        <w:rPr>
          <w:rFonts w:asciiTheme="minorHAnsi" w:hAnsiTheme="minorHAnsi" w:cstheme="minorHAnsi"/>
          <w:i/>
          <w:sz w:val="20"/>
        </w:rPr>
      </w:pPr>
      <w:r w:rsidRPr="009A044E">
        <w:rPr>
          <w:rFonts w:asciiTheme="minorHAnsi" w:hAnsiTheme="minorHAnsi" w:cstheme="minorHAnsi"/>
          <w:i/>
          <w:sz w:val="20"/>
        </w:rPr>
        <w:t xml:space="preserve">Usuwa się całą treść </w:t>
      </w:r>
      <w:proofErr w:type="spellStart"/>
      <w:r w:rsidRPr="009A044E">
        <w:rPr>
          <w:rFonts w:asciiTheme="minorHAnsi" w:hAnsiTheme="minorHAnsi" w:cstheme="minorHAnsi"/>
          <w:i/>
          <w:sz w:val="20"/>
        </w:rPr>
        <w:t>subklauzuli</w:t>
      </w:r>
      <w:proofErr w:type="spellEnd"/>
      <w:r w:rsidRPr="009A044E">
        <w:rPr>
          <w:rFonts w:asciiTheme="minorHAnsi" w:hAnsiTheme="minorHAnsi" w:cstheme="minorHAnsi"/>
          <w:i/>
          <w:sz w:val="20"/>
        </w:rPr>
        <w:t xml:space="preserve"> jako nie mającą zastosowania w niniejszych Warunkach Kontraktowych.</w:t>
      </w:r>
    </w:p>
    <w:p w14:paraId="52365746" w14:textId="77777777" w:rsidR="00253E76" w:rsidRPr="009A044E" w:rsidRDefault="00253E76" w:rsidP="00321652">
      <w:pPr>
        <w:pStyle w:val="p3"/>
        <w:rPr>
          <w:rFonts w:asciiTheme="minorHAnsi" w:hAnsiTheme="minorHAnsi" w:cstheme="minorHAnsi"/>
          <w:sz w:val="20"/>
        </w:rPr>
      </w:pPr>
    </w:p>
    <w:p w14:paraId="09BEF199" w14:textId="77777777" w:rsidR="00253E76" w:rsidRPr="009A044E" w:rsidRDefault="00253E76" w:rsidP="00321652">
      <w:pPr>
        <w:rPr>
          <w:rFonts w:asciiTheme="minorHAnsi" w:hAnsiTheme="minorHAnsi" w:cstheme="minorHAnsi"/>
          <w:sz w:val="20"/>
          <w:szCs w:val="20"/>
        </w:rPr>
      </w:pPr>
    </w:p>
    <w:p w14:paraId="7D4733E6" w14:textId="77777777" w:rsidR="00253E76" w:rsidRPr="009A044E" w:rsidRDefault="00253E76" w:rsidP="00321652">
      <w:pPr>
        <w:rPr>
          <w:rFonts w:asciiTheme="minorHAnsi" w:hAnsiTheme="minorHAnsi" w:cstheme="minorHAnsi"/>
          <w:sz w:val="20"/>
          <w:szCs w:val="20"/>
        </w:rPr>
      </w:pPr>
    </w:p>
    <w:tbl>
      <w:tblPr>
        <w:tblW w:w="0" w:type="auto"/>
        <w:tblLook w:val="00A0" w:firstRow="1" w:lastRow="0" w:firstColumn="1" w:lastColumn="0" w:noHBand="0" w:noVBand="0"/>
      </w:tblPr>
      <w:tblGrid>
        <w:gridCol w:w="4533"/>
        <w:gridCol w:w="4539"/>
      </w:tblGrid>
      <w:tr w:rsidR="00496D7D" w:rsidRPr="009A044E" w14:paraId="0F8A3E4F" w14:textId="77777777" w:rsidTr="00496D7D">
        <w:tc>
          <w:tcPr>
            <w:tcW w:w="4606" w:type="dxa"/>
          </w:tcPr>
          <w:p w14:paraId="2F9EFD09"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ZAMAWIAJĄCY</w:t>
            </w:r>
          </w:p>
          <w:p w14:paraId="015E0D21" w14:textId="77777777" w:rsidR="00253E76" w:rsidRPr="009A044E" w:rsidRDefault="00253E76" w:rsidP="00321652">
            <w:pPr>
              <w:rPr>
                <w:rFonts w:asciiTheme="minorHAnsi" w:hAnsiTheme="minorHAnsi" w:cstheme="minorHAnsi"/>
                <w:sz w:val="20"/>
                <w:szCs w:val="20"/>
              </w:rPr>
            </w:pPr>
          </w:p>
          <w:p w14:paraId="102A49B6" w14:textId="77777777" w:rsidR="00253E76" w:rsidRPr="009A044E" w:rsidRDefault="00253E76" w:rsidP="00321652">
            <w:pPr>
              <w:rPr>
                <w:rFonts w:asciiTheme="minorHAnsi" w:hAnsiTheme="minorHAnsi" w:cstheme="minorHAnsi"/>
                <w:sz w:val="20"/>
                <w:szCs w:val="20"/>
              </w:rPr>
            </w:pPr>
          </w:p>
          <w:p w14:paraId="415A90BA" w14:textId="77777777" w:rsidR="00253E76" w:rsidRPr="009A044E" w:rsidRDefault="00253E76" w:rsidP="00321652">
            <w:pPr>
              <w:rPr>
                <w:rFonts w:asciiTheme="minorHAnsi" w:hAnsiTheme="minorHAnsi" w:cstheme="minorHAnsi"/>
                <w:sz w:val="20"/>
                <w:szCs w:val="20"/>
              </w:rPr>
            </w:pPr>
          </w:p>
          <w:p w14:paraId="4A6F0B18" w14:textId="77777777" w:rsidR="00253E76" w:rsidRPr="009A044E" w:rsidRDefault="00253E76" w:rsidP="00321652">
            <w:pPr>
              <w:rPr>
                <w:rFonts w:asciiTheme="minorHAnsi" w:hAnsiTheme="minorHAnsi" w:cstheme="minorHAnsi"/>
                <w:sz w:val="20"/>
                <w:szCs w:val="20"/>
              </w:rPr>
            </w:pPr>
          </w:p>
          <w:p w14:paraId="21097FDF"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047B53EC" w14:textId="77777777" w:rsidR="00253E76" w:rsidRPr="009A044E" w:rsidRDefault="00253E76" w:rsidP="00321652">
            <w:pPr>
              <w:rPr>
                <w:rFonts w:asciiTheme="minorHAnsi" w:hAnsiTheme="minorHAnsi" w:cstheme="minorHAnsi"/>
                <w:sz w:val="20"/>
                <w:szCs w:val="20"/>
              </w:rPr>
            </w:pPr>
          </w:p>
        </w:tc>
        <w:tc>
          <w:tcPr>
            <w:tcW w:w="4606" w:type="dxa"/>
          </w:tcPr>
          <w:p w14:paraId="0A4F4A45" w14:textId="77777777" w:rsidR="00253E76" w:rsidRPr="009A044E" w:rsidRDefault="00253E76" w:rsidP="00321652">
            <w:pPr>
              <w:rPr>
                <w:rFonts w:asciiTheme="minorHAnsi" w:hAnsiTheme="minorHAnsi" w:cstheme="minorHAnsi"/>
                <w:b/>
                <w:sz w:val="20"/>
                <w:szCs w:val="20"/>
              </w:rPr>
            </w:pPr>
            <w:r w:rsidRPr="009A044E">
              <w:rPr>
                <w:rFonts w:asciiTheme="minorHAnsi" w:hAnsiTheme="minorHAnsi" w:cstheme="minorHAnsi"/>
                <w:b/>
                <w:sz w:val="20"/>
                <w:szCs w:val="20"/>
              </w:rPr>
              <w:t>WYKONAWCA</w:t>
            </w:r>
          </w:p>
          <w:p w14:paraId="1EE10220" w14:textId="77777777" w:rsidR="00253E76" w:rsidRPr="009A044E" w:rsidRDefault="00253E76" w:rsidP="00321652">
            <w:pPr>
              <w:rPr>
                <w:rFonts w:asciiTheme="minorHAnsi" w:hAnsiTheme="minorHAnsi" w:cstheme="minorHAnsi"/>
                <w:sz w:val="20"/>
                <w:szCs w:val="20"/>
              </w:rPr>
            </w:pPr>
          </w:p>
          <w:p w14:paraId="391B3CEC" w14:textId="77777777" w:rsidR="00253E76" w:rsidRPr="009A044E" w:rsidRDefault="00253E76" w:rsidP="00321652">
            <w:pPr>
              <w:rPr>
                <w:rFonts w:asciiTheme="minorHAnsi" w:hAnsiTheme="minorHAnsi" w:cstheme="minorHAnsi"/>
                <w:sz w:val="20"/>
                <w:szCs w:val="20"/>
              </w:rPr>
            </w:pPr>
          </w:p>
          <w:p w14:paraId="64FD0585" w14:textId="77777777" w:rsidR="00253E76" w:rsidRPr="009A044E" w:rsidRDefault="00253E76" w:rsidP="00321652">
            <w:pPr>
              <w:rPr>
                <w:rFonts w:asciiTheme="minorHAnsi" w:hAnsiTheme="minorHAnsi" w:cstheme="minorHAnsi"/>
                <w:sz w:val="20"/>
                <w:szCs w:val="20"/>
              </w:rPr>
            </w:pPr>
          </w:p>
          <w:p w14:paraId="59C9ACB6" w14:textId="77777777" w:rsidR="00253E76" w:rsidRPr="009A044E" w:rsidRDefault="00253E76" w:rsidP="00321652">
            <w:pPr>
              <w:rPr>
                <w:rFonts w:asciiTheme="minorHAnsi" w:hAnsiTheme="minorHAnsi" w:cstheme="minorHAnsi"/>
                <w:sz w:val="20"/>
                <w:szCs w:val="20"/>
              </w:rPr>
            </w:pPr>
          </w:p>
          <w:p w14:paraId="28F3A373"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25D24ABF" w14:textId="77777777" w:rsidR="00253E76" w:rsidRPr="009A044E" w:rsidRDefault="00253E76" w:rsidP="00321652">
            <w:pPr>
              <w:rPr>
                <w:rFonts w:asciiTheme="minorHAnsi" w:hAnsiTheme="minorHAnsi" w:cstheme="minorHAnsi"/>
                <w:sz w:val="20"/>
                <w:szCs w:val="20"/>
              </w:rPr>
            </w:pPr>
          </w:p>
        </w:tc>
      </w:tr>
      <w:tr w:rsidR="00253E76" w:rsidRPr="009A044E" w14:paraId="230825FD" w14:textId="77777777" w:rsidTr="00496D7D">
        <w:tc>
          <w:tcPr>
            <w:tcW w:w="4606" w:type="dxa"/>
          </w:tcPr>
          <w:p w14:paraId="458503A9" w14:textId="77777777" w:rsidR="00253E76" w:rsidRPr="009A044E" w:rsidRDefault="00253E76" w:rsidP="00321652">
            <w:pPr>
              <w:rPr>
                <w:rFonts w:asciiTheme="minorHAnsi" w:hAnsiTheme="minorHAnsi" w:cstheme="minorHAnsi"/>
                <w:sz w:val="20"/>
                <w:szCs w:val="20"/>
              </w:rPr>
            </w:pPr>
          </w:p>
          <w:p w14:paraId="1AEA559F" w14:textId="77777777" w:rsidR="00253E76" w:rsidRPr="009A044E" w:rsidRDefault="00253E76" w:rsidP="00321652">
            <w:pPr>
              <w:rPr>
                <w:rFonts w:asciiTheme="minorHAnsi" w:hAnsiTheme="minorHAnsi" w:cstheme="minorHAnsi"/>
                <w:sz w:val="20"/>
                <w:szCs w:val="20"/>
              </w:rPr>
            </w:pPr>
          </w:p>
          <w:p w14:paraId="2AE36577" w14:textId="77777777" w:rsidR="00253E76" w:rsidRPr="009A044E" w:rsidRDefault="00253E76" w:rsidP="00321652">
            <w:pPr>
              <w:rPr>
                <w:rFonts w:asciiTheme="minorHAnsi" w:hAnsiTheme="minorHAnsi" w:cstheme="minorHAnsi"/>
                <w:sz w:val="20"/>
                <w:szCs w:val="20"/>
              </w:rPr>
            </w:pPr>
          </w:p>
          <w:p w14:paraId="70B8629D" w14:textId="77777777" w:rsidR="00253E76" w:rsidRPr="009A044E" w:rsidRDefault="00253E76" w:rsidP="00321652">
            <w:pPr>
              <w:rPr>
                <w:rFonts w:asciiTheme="minorHAnsi" w:hAnsiTheme="minorHAnsi" w:cstheme="minorHAnsi"/>
                <w:sz w:val="20"/>
                <w:szCs w:val="20"/>
              </w:rPr>
            </w:pPr>
          </w:p>
          <w:p w14:paraId="6CAC1FD0"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w:t>
            </w:r>
          </w:p>
          <w:p w14:paraId="224D554B" w14:textId="77777777" w:rsidR="00253E76" w:rsidRPr="009A044E" w:rsidRDefault="00253E76" w:rsidP="00321652">
            <w:pPr>
              <w:rPr>
                <w:rFonts w:asciiTheme="minorHAnsi" w:hAnsiTheme="minorHAnsi" w:cstheme="minorHAnsi"/>
                <w:sz w:val="20"/>
                <w:szCs w:val="20"/>
              </w:rPr>
            </w:pPr>
          </w:p>
        </w:tc>
        <w:tc>
          <w:tcPr>
            <w:tcW w:w="4606" w:type="dxa"/>
          </w:tcPr>
          <w:p w14:paraId="0BCDD2ED" w14:textId="77777777" w:rsidR="00253E76" w:rsidRPr="009A044E" w:rsidRDefault="00253E76" w:rsidP="00321652">
            <w:pPr>
              <w:rPr>
                <w:rFonts w:asciiTheme="minorHAnsi" w:hAnsiTheme="minorHAnsi" w:cstheme="minorHAnsi"/>
                <w:sz w:val="20"/>
                <w:szCs w:val="20"/>
              </w:rPr>
            </w:pPr>
          </w:p>
          <w:p w14:paraId="722175CF" w14:textId="77777777" w:rsidR="00253E76" w:rsidRPr="009A044E" w:rsidRDefault="00253E76" w:rsidP="00321652">
            <w:pPr>
              <w:rPr>
                <w:rFonts w:asciiTheme="minorHAnsi" w:hAnsiTheme="minorHAnsi" w:cstheme="minorHAnsi"/>
                <w:sz w:val="20"/>
                <w:szCs w:val="20"/>
              </w:rPr>
            </w:pPr>
          </w:p>
          <w:p w14:paraId="08B16A62" w14:textId="77777777" w:rsidR="00253E76" w:rsidRPr="009A044E" w:rsidRDefault="00253E76" w:rsidP="00321652">
            <w:pPr>
              <w:rPr>
                <w:rFonts w:asciiTheme="minorHAnsi" w:hAnsiTheme="minorHAnsi" w:cstheme="minorHAnsi"/>
                <w:sz w:val="20"/>
                <w:szCs w:val="20"/>
              </w:rPr>
            </w:pPr>
          </w:p>
          <w:p w14:paraId="194ADF89" w14:textId="77777777" w:rsidR="00253E76" w:rsidRPr="009A044E" w:rsidRDefault="00253E76" w:rsidP="00321652">
            <w:pPr>
              <w:rPr>
                <w:rFonts w:asciiTheme="minorHAnsi" w:hAnsiTheme="minorHAnsi" w:cstheme="minorHAnsi"/>
                <w:sz w:val="20"/>
                <w:szCs w:val="20"/>
              </w:rPr>
            </w:pPr>
          </w:p>
          <w:p w14:paraId="686E4B81" w14:textId="77777777" w:rsidR="00253E76" w:rsidRPr="009A044E" w:rsidRDefault="00253E76" w:rsidP="00321652">
            <w:pPr>
              <w:rPr>
                <w:rFonts w:asciiTheme="minorHAnsi" w:hAnsiTheme="minorHAnsi" w:cstheme="minorHAnsi"/>
                <w:sz w:val="20"/>
                <w:szCs w:val="20"/>
              </w:rPr>
            </w:pPr>
            <w:r w:rsidRPr="009A044E">
              <w:rPr>
                <w:rFonts w:asciiTheme="minorHAnsi" w:hAnsiTheme="minorHAnsi" w:cstheme="minorHAnsi"/>
                <w:sz w:val="20"/>
                <w:szCs w:val="20"/>
              </w:rPr>
              <w:t>_________________________________</w:t>
            </w:r>
          </w:p>
          <w:p w14:paraId="6A5391AA" w14:textId="77777777" w:rsidR="00253E76" w:rsidRPr="009A044E" w:rsidRDefault="00253E76" w:rsidP="00321652">
            <w:pPr>
              <w:rPr>
                <w:rFonts w:asciiTheme="minorHAnsi" w:hAnsiTheme="minorHAnsi" w:cstheme="minorHAnsi"/>
                <w:sz w:val="20"/>
                <w:szCs w:val="20"/>
              </w:rPr>
            </w:pPr>
          </w:p>
        </w:tc>
      </w:tr>
    </w:tbl>
    <w:p w14:paraId="0AA61EB9" w14:textId="77777777" w:rsidR="00253E76" w:rsidRPr="009A044E" w:rsidRDefault="00253E76" w:rsidP="00321652">
      <w:pPr>
        <w:rPr>
          <w:rFonts w:asciiTheme="minorHAnsi" w:hAnsiTheme="minorHAnsi" w:cstheme="minorHAnsi"/>
          <w:sz w:val="20"/>
          <w:szCs w:val="20"/>
        </w:rPr>
      </w:pPr>
    </w:p>
    <w:p w14:paraId="21F56172" w14:textId="77777777" w:rsidR="00E56404" w:rsidRPr="009A044E" w:rsidRDefault="00E56404" w:rsidP="00321652">
      <w:pPr>
        <w:rPr>
          <w:rFonts w:asciiTheme="minorHAnsi" w:hAnsiTheme="minorHAnsi" w:cstheme="minorHAnsi"/>
          <w:sz w:val="20"/>
          <w:szCs w:val="20"/>
        </w:rPr>
      </w:pPr>
    </w:p>
    <w:sectPr w:rsidR="00E56404" w:rsidRPr="009A044E" w:rsidSect="00085D33">
      <w:headerReference w:type="default" r:id="rId12"/>
      <w:footerReference w:type="even" r:id="rId13"/>
      <w:footerReference w:type="default" r:id="rId14"/>
      <w:pgSz w:w="11906" w:h="16838" w:code="9"/>
      <w:pgMar w:top="1560" w:right="1417" w:bottom="1417" w:left="1417" w:header="426" w:footer="1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Kancelaria Adwokatów i Radców Prawnych P.J. Sowisło" w:date="2022-01-17T15:26:00Z" w:initials="KAiRP">
    <w:p w14:paraId="13E1BB7C" w14:textId="14A06BEA" w:rsidR="00032298" w:rsidRDefault="00032298">
      <w:pPr>
        <w:pStyle w:val="Tekstkomentarza"/>
      </w:pPr>
      <w:r>
        <w:rPr>
          <w:rStyle w:val="Odwoaniedokomentarza"/>
        </w:rPr>
        <w:annotationRef/>
      </w:r>
      <w:r>
        <w:t>Proszę wskazać 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1BB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0928" w16cex:dateUtc="2022-01-1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1BB7C" w16cid:durableId="259009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2F53" w14:textId="77777777" w:rsidR="00032298" w:rsidRDefault="00032298">
      <w:r>
        <w:separator/>
      </w:r>
    </w:p>
  </w:endnote>
  <w:endnote w:type="continuationSeparator" w:id="0">
    <w:p w14:paraId="6DD8C62F" w14:textId="77777777" w:rsidR="00032298" w:rsidRDefault="0003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GoudyOldStylePl">
    <w:altName w:val="Courier New"/>
    <w:charset w:val="EE"/>
    <w:family w:val="auto"/>
    <w:pitch w:val="variable"/>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E726" w14:textId="77777777" w:rsidR="00032298" w:rsidRDefault="00032298" w:rsidP="00496D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B436AF4" w14:textId="77777777" w:rsidR="00032298" w:rsidRDefault="000322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FE7B" w14:textId="77777777" w:rsidR="00032298" w:rsidRDefault="00032298" w:rsidP="00496D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57</w:t>
    </w:r>
    <w:r>
      <w:rPr>
        <w:rStyle w:val="Numerstrony"/>
      </w:rPr>
      <w:fldChar w:fldCharType="end"/>
    </w:r>
  </w:p>
  <w:p w14:paraId="56AD9531" w14:textId="77777777" w:rsidR="00032298" w:rsidRDefault="000322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B1A9" w14:textId="77777777" w:rsidR="00032298" w:rsidRDefault="00032298">
      <w:r>
        <w:separator/>
      </w:r>
    </w:p>
  </w:footnote>
  <w:footnote w:type="continuationSeparator" w:id="0">
    <w:p w14:paraId="2E407FBB" w14:textId="77777777" w:rsidR="00032298" w:rsidRDefault="0003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411C" w14:textId="77777777" w:rsidR="00032298" w:rsidRDefault="00032298" w:rsidP="00496D7D">
    <w:pPr>
      <w:pStyle w:val="NormalnyWeb"/>
      <w:spacing w:before="0" w:beforeAutospacing="0" w:after="0" w:afterAutospacing="0"/>
      <w:jc w:val="center"/>
      <w:rPr>
        <w:rFonts w:ascii="Arial" w:hAnsi="Arial" w:cs="Arial"/>
        <w:sz w:val="16"/>
        <w:szCs w:val="16"/>
      </w:rPr>
    </w:pPr>
  </w:p>
  <w:p w14:paraId="564AAB68" w14:textId="77777777" w:rsidR="00032298" w:rsidRDefault="00032298" w:rsidP="00496D7D">
    <w:pPr>
      <w:pStyle w:val="NormalnyWeb"/>
      <w:spacing w:before="0" w:beforeAutospacing="0" w:after="0" w:afterAutospacing="0"/>
      <w:jc w:val="center"/>
      <w:rPr>
        <w:rFonts w:ascii="Arial" w:hAnsi="Arial" w:cs="Arial"/>
        <w:sz w:val="16"/>
        <w:szCs w:val="16"/>
      </w:rPr>
    </w:pPr>
  </w:p>
  <w:p w14:paraId="099EA5A0" w14:textId="0F45CD65" w:rsidR="00032298" w:rsidRPr="000B0C27" w:rsidRDefault="00032298" w:rsidP="00496D7D">
    <w:pPr>
      <w:pStyle w:val="NormalnyWeb"/>
      <w:spacing w:before="0" w:beforeAutospacing="0" w:after="0" w:afterAutospacing="0"/>
      <w:jc w:val="center"/>
      <w:rPr>
        <w:rFonts w:ascii="Arial" w:hAnsi="Arial" w:cs="Arial"/>
        <w:sz w:val="16"/>
        <w:szCs w:val="16"/>
      </w:rPr>
    </w:pPr>
    <w:r w:rsidRPr="000B0C27">
      <w:rPr>
        <w:rFonts w:ascii="Arial" w:hAnsi="Arial" w:cs="Arial"/>
        <w:sz w:val="16"/>
        <w:szCs w:val="16"/>
      </w:rPr>
      <w:t xml:space="preserve"> „</w:t>
    </w:r>
    <w:r>
      <w:rPr>
        <w:rFonts w:ascii="Arial" w:eastAsia="Calibri" w:hAnsi="Arial" w:cs="Arial"/>
        <w:sz w:val="16"/>
        <w:szCs w:val="16"/>
      </w:rPr>
      <w:t>Zmniejszenie zużycia energii w budynkach SPZOZ w Słupcy, w ramach dofinansowania NFOŚiGW „Ochrona Klimatu                i atmosfery, 3.1.2 Poprawa jakości powietrza część 2 – zmniejszenie zużycia energii w budownictwie (2016) „”</w:t>
    </w:r>
    <w:r w:rsidRPr="000B0C27">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multilevel"/>
    <w:tmpl w:val="AB1015F2"/>
    <w:lvl w:ilvl="0">
      <w:start w:val="1"/>
      <w:numFmt w:val="lowerLetter"/>
      <w:lvlText w:val="%1)"/>
      <w:lvlJc w:val="left"/>
      <w:pPr>
        <w:tabs>
          <w:tab w:val="num" w:pos="0"/>
        </w:tabs>
        <w:ind w:left="1440" w:hanging="360"/>
      </w:pPr>
      <w:rPr>
        <w:b/>
        <w:color w:val="auto"/>
        <w:sz w:val="20"/>
      </w:rPr>
    </w:lvl>
    <w:lvl w:ilvl="1">
      <w:start w:val="1"/>
      <w:numFmt w:val="decimal"/>
      <w:lvlText w:val="%2)"/>
      <w:lvlJc w:val="left"/>
      <w:pPr>
        <w:tabs>
          <w:tab w:val="num" w:pos="0"/>
        </w:tabs>
        <w:ind w:left="2204" w:hanging="360"/>
      </w:pPr>
      <w:rPr>
        <w:rFonts w:ascii="Calibri" w:hAnsi="Calibri" w:cs="Arial" w:hint="default"/>
        <w:b/>
        <w:i w:val="0"/>
        <w:color w:val="auto"/>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rPr>
        <w:b/>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b/>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4BE1AFD"/>
    <w:multiLevelType w:val="hybridMultilevel"/>
    <w:tmpl w:val="A97C7EB6"/>
    <w:lvl w:ilvl="0" w:tplc="9976B71C">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04C35A3B"/>
    <w:multiLevelType w:val="hybridMultilevel"/>
    <w:tmpl w:val="A1E42F9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C4653C"/>
    <w:multiLevelType w:val="hybridMultilevel"/>
    <w:tmpl w:val="C282AE2E"/>
    <w:lvl w:ilvl="0" w:tplc="9732D3C6">
      <w:start w:val="1"/>
      <w:numFmt w:val="decimal"/>
      <w:lvlText w:val="%1."/>
      <w:lvlJc w:val="left"/>
      <w:pPr>
        <w:ind w:left="360" w:hanging="360"/>
      </w:pPr>
      <w:rPr>
        <w:rFonts w:cs="Times New Roman" w:hint="default"/>
      </w:rPr>
    </w:lvl>
    <w:lvl w:ilvl="1" w:tplc="986E3B16">
      <w:start w:val="1"/>
      <w:numFmt w:val="lowerLetter"/>
      <w:lvlText w:val="(%2)"/>
      <w:lvlJc w:val="left"/>
      <w:pPr>
        <w:ind w:left="705" w:hanging="705"/>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AC7779"/>
    <w:multiLevelType w:val="hybridMultilevel"/>
    <w:tmpl w:val="6BB47274"/>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786"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CCD3570"/>
    <w:multiLevelType w:val="hybridMultilevel"/>
    <w:tmpl w:val="70B6910E"/>
    <w:lvl w:ilvl="0" w:tplc="5E74F64C">
      <w:start w:val="1"/>
      <w:numFmt w:val="lowerLetter"/>
      <w:lvlText w:val="(%1)"/>
      <w:lvlJc w:val="right"/>
      <w:pPr>
        <w:ind w:left="795" w:hanging="360"/>
      </w:pPr>
      <w:rPr>
        <w:rFonts w:ascii="Trebuchet MS" w:eastAsia="Times New Roman" w:hAnsi="Trebuchet MS" w:cs="Arial"/>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15:restartNumberingAfterBreak="0">
    <w:nsid w:val="0DD13D9F"/>
    <w:multiLevelType w:val="hybridMultilevel"/>
    <w:tmpl w:val="8A3227E0"/>
    <w:lvl w:ilvl="0" w:tplc="2B524BEC">
      <w:start w:val="1"/>
      <w:numFmt w:val="decimal"/>
      <w:lvlText w:val="%1)"/>
      <w:lvlJc w:val="left"/>
      <w:pPr>
        <w:tabs>
          <w:tab w:val="num" w:pos="717"/>
        </w:tabs>
        <w:ind w:left="717" w:hanging="360"/>
      </w:pPr>
      <w:rPr>
        <w:rFonts w:ascii="Calibri" w:eastAsia="Times New Roman" w:hAnsi="Calibri" w:cs="Arial" w:hint="default"/>
        <w:b/>
      </w:rPr>
    </w:lvl>
    <w:lvl w:ilvl="1" w:tplc="FEC442E2">
      <w:start w:val="1"/>
      <w:numFmt w:val="decimal"/>
      <w:lvlText w:val="%2."/>
      <w:lvlJc w:val="left"/>
      <w:pPr>
        <w:tabs>
          <w:tab w:val="num" w:pos="1440"/>
        </w:tabs>
        <w:ind w:left="1440" w:hanging="360"/>
      </w:pPr>
      <w:rPr>
        <w:b/>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362C9A"/>
    <w:multiLevelType w:val="hybridMultilevel"/>
    <w:tmpl w:val="7CEA8AD2"/>
    <w:lvl w:ilvl="0" w:tplc="0415000F">
      <w:start w:val="1"/>
      <w:numFmt w:val="decimal"/>
      <w:lvlText w:val="%1."/>
      <w:lvlJc w:val="left"/>
      <w:pPr>
        <w:ind w:left="360" w:hanging="360"/>
      </w:pPr>
      <w:rPr>
        <w:rFonts w:cs="Times New Roman" w:hint="default"/>
      </w:rPr>
    </w:lvl>
    <w:lvl w:ilvl="1" w:tplc="363C1B94">
      <w:start w:val="1"/>
      <w:numFmt w:val="decimal"/>
      <w:lvlText w:val="%2)"/>
      <w:lvlJc w:val="left"/>
      <w:pPr>
        <w:ind w:left="1080" w:hanging="360"/>
      </w:pPr>
      <w:rPr>
        <w:rFonts w:cs="Times New Roman" w:hint="default"/>
      </w:rPr>
    </w:lvl>
    <w:lvl w:ilvl="2" w:tplc="206ADE32">
      <w:start w:val="1"/>
      <w:numFmt w:val="lowerLetter"/>
      <w:lvlText w:val="(%3)"/>
      <w:lvlJc w:val="left"/>
      <w:pPr>
        <w:ind w:left="705" w:hanging="705"/>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17154F6"/>
    <w:multiLevelType w:val="hybridMultilevel"/>
    <w:tmpl w:val="64627782"/>
    <w:lvl w:ilvl="0" w:tplc="04150011">
      <w:start w:val="1"/>
      <w:numFmt w:val="decimal"/>
      <w:lvlText w:val="%1)"/>
      <w:lvlJc w:val="left"/>
      <w:pPr>
        <w:ind w:left="360" w:hanging="360"/>
      </w:pPr>
      <w:rPr>
        <w:rFonts w:cs="Times New Roman" w:hint="default"/>
      </w:rPr>
    </w:lvl>
    <w:lvl w:ilvl="1" w:tplc="04150019">
      <w:start w:val="1"/>
      <w:numFmt w:val="lowerLetter"/>
      <w:pStyle w:val="Nagwek2"/>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15336A49"/>
    <w:multiLevelType w:val="hybridMultilevel"/>
    <w:tmpl w:val="55063F4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68F1BDC"/>
    <w:multiLevelType w:val="hybridMultilevel"/>
    <w:tmpl w:val="EB32A4E8"/>
    <w:lvl w:ilvl="0" w:tplc="C936ABB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A7D6D"/>
    <w:multiLevelType w:val="hybridMultilevel"/>
    <w:tmpl w:val="450AE1C4"/>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BDA2060"/>
    <w:multiLevelType w:val="hybridMultilevel"/>
    <w:tmpl w:val="6274731C"/>
    <w:lvl w:ilvl="0" w:tplc="A18E2E10">
      <w:start w:val="1"/>
      <w:numFmt w:val="lowerLetter"/>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F240CA"/>
    <w:multiLevelType w:val="hybridMultilevel"/>
    <w:tmpl w:val="9FB671A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22C1797"/>
    <w:multiLevelType w:val="hybridMultilevel"/>
    <w:tmpl w:val="79BEE1F2"/>
    <w:lvl w:ilvl="0" w:tplc="8F44AC6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00B02"/>
    <w:multiLevelType w:val="hybridMultilevel"/>
    <w:tmpl w:val="EFA4FB38"/>
    <w:lvl w:ilvl="0" w:tplc="61B27D60">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41504C9"/>
    <w:multiLevelType w:val="hybridMultilevel"/>
    <w:tmpl w:val="E9A27432"/>
    <w:lvl w:ilvl="0" w:tplc="31F4AFA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102CE5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7440FA0"/>
    <w:multiLevelType w:val="hybridMultilevel"/>
    <w:tmpl w:val="97DC3B68"/>
    <w:lvl w:ilvl="0" w:tplc="D0A4A2B2">
      <w:start w:val="1"/>
      <w:numFmt w:val="upp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27A64A5D"/>
    <w:multiLevelType w:val="hybridMultilevel"/>
    <w:tmpl w:val="A3B28E06"/>
    <w:lvl w:ilvl="0" w:tplc="A5DEE8F6">
      <w:start w:val="1"/>
      <w:numFmt w:val="lowerLetter"/>
      <w:lvlText w:val="%1)"/>
      <w:lvlJc w:val="left"/>
      <w:pPr>
        <w:ind w:left="786" w:hanging="360"/>
      </w:pPr>
      <w:rPr>
        <w:rFonts w:cs="Times New Roman" w:hint="default"/>
      </w:rPr>
    </w:lvl>
    <w:lvl w:ilvl="1" w:tplc="6458191C">
      <w:start w:val="1"/>
      <w:numFmt w:val="decimal"/>
      <w:lvlText w:val="%2)"/>
      <w:lvlJc w:val="left"/>
      <w:pPr>
        <w:ind w:left="705" w:hanging="705"/>
      </w:pPr>
      <w:rPr>
        <w:rFonts w:cs="Times New Roman" w:hint="default"/>
      </w:rPr>
    </w:lvl>
    <w:lvl w:ilvl="2" w:tplc="E64200DC">
      <w:start w:val="1"/>
      <w:numFmt w:val="lowerLetter"/>
      <w:lvlText w:val="%3."/>
      <w:lvlJc w:val="left"/>
      <w:pPr>
        <w:ind w:left="1131" w:hanging="705"/>
      </w:pPr>
      <w:rPr>
        <w:rFonts w:cs="Times New Roman" w:hint="default"/>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 w15:restartNumberingAfterBreak="0">
    <w:nsid w:val="2B547842"/>
    <w:multiLevelType w:val="hybridMultilevel"/>
    <w:tmpl w:val="D8105E3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2CC42538"/>
    <w:multiLevelType w:val="hybridMultilevel"/>
    <w:tmpl w:val="2FE254EC"/>
    <w:lvl w:ilvl="0" w:tplc="57305BC4">
      <w:start w:val="1"/>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23E2F6C"/>
    <w:multiLevelType w:val="hybridMultilevel"/>
    <w:tmpl w:val="03287178"/>
    <w:lvl w:ilvl="0" w:tplc="0415000F">
      <w:start w:val="1"/>
      <w:numFmt w:val="decimal"/>
      <w:lvlText w:val="%1."/>
      <w:lvlJc w:val="left"/>
      <w:pPr>
        <w:ind w:left="360" w:hanging="360"/>
      </w:pPr>
      <w:rPr>
        <w:rFonts w:cs="Times New Roman" w:hint="default"/>
      </w:rPr>
    </w:lvl>
    <w:lvl w:ilvl="1" w:tplc="F29263EC">
      <w:start w:val="1"/>
      <w:numFmt w:val="lowerLetter"/>
      <w:lvlText w:val="%2)"/>
      <w:lvlJc w:val="left"/>
      <w:pPr>
        <w:ind w:left="786" w:hanging="360"/>
      </w:pPr>
      <w:rPr>
        <w:rFonts w:cs="Times New Roman" w:hint="default"/>
      </w:rPr>
    </w:lvl>
    <w:lvl w:ilvl="2" w:tplc="8CC036B8">
      <w:start w:val="1"/>
      <w:numFmt w:val="upperRoman"/>
      <w:lvlText w:val="%3."/>
      <w:lvlJc w:val="left"/>
      <w:pPr>
        <w:ind w:left="720" w:hanging="72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34833EF5"/>
    <w:multiLevelType w:val="hybridMultilevel"/>
    <w:tmpl w:val="99945006"/>
    <w:lvl w:ilvl="0" w:tplc="18D6294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87684C"/>
    <w:multiLevelType w:val="hybridMultilevel"/>
    <w:tmpl w:val="E3F250F0"/>
    <w:lvl w:ilvl="0" w:tplc="A92A4F7E">
      <w:start w:val="1"/>
      <w:numFmt w:val="lowerRoman"/>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3D760A26"/>
    <w:multiLevelType w:val="hybridMultilevel"/>
    <w:tmpl w:val="6582BA92"/>
    <w:lvl w:ilvl="0" w:tplc="E4763010">
      <w:start w:val="1"/>
      <w:numFmt w:val="lowerLetter"/>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7222DAF"/>
    <w:multiLevelType w:val="hybridMultilevel"/>
    <w:tmpl w:val="A490C924"/>
    <w:lvl w:ilvl="0" w:tplc="9976B71C">
      <w:start w:val="1"/>
      <w:numFmt w:val="lowerLetter"/>
      <w:lvlText w:val="(%1)"/>
      <w:lvlJc w:val="left"/>
      <w:pPr>
        <w:ind w:left="720" w:hanging="360"/>
      </w:pPr>
      <w:rPr>
        <w:rFonts w:cs="Times New Roman" w:hint="default"/>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91A3EEA"/>
    <w:multiLevelType w:val="hybridMultilevel"/>
    <w:tmpl w:val="2DD2321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87C04"/>
    <w:multiLevelType w:val="hybridMultilevel"/>
    <w:tmpl w:val="1452103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D6BF6"/>
    <w:multiLevelType w:val="hybridMultilevel"/>
    <w:tmpl w:val="C0D08308"/>
    <w:lvl w:ilvl="0" w:tplc="4E987144">
      <w:start w:val="1"/>
      <w:numFmt w:val="decimal"/>
      <w:lvlText w:val="%1."/>
      <w:lvlJc w:val="left"/>
      <w:pPr>
        <w:ind w:left="720" w:hanging="360"/>
      </w:pPr>
      <w:rPr>
        <w:rFonts w:hint="default"/>
        <w:b/>
        <w:bCs/>
      </w:rPr>
    </w:lvl>
    <w:lvl w:ilvl="1" w:tplc="40208CA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122C62"/>
    <w:multiLevelType w:val="hybridMultilevel"/>
    <w:tmpl w:val="0512C9E2"/>
    <w:lvl w:ilvl="0" w:tplc="5E6008D0">
      <w:start w:val="1"/>
      <w:numFmt w:val="lowerLetter"/>
      <w:lvlText w:val="%1)"/>
      <w:lvlJc w:val="left"/>
      <w:pPr>
        <w:ind w:left="786" w:hanging="360"/>
      </w:pPr>
      <w:rPr>
        <w:rFonts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0E0406"/>
    <w:multiLevelType w:val="hybridMultilevel"/>
    <w:tmpl w:val="BACEFF8E"/>
    <w:lvl w:ilvl="0" w:tplc="1472D022">
      <w:start w:val="1"/>
      <w:numFmt w:val="lowerRoman"/>
      <w:lvlText w:val="%1)"/>
      <w:lvlJc w:val="left"/>
      <w:pPr>
        <w:ind w:left="4624" w:hanging="720"/>
      </w:pPr>
      <w:rPr>
        <w:rFonts w:cs="Times New Roman" w:hint="default"/>
      </w:rPr>
    </w:lvl>
    <w:lvl w:ilvl="1" w:tplc="E17A9364">
      <w:start w:val="1"/>
      <w:numFmt w:val="lowerLetter"/>
      <w:lvlText w:val="(%2)"/>
      <w:lvlJc w:val="left"/>
      <w:pPr>
        <w:ind w:left="480" w:hanging="480"/>
      </w:pPr>
      <w:rPr>
        <w:rFonts w:cs="Times New Roman" w:hint="default"/>
      </w:rPr>
    </w:lvl>
    <w:lvl w:ilvl="2" w:tplc="0415001B">
      <w:start w:val="1"/>
      <w:numFmt w:val="lowerRoman"/>
      <w:lvlText w:val="%3."/>
      <w:lvlJc w:val="right"/>
      <w:pPr>
        <w:ind w:left="5704" w:hanging="180"/>
      </w:pPr>
      <w:rPr>
        <w:rFonts w:cs="Times New Roman"/>
      </w:rPr>
    </w:lvl>
    <w:lvl w:ilvl="3" w:tplc="0415000F">
      <w:start w:val="1"/>
      <w:numFmt w:val="decimal"/>
      <w:lvlText w:val="%4."/>
      <w:lvlJc w:val="left"/>
      <w:pPr>
        <w:ind w:left="6424" w:hanging="360"/>
      </w:pPr>
      <w:rPr>
        <w:rFonts w:cs="Times New Roman"/>
      </w:rPr>
    </w:lvl>
    <w:lvl w:ilvl="4" w:tplc="04150019">
      <w:start w:val="1"/>
      <w:numFmt w:val="lowerLetter"/>
      <w:lvlText w:val="%5."/>
      <w:lvlJc w:val="left"/>
      <w:pPr>
        <w:ind w:left="7144" w:hanging="360"/>
      </w:pPr>
      <w:rPr>
        <w:rFonts w:cs="Times New Roman"/>
      </w:rPr>
    </w:lvl>
    <w:lvl w:ilvl="5" w:tplc="0415001B">
      <w:start w:val="1"/>
      <w:numFmt w:val="lowerRoman"/>
      <w:lvlText w:val="%6."/>
      <w:lvlJc w:val="right"/>
      <w:pPr>
        <w:ind w:left="7864" w:hanging="180"/>
      </w:pPr>
      <w:rPr>
        <w:rFonts w:cs="Times New Roman"/>
      </w:rPr>
    </w:lvl>
    <w:lvl w:ilvl="6" w:tplc="0415000F">
      <w:start w:val="1"/>
      <w:numFmt w:val="decimal"/>
      <w:lvlText w:val="%7."/>
      <w:lvlJc w:val="left"/>
      <w:pPr>
        <w:ind w:left="8584" w:hanging="360"/>
      </w:pPr>
      <w:rPr>
        <w:rFonts w:cs="Times New Roman"/>
      </w:rPr>
    </w:lvl>
    <w:lvl w:ilvl="7" w:tplc="04150019">
      <w:start w:val="1"/>
      <w:numFmt w:val="lowerLetter"/>
      <w:lvlText w:val="%8."/>
      <w:lvlJc w:val="left"/>
      <w:pPr>
        <w:ind w:left="9304" w:hanging="360"/>
      </w:pPr>
      <w:rPr>
        <w:rFonts w:cs="Times New Roman"/>
      </w:rPr>
    </w:lvl>
    <w:lvl w:ilvl="8" w:tplc="0415001B">
      <w:start w:val="1"/>
      <w:numFmt w:val="lowerRoman"/>
      <w:lvlText w:val="%9."/>
      <w:lvlJc w:val="right"/>
      <w:pPr>
        <w:ind w:left="10024" w:hanging="180"/>
      </w:pPr>
      <w:rPr>
        <w:rFonts w:cs="Times New Roman"/>
      </w:rPr>
    </w:lvl>
  </w:abstractNum>
  <w:abstractNum w:abstractNumId="31" w15:restartNumberingAfterBreak="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7118DA"/>
    <w:multiLevelType w:val="hybridMultilevel"/>
    <w:tmpl w:val="B6C6649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DC92D64"/>
    <w:multiLevelType w:val="hybridMultilevel"/>
    <w:tmpl w:val="1BD4E874"/>
    <w:lvl w:ilvl="0" w:tplc="986E3B1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CF58DC"/>
    <w:multiLevelType w:val="hybridMultilevel"/>
    <w:tmpl w:val="8A1855B8"/>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BC12426"/>
    <w:multiLevelType w:val="hybridMultilevel"/>
    <w:tmpl w:val="D97E4202"/>
    <w:lvl w:ilvl="0" w:tplc="9732D3C6">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8A4107"/>
    <w:multiLevelType w:val="hybridMultilevel"/>
    <w:tmpl w:val="D4FC57CE"/>
    <w:lvl w:ilvl="0" w:tplc="EBFE0742">
      <w:start w:val="1"/>
      <w:numFmt w:val="decimal"/>
      <w:lvlText w:val="%1)"/>
      <w:lvlJc w:val="left"/>
      <w:pPr>
        <w:ind w:left="296" w:hanging="372"/>
      </w:pPr>
      <w:rPr>
        <w:rFonts w:hint="default"/>
        <w:b/>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713C673F"/>
    <w:multiLevelType w:val="hybridMultilevel"/>
    <w:tmpl w:val="AA96E5AA"/>
    <w:lvl w:ilvl="0" w:tplc="55D07FCC">
      <w:start w:val="1"/>
      <w:numFmt w:val="decimal"/>
      <w:lvlText w:val="%1."/>
      <w:lvlJc w:val="left"/>
      <w:pPr>
        <w:tabs>
          <w:tab w:val="num" w:pos="360"/>
        </w:tabs>
        <w:ind w:left="360" w:hanging="360"/>
      </w:pPr>
      <w:rPr>
        <w:b/>
        <w:i w:val="0"/>
        <w:color w:val="auto"/>
      </w:rPr>
    </w:lvl>
    <w:lvl w:ilvl="1" w:tplc="12F6AB7A">
      <w:start w:val="1"/>
      <w:numFmt w:val="decimal"/>
      <w:lvlText w:val="%2."/>
      <w:lvlJc w:val="left"/>
      <w:pPr>
        <w:tabs>
          <w:tab w:val="num" w:pos="1440"/>
        </w:tabs>
        <w:ind w:left="1440" w:hanging="360"/>
      </w:pPr>
      <w:rPr>
        <w:b/>
      </w:rPr>
    </w:lvl>
    <w:lvl w:ilvl="2" w:tplc="F04AE320">
      <w:start w:val="1"/>
      <w:numFmt w:val="decimal"/>
      <w:lvlText w:val="%3."/>
      <w:lvlJc w:val="left"/>
      <w:pPr>
        <w:tabs>
          <w:tab w:val="num" w:pos="2160"/>
        </w:tabs>
        <w:ind w:left="2160" w:hanging="360"/>
      </w:pPr>
      <w:rPr>
        <w:b/>
      </w:rPr>
    </w:lvl>
    <w:lvl w:ilvl="3" w:tplc="EC98352A">
      <w:start w:val="1"/>
      <w:numFmt w:val="decimal"/>
      <w:lvlText w:val="%4."/>
      <w:lvlJc w:val="left"/>
      <w:pPr>
        <w:tabs>
          <w:tab w:val="num" w:pos="2880"/>
        </w:tabs>
        <w:ind w:left="2880"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14F3C7E"/>
    <w:multiLevelType w:val="hybridMultilevel"/>
    <w:tmpl w:val="26A055C2"/>
    <w:lvl w:ilvl="0" w:tplc="CC50CF7E">
      <w:start w:val="1"/>
      <w:numFmt w:val="lowerLetter"/>
      <w:lvlText w:val="(%1)"/>
      <w:lvlJc w:val="left"/>
      <w:pPr>
        <w:tabs>
          <w:tab w:val="num" w:pos="705"/>
        </w:tabs>
        <w:ind w:left="705" w:hanging="705"/>
      </w:pPr>
      <w:rPr>
        <w:rFonts w:cs="Times New Roman" w:hint="default"/>
      </w:rPr>
    </w:lvl>
    <w:lvl w:ilvl="1" w:tplc="CA06EBDC">
      <w:start w:val="1"/>
      <w:numFmt w:val="lowerLetter"/>
      <w:lvlText w:val="%2."/>
      <w:lvlJc w:val="left"/>
      <w:pPr>
        <w:tabs>
          <w:tab w:val="num" w:pos="1080"/>
        </w:tabs>
        <w:ind w:left="1080" w:hanging="360"/>
      </w:pPr>
      <w:rPr>
        <w:rFonts w:cs="Times New Roman"/>
      </w:rPr>
    </w:lvl>
    <w:lvl w:ilvl="2" w:tplc="05C6E996">
      <w:start w:val="1"/>
      <w:numFmt w:val="lowerRoman"/>
      <w:lvlText w:val="%3."/>
      <w:lvlJc w:val="right"/>
      <w:pPr>
        <w:tabs>
          <w:tab w:val="num" w:pos="1800"/>
        </w:tabs>
        <w:ind w:left="1800" w:hanging="180"/>
      </w:pPr>
      <w:rPr>
        <w:rFonts w:cs="Times New Roman"/>
      </w:rPr>
    </w:lvl>
    <w:lvl w:ilvl="3" w:tplc="ADFC327A">
      <w:start w:val="1"/>
      <w:numFmt w:val="decimal"/>
      <w:lvlText w:val="%4."/>
      <w:lvlJc w:val="left"/>
      <w:pPr>
        <w:tabs>
          <w:tab w:val="num" w:pos="2520"/>
        </w:tabs>
        <w:ind w:left="2520" w:hanging="360"/>
      </w:pPr>
      <w:rPr>
        <w:rFonts w:cs="Times New Roman"/>
      </w:rPr>
    </w:lvl>
    <w:lvl w:ilvl="4" w:tplc="CFA45696">
      <w:start w:val="1"/>
      <w:numFmt w:val="lowerLetter"/>
      <w:lvlText w:val="%5."/>
      <w:lvlJc w:val="left"/>
      <w:pPr>
        <w:tabs>
          <w:tab w:val="num" w:pos="3240"/>
        </w:tabs>
        <w:ind w:left="3240" w:hanging="360"/>
      </w:pPr>
      <w:rPr>
        <w:rFonts w:cs="Times New Roman"/>
      </w:rPr>
    </w:lvl>
    <w:lvl w:ilvl="5" w:tplc="4C18B7F2">
      <w:start w:val="1"/>
      <w:numFmt w:val="lowerRoman"/>
      <w:lvlText w:val="%6."/>
      <w:lvlJc w:val="right"/>
      <w:pPr>
        <w:tabs>
          <w:tab w:val="num" w:pos="3960"/>
        </w:tabs>
        <w:ind w:left="3960" w:hanging="180"/>
      </w:pPr>
      <w:rPr>
        <w:rFonts w:cs="Times New Roman"/>
      </w:rPr>
    </w:lvl>
    <w:lvl w:ilvl="6" w:tplc="44DE6B6A">
      <w:start w:val="1"/>
      <w:numFmt w:val="decimal"/>
      <w:lvlText w:val="%7."/>
      <w:lvlJc w:val="left"/>
      <w:pPr>
        <w:tabs>
          <w:tab w:val="num" w:pos="4680"/>
        </w:tabs>
        <w:ind w:left="4680" w:hanging="360"/>
      </w:pPr>
      <w:rPr>
        <w:rFonts w:cs="Times New Roman"/>
      </w:rPr>
    </w:lvl>
    <w:lvl w:ilvl="7" w:tplc="1C0E89B6">
      <w:start w:val="1"/>
      <w:numFmt w:val="lowerLetter"/>
      <w:lvlText w:val="%8."/>
      <w:lvlJc w:val="left"/>
      <w:pPr>
        <w:tabs>
          <w:tab w:val="num" w:pos="5400"/>
        </w:tabs>
        <w:ind w:left="5400" w:hanging="360"/>
      </w:pPr>
      <w:rPr>
        <w:rFonts w:cs="Times New Roman"/>
      </w:rPr>
    </w:lvl>
    <w:lvl w:ilvl="8" w:tplc="85B86290">
      <w:start w:val="1"/>
      <w:numFmt w:val="lowerRoman"/>
      <w:lvlText w:val="%9."/>
      <w:lvlJc w:val="right"/>
      <w:pPr>
        <w:tabs>
          <w:tab w:val="num" w:pos="6120"/>
        </w:tabs>
        <w:ind w:left="6120" w:hanging="180"/>
      </w:pPr>
      <w:rPr>
        <w:rFonts w:cs="Times New Roman"/>
      </w:rPr>
    </w:lvl>
  </w:abstractNum>
  <w:abstractNum w:abstractNumId="39" w15:restartNumberingAfterBreak="0">
    <w:nsid w:val="76EC01BC"/>
    <w:multiLevelType w:val="hybridMultilevel"/>
    <w:tmpl w:val="73A05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126A71"/>
    <w:multiLevelType w:val="hybridMultilevel"/>
    <w:tmpl w:val="8E7EFBA8"/>
    <w:lvl w:ilvl="0" w:tplc="9976B71C">
      <w:start w:val="1"/>
      <w:numFmt w:val="lowerLetter"/>
      <w:lvlText w:val="(%1)"/>
      <w:lvlJc w:val="left"/>
      <w:pPr>
        <w:ind w:left="720" w:hanging="360"/>
      </w:pPr>
      <w:rPr>
        <w:rFonts w:cs="Times New Roman" w:hint="default"/>
      </w:rPr>
    </w:lvl>
    <w:lvl w:ilvl="1" w:tplc="04150017">
      <w:start w:val="1"/>
      <w:numFmt w:val="lowerLetter"/>
      <w:lvlText w:val="%2)"/>
      <w:lvlJc w:val="left"/>
      <w:pPr>
        <w:ind w:left="786"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7DA449CD"/>
    <w:multiLevelType w:val="hybridMultilevel"/>
    <w:tmpl w:val="8110A17A"/>
    <w:lvl w:ilvl="0" w:tplc="0A302414">
      <w:start w:val="10"/>
      <w:numFmt w:val="lowerLetter"/>
      <w:lvlText w:val="%1)"/>
      <w:lvlJc w:val="left"/>
      <w:pPr>
        <w:ind w:left="4264" w:hanging="360"/>
      </w:pPr>
      <w:rPr>
        <w:rFonts w:cs="Times New Roman" w:hint="default"/>
      </w:rPr>
    </w:lvl>
    <w:lvl w:ilvl="1" w:tplc="04150019">
      <w:start w:val="1"/>
      <w:numFmt w:val="lowerLetter"/>
      <w:lvlText w:val="%2."/>
      <w:lvlJc w:val="left"/>
      <w:pPr>
        <w:ind w:left="4984" w:hanging="360"/>
      </w:pPr>
      <w:rPr>
        <w:rFonts w:cs="Times New Roman"/>
      </w:rPr>
    </w:lvl>
    <w:lvl w:ilvl="2" w:tplc="0415001B">
      <w:start w:val="1"/>
      <w:numFmt w:val="lowerRoman"/>
      <w:lvlText w:val="%3."/>
      <w:lvlJc w:val="right"/>
      <w:pPr>
        <w:ind w:left="5704" w:hanging="180"/>
      </w:pPr>
      <w:rPr>
        <w:rFonts w:cs="Times New Roman"/>
      </w:rPr>
    </w:lvl>
    <w:lvl w:ilvl="3" w:tplc="0415000F">
      <w:start w:val="1"/>
      <w:numFmt w:val="decimal"/>
      <w:lvlText w:val="%4."/>
      <w:lvlJc w:val="left"/>
      <w:pPr>
        <w:ind w:left="6424" w:hanging="360"/>
      </w:pPr>
      <w:rPr>
        <w:rFonts w:cs="Times New Roman"/>
      </w:rPr>
    </w:lvl>
    <w:lvl w:ilvl="4" w:tplc="04150019">
      <w:start w:val="1"/>
      <w:numFmt w:val="lowerLetter"/>
      <w:lvlText w:val="%5."/>
      <w:lvlJc w:val="left"/>
      <w:pPr>
        <w:ind w:left="7144" w:hanging="360"/>
      </w:pPr>
      <w:rPr>
        <w:rFonts w:cs="Times New Roman"/>
      </w:rPr>
    </w:lvl>
    <w:lvl w:ilvl="5" w:tplc="0415001B">
      <w:start w:val="1"/>
      <w:numFmt w:val="lowerRoman"/>
      <w:lvlText w:val="%6."/>
      <w:lvlJc w:val="right"/>
      <w:pPr>
        <w:ind w:left="7864" w:hanging="180"/>
      </w:pPr>
      <w:rPr>
        <w:rFonts w:cs="Times New Roman"/>
      </w:rPr>
    </w:lvl>
    <w:lvl w:ilvl="6" w:tplc="0415000F">
      <w:start w:val="1"/>
      <w:numFmt w:val="decimal"/>
      <w:lvlText w:val="%7."/>
      <w:lvlJc w:val="left"/>
      <w:pPr>
        <w:ind w:left="8584" w:hanging="360"/>
      </w:pPr>
      <w:rPr>
        <w:rFonts w:cs="Times New Roman"/>
      </w:rPr>
    </w:lvl>
    <w:lvl w:ilvl="7" w:tplc="04150019">
      <w:start w:val="1"/>
      <w:numFmt w:val="lowerLetter"/>
      <w:lvlText w:val="%8."/>
      <w:lvlJc w:val="left"/>
      <w:pPr>
        <w:ind w:left="9304" w:hanging="360"/>
      </w:pPr>
      <w:rPr>
        <w:rFonts w:cs="Times New Roman"/>
      </w:rPr>
    </w:lvl>
    <w:lvl w:ilvl="8" w:tplc="0415001B">
      <w:start w:val="1"/>
      <w:numFmt w:val="lowerRoman"/>
      <w:lvlText w:val="%9."/>
      <w:lvlJc w:val="right"/>
      <w:pPr>
        <w:ind w:left="10024" w:hanging="180"/>
      </w:pPr>
      <w:rPr>
        <w:rFonts w:cs="Times New Roman"/>
      </w:rPr>
    </w:lvl>
  </w:abstractNum>
  <w:abstractNum w:abstractNumId="42" w15:restartNumberingAfterBreak="0">
    <w:nsid w:val="7F215F57"/>
    <w:multiLevelType w:val="hybridMultilevel"/>
    <w:tmpl w:val="8FDED40E"/>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
  </w:num>
  <w:num w:numId="2">
    <w:abstractNumId w:val="17"/>
  </w:num>
  <w:num w:numId="3">
    <w:abstractNumId w:val="3"/>
  </w:num>
  <w:num w:numId="4">
    <w:abstractNumId w:val="21"/>
  </w:num>
  <w:num w:numId="5">
    <w:abstractNumId w:val="18"/>
  </w:num>
  <w:num w:numId="6">
    <w:abstractNumId w:val="40"/>
  </w:num>
  <w:num w:numId="7">
    <w:abstractNumId w:val="32"/>
  </w:num>
  <w:num w:numId="8">
    <w:abstractNumId w:val="19"/>
  </w:num>
  <w:num w:numId="9">
    <w:abstractNumId w:val="7"/>
  </w:num>
  <w:num w:numId="10">
    <w:abstractNumId w:val="4"/>
  </w:num>
  <w:num w:numId="11">
    <w:abstractNumId w:val="34"/>
  </w:num>
  <w:num w:numId="12">
    <w:abstractNumId w:val="23"/>
  </w:num>
  <w:num w:numId="13">
    <w:abstractNumId w:val="42"/>
  </w:num>
  <w:num w:numId="14">
    <w:abstractNumId w:val="13"/>
  </w:num>
  <w:num w:numId="15">
    <w:abstractNumId w:val="38"/>
  </w:num>
  <w:num w:numId="16">
    <w:abstractNumId w:val="30"/>
  </w:num>
  <w:num w:numId="17">
    <w:abstractNumId w:val="41"/>
  </w:num>
  <w:num w:numId="18">
    <w:abstractNumId w:val="15"/>
  </w:num>
  <w:num w:numId="19">
    <w:abstractNumId w:val="25"/>
  </w:num>
  <w:num w:numId="20">
    <w:abstractNumId w:val="1"/>
  </w:num>
  <w:num w:numId="21">
    <w:abstractNumId w:val="11"/>
  </w:num>
  <w:num w:numId="22">
    <w:abstractNumId w:val="24"/>
  </w:num>
  <w:num w:numId="23">
    <w:abstractNumId w:val="9"/>
  </w:num>
  <w:num w:numId="24">
    <w:abstractNumId w:val="35"/>
  </w:num>
  <w:num w:numId="25">
    <w:abstractNumId w:val="22"/>
  </w:num>
  <w:num w:numId="26">
    <w:abstractNumId w:val="39"/>
  </w:num>
  <w:num w:numId="27">
    <w:abstractNumId w:val="2"/>
  </w:num>
  <w:num w:numId="28">
    <w:abstractNumId w:val="12"/>
  </w:num>
  <w:num w:numId="29">
    <w:abstractNumId w:val="33"/>
  </w:num>
  <w:num w:numId="30">
    <w:abstractNumId w:val="5"/>
  </w:num>
  <w:num w:numId="31">
    <w:abstractNumId w:val="27"/>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0"/>
  </w:num>
  <w:num w:numId="37">
    <w:abstractNumId w:val="36"/>
  </w:num>
  <w:num w:numId="38">
    <w:abstractNumId w:val="14"/>
  </w:num>
  <w:num w:numId="39">
    <w:abstractNumId w:val="31"/>
  </w:num>
  <w:num w:numId="40">
    <w:abstractNumId w:val="10"/>
  </w:num>
  <w:num w:numId="41">
    <w:abstractNumId w:val="20"/>
  </w:num>
  <w:num w:numId="42">
    <w:abstractNumId w:val="2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87"/>
    <w:rsid w:val="00032298"/>
    <w:rsid w:val="0003773C"/>
    <w:rsid w:val="00071121"/>
    <w:rsid w:val="00085D33"/>
    <w:rsid w:val="000A3B4B"/>
    <w:rsid w:val="000D3845"/>
    <w:rsid w:val="001265A0"/>
    <w:rsid w:val="00151C29"/>
    <w:rsid w:val="001752B3"/>
    <w:rsid w:val="00225887"/>
    <w:rsid w:val="00253E76"/>
    <w:rsid w:val="00262829"/>
    <w:rsid w:val="00305232"/>
    <w:rsid w:val="00321652"/>
    <w:rsid w:val="00496D7D"/>
    <w:rsid w:val="004E0EC7"/>
    <w:rsid w:val="005138F4"/>
    <w:rsid w:val="0055405E"/>
    <w:rsid w:val="005D4C98"/>
    <w:rsid w:val="005D524E"/>
    <w:rsid w:val="005E695A"/>
    <w:rsid w:val="006171A9"/>
    <w:rsid w:val="00623FCA"/>
    <w:rsid w:val="006E5E0F"/>
    <w:rsid w:val="00711959"/>
    <w:rsid w:val="007640CF"/>
    <w:rsid w:val="00776445"/>
    <w:rsid w:val="00786C41"/>
    <w:rsid w:val="00834434"/>
    <w:rsid w:val="00861496"/>
    <w:rsid w:val="008C2F3B"/>
    <w:rsid w:val="008F70CF"/>
    <w:rsid w:val="009A044E"/>
    <w:rsid w:val="009C4E52"/>
    <w:rsid w:val="009D6EA9"/>
    <w:rsid w:val="00A22C20"/>
    <w:rsid w:val="00A616A2"/>
    <w:rsid w:val="00B47525"/>
    <w:rsid w:val="00B677F7"/>
    <w:rsid w:val="00C73184"/>
    <w:rsid w:val="00CC32EB"/>
    <w:rsid w:val="00CC5A12"/>
    <w:rsid w:val="00CE665F"/>
    <w:rsid w:val="00CF54B8"/>
    <w:rsid w:val="00D20D24"/>
    <w:rsid w:val="00DD079A"/>
    <w:rsid w:val="00E10CD9"/>
    <w:rsid w:val="00E1628F"/>
    <w:rsid w:val="00E27E8E"/>
    <w:rsid w:val="00E30E4E"/>
    <w:rsid w:val="00E36AA6"/>
    <w:rsid w:val="00E56404"/>
    <w:rsid w:val="00ED0F21"/>
    <w:rsid w:val="00F72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73F0"/>
  <w15:chartTrackingRefBased/>
  <w15:docId w15:val="{836AC413-A17E-4E52-BB2F-25EF8BB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E76"/>
    <w:pPr>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253E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53E76"/>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3E7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253E76"/>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semiHidden/>
    <w:rsid w:val="00253E76"/>
    <w:pPr>
      <w:tabs>
        <w:tab w:val="center" w:pos="4536"/>
        <w:tab w:val="right" w:pos="9072"/>
      </w:tabs>
    </w:pPr>
    <w:rPr>
      <w:rFonts w:eastAsia="Calibri" w:cs="Times New Roman"/>
      <w:sz w:val="20"/>
      <w:szCs w:val="20"/>
    </w:rPr>
  </w:style>
  <w:style w:type="character" w:customStyle="1" w:styleId="NagwekZnak">
    <w:name w:val="Nagłówek Znak"/>
    <w:basedOn w:val="Domylnaczcionkaakapitu"/>
    <w:link w:val="Nagwek"/>
    <w:uiPriority w:val="99"/>
    <w:semiHidden/>
    <w:rsid w:val="00253E76"/>
    <w:rPr>
      <w:rFonts w:ascii="Arial" w:eastAsia="Calibri" w:hAnsi="Arial" w:cs="Times New Roman"/>
      <w:sz w:val="20"/>
      <w:szCs w:val="20"/>
      <w:lang w:eastAsia="pl-PL"/>
    </w:rPr>
  </w:style>
  <w:style w:type="paragraph" w:styleId="Stopka">
    <w:name w:val="footer"/>
    <w:basedOn w:val="Normalny"/>
    <w:link w:val="StopkaZnak"/>
    <w:uiPriority w:val="99"/>
    <w:semiHidden/>
    <w:rsid w:val="00253E76"/>
    <w:pPr>
      <w:tabs>
        <w:tab w:val="center" w:pos="4536"/>
        <w:tab w:val="right" w:pos="9072"/>
      </w:tabs>
    </w:pPr>
    <w:rPr>
      <w:rFonts w:eastAsia="Calibri" w:cs="Times New Roman"/>
      <w:sz w:val="20"/>
      <w:szCs w:val="20"/>
    </w:rPr>
  </w:style>
  <w:style w:type="character" w:customStyle="1" w:styleId="StopkaZnak">
    <w:name w:val="Stopka Znak"/>
    <w:basedOn w:val="Domylnaczcionkaakapitu"/>
    <w:link w:val="Stopka"/>
    <w:uiPriority w:val="99"/>
    <w:semiHidden/>
    <w:rsid w:val="00253E76"/>
    <w:rPr>
      <w:rFonts w:ascii="Arial" w:eastAsia="Calibri" w:hAnsi="Arial" w:cs="Times New Roman"/>
      <w:sz w:val="20"/>
      <w:szCs w:val="20"/>
      <w:lang w:eastAsia="pl-PL"/>
    </w:rPr>
  </w:style>
  <w:style w:type="paragraph" w:styleId="Tekstdymka">
    <w:name w:val="Balloon Text"/>
    <w:basedOn w:val="Normalny"/>
    <w:link w:val="TekstdymkaZnak"/>
    <w:uiPriority w:val="99"/>
    <w:semiHidden/>
    <w:rsid w:val="00253E76"/>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253E76"/>
    <w:rPr>
      <w:rFonts w:ascii="Tahoma" w:eastAsia="Calibri" w:hAnsi="Tahoma" w:cs="Times New Roman"/>
      <w:sz w:val="16"/>
      <w:szCs w:val="16"/>
      <w:lang w:eastAsia="pl-PL"/>
    </w:rPr>
  </w:style>
  <w:style w:type="paragraph" w:styleId="NormalnyWeb">
    <w:name w:val="Normal (Web)"/>
    <w:basedOn w:val="Normalny"/>
    <w:uiPriority w:val="99"/>
    <w:semiHidden/>
    <w:rsid w:val="00253E76"/>
    <w:pPr>
      <w:spacing w:before="100" w:beforeAutospacing="1" w:after="100" w:afterAutospacing="1"/>
    </w:pPr>
    <w:rPr>
      <w:rFonts w:ascii="Times New Roman" w:hAnsi="Times New Roman" w:cs="Times New Roman"/>
      <w:sz w:val="24"/>
      <w:szCs w:val="24"/>
    </w:rPr>
  </w:style>
  <w:style w:type="character" w:styleId="Hipercze">
    <w:name w:val="Hyperlink"/>
    <w:uiPriority w:val="99"/>
    <w:rsid w:val="00253E76"/>
    <w:rPr>
      <w:rFonts w:cs="Times New Roman"/>
      <w:color w:val="0000FF"/>
      <w:u w:val="single"/>
    </w:rPr>
  </w:style>
  <w:style w:type="paragraph" w:customStyle="1" w:styleId="Akapitzlist1">
    <w:name w:val="Akapit z listą1"/>
    <w:basedOn w:val="Normalny"/>
    <w:rsid w:val="00253E76"/>
    <w:pPr>
      <w:ind w:left="720"/>
    </w:pPr>
    <w:rPr>
      <w:rFonts w:ascii="Calibri" w:hAnsi="Calibri" w:cs="Calibri"/>
    </w:rPr>
  </w:style>
  <w:style w:type="paragraph" w:styleId="Akapitzlist">
    <w:name w:val="List Paragraph"/>
    <w:basedOn w:val="Normalny"/>
    <w:uiPriority w:val="34"/>
    <w:qFormat/>
    <w:rsid w:val="00253E76"/>
    <w:pPr>
      <w:spacing w:after="200" w:line="276" w:lineRule="auto"/>
      <w:ind w:left="720"/>
      <w:contextualSpacing/>
    </w:pPr>
    <w:rPr>
      <w:rFonts w:ascii="Calibri" w:eastAsia="Calibri" w:hAnsi="Calibri" w:cs="Times New Roman"/>
      <w:lang w:eastAsia="en-US"/>
    </w:rPr>
  </w:style>
  <w:style w:type="character" w:styleId="Odwoaniedokomentarza">
    <w:name w:val="annotation reference"/>
    <w:uiPriority w:val="99"/>
    <w:semiHidden/>
    <w:unhideWhenUsed/>
    <w:rsid w:val="00253E76"/>
    <w:rPr>
      <w:sz w:val="16"/>
      <w:szCs w:val="16"/>
    </w:rPr>
  </w:style>
  <w:style w:type="paragraph" w:styleId="Tekstkomentarza">
    <w:name w:val="annotation text"/>
    <w:basedOn w:val="Normalny"/>
    <w:link w:val="TekstkomentarzaZnak"/>
    <w:uiPriority w:val="99"/>
    <w:unhideWhenUsed/>
    <w:rsid w:val="00253E76"/>
    <w:rPr>
      <w:rFonts w:cs="Times New Roman"/>
      <w:sz w:val="20"/>
      <w:szCs w:val="20"/>
    </w:rPr>
  </w:style>
  <w:style w:type="character" w:customStyle="1" w:styleId="TekstkomentarzaZnak">
    <w:name w:val="Tekst komentarza Znak"/>
    <w:basedOn w:val="Domylnaczcionkaakapitu"/>
    <w:link w:val="Tekstkomentarza"/>
    <w:uiPriority w:val="99"/>
    <w:rsid w:val="00253E7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3E76"/>
    <w:rPr>
      <w:b/>
      <w:bCs/>
    </w:rPr>
  </w:style>
  <w:style w:type="character" w:customStyle="1" w:styleId="TematkomentarzaZnak">
    <w:name w:val="Temat komentarza Znak"/>
    <w:basedOn w:val="TekstkomentarzaZnak"/>
    <w:link w:val="Tematkomentarza"/>
    <w:uiPriority w:val="99"/>
    <w:semiHidden/>
    <w:rsid w:val="00253E76"/>
    <w:rPr>
      <w:rFonts w:ascii="Arial" w:eastAsia="Times New Roman" w:hAnsi="Arial" w:cs="Times New Roman"/>
      <w:b/>
      <w:bCs/>
      <w:sz w:val="20"/>
      <w:szCs w:val="20"/>
      <w:lang w:eastAsia="pl-PL"/>
    </w:rPr>
  </w:style>
  <w:style w:type="table" w:styleId="Tabela-Siatka">
    <w:name w:val="Table Grid"/>
    <w:basedOn w:val="Standardowy"/>
    <w:rsid w:val="00253E76"/>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ocked/>
    <w:rsid w:val="00253E76"/>
    <w:rPr>
      <w:rFonts w:cs="Times New Roman"/>
      <w:sz w:val="22"/>
      <w:szCs w:val="22"/>
      <w:lang w:eastAsia="en-US"/>
    </w:rPr>
  </w:style>
  <w:style w:type="character" w:customStyle="1" w:styleId="CommentTextChar">
    <w:name w:val="Comment Text Char"/>
    <w:locked/>
    <w:rsid w:val="00253E76"/>
    <w:rPr>
      <w:rFonts w:cs="Times New Roman"/>
      <w:lang w:eastAsia="en-US"/>
    </w:rPr>
  </w:style>
  <w:style w:type="paragraph" w:customStyle="1" w:styleId="p3">
    <w:name w:val="p3"/>
    <w:basedOn w:val="Normalny"/>
    <w:rsid w:val="00253E76"/>
    <w:pPr>
      <w:spacing w:line="240" w:lineRule="atLeast"/>
    </w:pPr>
    <w:rPr>
      <w:rFonts w:ascii="GoudyOldStylePl" w:eastAsia="Calibri" w:hAnsi="GoudyOldStylePl"/>
      <w:sz w:val="24"/>
      <w:szCs w:val="20"/>
    </w:rPr>
  </w:style>
  <w:style w:type="paragraph" w:styleId="Zwykytekst">
    <w:name w:val="Plain Text"/>
    <w:basedOn w:val="Normalny"/>
    <w:link w:val="ZwykytekstZnak"/>
    <w:rsid w:val="00253E76"/>
    <w:rPr>
      <w:rFonts w:ascii="Consolas" w:hAnsi="Consolas" w:cs="Times New Roman"/>
      <w:sz w:val="21"/>
      <w:szCs w:val="21"/>
      <w:lang w:eastAsia="en-US"/>
    </w:rPr>
  </w:style>
  <w:style w:type="character" w:customStyle="1" w:styleId="ZwykytekstZnak">
    <w:name w:val="Zwykły tekst Znak"/>
    <w:basedOn w:val="Domylnaczcionkaakapitu"/>
    <w:link w:val="Zwykytekst"/>
    <w:rsid w:val="00253E76"/>
    <w:rPr>
      <w:rFonts w:ascii="Consolas" w:eastAsia="Times New Roman" w:hAnsi="Consolas" w:cs="Times New Roman"/>
      <w:sz w:val="21"/>
      <w:szCs w:val="21"/>
    </w:rPr>
  </w:style>
  <w:style w:type="character" w:styleId="Numerstrony">
    <w:name w:val="page number"/>
    <w:basedOn w:val="Domylnaczcionkaakapitu"/>
    <w:rsid w:val="00253E76"/>
  </w:style>
  <w:style w:type="paragraph" w:customStyle="1" w:styleId="normaltableau">
    <w:name w:val="normal_tableau"/>
    <w:basedOn w:val="Normalny"/>
    <w:rsid w:val="00253E76"/>
    <w:pPr>
      <w:spacing w:before="120" w:after="120"/>
      <w:jc w:val="both"/>
    </w:pPr>
    <w:rPr>
      <w:rFonts w:ascii="Optima" w:hAnsi="Optima" w:cs="Times New Roman"/>
      <w:szCs w:val="20"/>
      <w:lang w:val="en-GB"/>
    </w:rPr>
  </w:style>
  <w:style w:type="paragraph" w:styleId="Tekstprzypisukocowego">
    <w:name w:val="endnote text"/>
    <w:basedOn w:val="Normalny"/>
    <w:link w:val="TekstprzypisukocowegoZnak"/>
    <w:uiPriority w:val="99"/>
    <w:semiHidden/>
    <w:unhideWhenUsed/>
    <w:rsid w:val="00253E76"/>
    <w:rPr>
      <w:sz w:val="20"/>
      <w:szCs w:val="20"/>
    </w:rPr>
  </w:style>
  <w:style w:type="character" w:customStyle="1" w:styleId="TekstprzypisukocowegoZnak">
    <w:name w:val="Tekst przypisu końcowego Znak"/>
    <w:basedOn w:val="Domylnaczcionkaakapitu"/>
    <w:link w:val="Tekstprzypisukocowego"/>
    <w:uiPriority w:val="99"/>
    <w:semiHidden/>
    <w:rsid w:val="00253E76"/>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253E76"/>
    <w:rPr>
      <w:vertAlign w:val="superscript"/>
    </w:rPr>
  </w:style>
  <w:style w:type="paragraph" w:styleId="Poprawka">
    <w:name w:val="Revision"/>
    <w:hidden/>
    <w:uiPriority w:val="99"/>
    <w:semiHidden/>
    <w:rsid w:val="00253E76"/>
    <w:pPr>
      <w:spacing w:after="0" w:line="240" w:lineRule="auto"/>
    </w:pPr>
    <w:rPr>
      <w:rFonts w:ascii="Arial" w:eastAsia="Times New Roman" w:hAnsi="Arial" w:cs="Arial"/>
      <w:lang w:eastAsia="pl-PL"/>
    </w:rPr>
  </w:style>
  <w:style w:type="paragraph" w:styleId="Nagwekspisutreci">
    <w:name w:val="TOC Heading"/>
    <w:basedOn w:val="Nagwek1"/>
    <w:next w:val="Normalny"/>
    <w:uiPriority w:val="39"/>
    <w:unhideWhenUsed/>
    <w:qFormat/>
    <w:rsid w:val="00253E76"/>
    <w:pPr>
      <w:spacing w:line="259" w:lineRule="auto"/>
      <w:outlineLvl w:val="9"/>
    </w:pPr>
  </w:style>
  <w:style w:type="paragraph" w:styleId="Spistreci1">
    <w:name w:val="toc 1"/>
    <w:basedOn w:val="Normalny"/>
    <w:next w:val="Normalny"/>
    <w:autoRedefine/>
    <w:uiPriority w:val="39"/>
    <w:rsid w:val="00253E76"/>
    <w:pPr>
      <w:spacing w:after="100"/>
    </w:pPr>
  </w:style>
  <w:style w:type="paragraph" w:styleId="Spistreci2">
    <w:name w:val="toc 2"/>
    <w:basedOn w:val="Normalny"/>
    <w:next w:val="Normalny"/>
    <w:autoRedefine/>
    <w:uiPriority w:val="39"/>
    <w:rsid w:val="00253E76"/>
    <w:pPr>
      <w:spacing w:after="100"/>
      <w:ind w:left="220"/>
    </w:pPr>
  </w:style>
  <w:style w:type="paragraph" w:styleId="Spistreci3">
    <w:name w:val="toc 3"/>
    <w:basedOn w:val="Normalny"/>
    <w:next w:val="Normalny"/>
    <w:autoRedefine/>
    <w:uiPriority w:val="39"/>
    <w:unhideWhenUsed/>
    <w:rsid w:val="00253E76"/>
    <w:pPr>
      <w:spacing w:after="100" w:line="259" w:lineRule="auto"/>
      <w:ind w:left="440"/>
    </w:pPr>
    <w:rPr>
      <w:rFonts w:asciiTheme="minorHAnsi" w:eastAsiaTheme="minorEastAsia" w:hAnsiTheme="minorHAnsi" w:cstheme="minorBidi"/>
    </w:rPr>
  </w:style>
  <w:style w:type="paragraph" w:styleId="Spistreci4">
    <w:name w:val="toc 4"/>
    <w:basedOn w:val="Normalny"/>
    <w:next w:val="Normalny"/>
    <w:autoRedefine/>
    <w:uiPriority w:val="39"/>
    <w:unhideWhenUsed/>
    <w:rsid w:val="00253E76"/>
    <w:pPr>
      <w:spacing w:after="100" w:line="259" w:lineRule="auto"/>
      <w:ind w:left="66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253E76"/>
    <w:pPr>
      <w:spacing w:after="100" w:line="259" w:lineRule="auto"/>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253E76"/>
    <w:pPr>
      <w:spacing w:after="100" w:line="259" w:lineRule="auto"/>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253E76"/>
    <w:pPr>
      <w:spacing w:after="100" w:line="259" w:lineRule="auto"/>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253E76"/>
    <w:pPr>
      <w:spacing w:after="100" w:line="259" w:lineRule="auto"/>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253E76"/>
    <w:pPr>
      <w:spacing w:after="100" w:line="259" w:lineRule="auto"/>
      <w:ind w:left="1760"/>
    </w:pPr>
    <w:rPr>
      <w:rFonts w:asciiTheme="minorHAnsi" w:eastAsiaTheme="minorEastAsia" w:hAnsiTheme="minorHAnsi" w:cstheme="minorBidi"/>
    </w:rPr>
  </w:style>
  <w:style w:type="character" w:customStyle="1" w:styleId="Wzmianka1">
    <w:name w:val="Wzmianka1"/>
    <w:basedOn w:val="Domylnaczcionkaakapitu"/>
    <w:uiPriority w:val="99"/>
    <w:semiHidden/>
    <w:unhideWhenUsed/>
    <w:rsid w:val="00253E76"/>
    <w:rPr>
      <w:color w:val="2B579A"/>
      <w:shd w:val="clear" w:color="auto" w:fill="E6E6E6"/>
    </w:rPr>
  </w:style>
  <w:style w:type="character" w:styleId="Nierozpoznanawzmianka">
    <w:name w:val="Unresolved Mention"/>
    <w:basedOn w:val="Domylnaczcionkaakapitu"/>
    <w:uiPriority w:val="99"/>
    <w:semiHidden/>
    <w:unhideWhenUsed/>
    <w:rsid w:val="00D20D24"/>
    <w:rPr>
      <w:color w:val="605E5C"/>
      <w:shd w:val="clear" w:color="auto" w:fill="E1DFDD"/>
    </w:rPr>
  </w:style>
  <w:style w:type="paragraph" w:customStyle="1" w:styleId="Default">
    <w:name w:val="Default"/>
    <w:rsid w:val="007764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46E8-83ED-42DE-B6E4-12E9C605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21577</Words>
  <Characters>129464</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Karox Sp. z o.o.</dc:creator>
  <cp:keywords/>
  <dc:description/>
  <cp:lastModifiedBy>Estera Urbaniak</cp:lastModifiedBy>
  <cp:revision>5</cp:revision>
  <cp:lastPrinted>2021-12-21T14:48:00Z</cp:lastPrinted>
  <dcterms:created xsi:type="dcterms:W3CDTF">2022-01-18T12:19:00Z</dcterms:created>
  <dcterms:modified xsi:type="dcterms:W3CDTF">2022-01-18T14:23:00Z</dcterms:modified>
</cp:coreProperties>
</file>