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F1B" w14:textId="09E9343E" w:rsidR="00CA0715" w:rsidRDefault="00CA0715" w:rsidP="007B00C9">
      <w:pPr>
        <w:pStyle w:val="gwpb368af6emsonormal"/>
        <w:jc w:val="right"/>
        <w:rPr>
          <w:b/>
          <w:bCs/>
        </w:rPr>
      </w:pPr>
      <w:r w:rsidRPr="007B00C9">
        <w:rPr>
          <w:b/>
          <w:bCs/>
        </w:rPr>
        <w:t>ZAŁĄCZNIK NR 5</w:t>
      </w:r>
    </w:p>
    <w:p w14:paraId="5285F3D5" w14:textId="77777777" w:rsidR="007B00C9" w:rsidRPr="007B00C9" w:rsidRDefault="007B00C9" w:rsidP="007B00C9">
      <w:pPr>
        <w:pStyle w:val="gwpb368af6emsonormal"/>
        <w:jc w:val="right"/>
        <w:rPr>
          <w:b/>
          <w:bCs/>
        </w:rPr>
      </w:pPr>
    </w:p>
    <w:p w14:paraId="154506CF" w14:textId="6CC8EF7C" w:rsidR="00CA0715" w:rsidRDefault="00CA0715" w:rsidP="007D68F6">
      <w:pPr>
        <w:pStyle w:val="gwpb368af6emsonormal"/>
      </w:pPr>
      <w:r>
        <w:t>Szczegółowe wymagania dla niektórych elementów branży sanitarnej</w:t>
      </w:r>
      <w:r w:rsidR="007B00C9">
        <w:t xml:space="preserve"> w celu zapewnienia homogeniczności rozwiązań na nowym i remontowanych budynkach</w:t>
      </w:r>
      <w:r>
        <w:t xml:space="preserve"> :</w:t>
      </w:r>
    </w:p>
    <w:p w14:paraId="05E77F15" w14:textId="77777777" w:rsidR="00CA0715" w:rsidRDefault="00CA0715" w:rsidP="00CA0715">
      <w:pPr>
        <w:pStyle w:val="gwpb368af6emsonormal"/>
        <w:numPr>
          <w:ilvl w:val="0"/>
          <w:numId w:val="3"/>
        </w:numPr>
      </w:pPr>
      <w:r>
        <w:t>GRZEJNIKI WYMAGANIA:</w:t>
      </w:r>
    </w:p>
    <w:p w14:paraId="4CBCFEDB" w14:textId="77777777" w:rsidR="00CA0715" w:rsidRDefault="007D68F6" w:rsidP="007D68F6">
      <w:pPr>
        <w:pStyle w:val="gwpb368af6emsonormal"/>
        <w:numPr>
          <w:ilvl w:val="0"/>
          <w:numId w:val="5"/>
        </w:numPr>
      </w:pPr>
      <w:r>
        <w:t xml:space="preserve">grzejnik płytowy Higieniczny zaworowy </w:t>
      </w:r>
      <w:r w:rsidR="00CA0715">
        <w:t>z</w:t>
      </w:r>
      <w:r>
        <w:t xml:space="preserve"> rozstaw</w:t>
      </w:r>
      <w:r w:rsidR="00CA0715">
        <w:t>em</w:t>
      </w:r>
      <w:r>
        <w:t xml:space="preserve"> kanałów wodnych co 40mm </w:t>
      </w:r>
    </w:p>
    <w:p w14:paraId="58EE882D" w14:textId="195D5C8F" w:rsidR="007D68F6" w:rsidRPr="00CA0715" w:rsidRDefault="00CA0715" w:rsidP="007D68F6">
      <w:pPr>
        <w:pStyle w:val="gwpb368af6emsonormal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 xml:space="preserve">grzejnik wykonany z walcowanej </w:t>
      </w:r>
      <w:r w:rsidR="007D68F6" w:rsidRPr="00CA0715">
        <w:rPr>
          <w:rFonts w:ascii="Arial" w:hAnsi="Arial" w:cs="Arial"/>
          <w:sz w:val="20"/>
          <w:szCs w:val="20"/>
        </w:rPr>
        <w:t>na zimno blach</w:t>
      </w:r>
      <w:r>
        <w:rPr>
          <w:rFonts w:ascii="Arial" w:hAnsi="Arial" w:cs="Arial"/>
          <w:sz w:val="20"/>
          <w:szCs w:val="20"/>
        </w:rPr>
        <w:t>y</w:t>
      </w:r>
      <w:r w:rsidR="007D68F6" w:rsidRPr="00CA0715">
        <w:rPr>
          <w:rFonts w:ascii="Arial" w:hAnsi="Arial" w:cs="Arial"/>
          <w:sz w:val="20"/>
          <w:szCs w:val="20"/>
        </w:rPr>
        <w:t xml:space="preserve"> stalow</w:t>
      </w:r>
      <w:r>
        <w:rPr>
          <w:rFonts w:ascii="Arial" w:hAnsi="Arial" w:cs="Arial"/>
          <w:sz w:val="20"/>
          <w:szCs w:val="20"/>
        </w:rPr>
        <w:t>ej -</w:t>
      </w:r>
      <w:r w:rsidR="007D68F6" w:rsidRPr="00CA0715">
        <w:rPr>
          <w:rFonts w:ascii="Arial" w:hAnsi="Arial" w:cs="Arial"/>
          <w:sz w:val="20"/>
          <w:szCs w:val="20"/>
        </w:rPr>
        <w:t xml:space="preserve"> zgodn</w:t>
      </w:r>
      <w:r>
        <w:rPr>
          <w:rFonts w:ascii="Arial" w:hAnsi="Arial" w:cs="Arial"/>
          <w:sz w:val="20"/>
          <w:szCs w:val="20"/>
        </w:rPr>
        <w:t>ie</w:t>
      </w:r>
      <w:r w:rsidR="007D68F6" w:rsidRPr="00CA0715">
        <w:rPr>
          <w:rFonts w:ascii="Arial" w:hAnsi="Arial" w:cs="Arial"/>
          <w:sz w:val="20"/>
          <w:szCs w:val="20"/>
        </w:rPr>
        <w:t xml:space="preserve"> z EN 442-1 oraz estetyczne przetłoczenia ze skokiem co 40 mm.</w:t>
      </w:r>
    </w:p>
    <w:p w14:paraId="2DB49E23" w14:textId="66B42D24" w:rsidR="00CA0715" w:rsidRDefault="00CA0715" w:rsidP="007D68F6">
      <w:pPr>
        <w:pStyle w:val="gwpb368af6emsonormal"/>
        <w:numPr>
          <w:ilvl w:val="0"/>
          <w:numId w:val="5"/>
        </w:numPr>
      </w:pPr>
      <w:r>
        <w:t>wkładk</w:t>
      </w:r>
      <w:r>
        <w:t>a</w:t>
      </w:r>
      <w:r>
        <w:t xml:space="preserve"> zaworow</w:t>
      </w:r>
      <w:r>
        <w:t>a</w:t>
      </w:r>
      <w:r>
        <w:t xml:space="preserve"> R-AN </w:t>
      </w:r>
      <w:r>
        <w:t>z</w:t>
      </w:r>
      <w:r>
        <w:t xml:space="preserve"> nastawą wstępną o ograniczonym przepływie</w:t>
      </w:r>
    </w:p>
    <w:p w14:paraId="29349ED0" w14:textId="553D1A5C" w:rsidR="00CA0715" w:rsidRDefault="00CA0715" w:rsidP="007D68F6">
      <w:pPr>
        <w:pStyle w:val="gwpb368af6emsonormal"/>
        <w:numPr>
          <w:ilvl w:val="0"/>
          <w:numId w:val="5"/>
        </w:numPr>
      </w:pPr>
      <w:r>
        <w:t>higieniczne zaworowe podłączenie 2 x GZ3/4’’</w:t>
      </w:r>
    </w:p>
    <w:p w14:paraId="5DA530A5" w14:textId="12A7CE26" w:rsidR="00CA0715" w:rsidRDefault="00CA0715" w:rsidP="00CA0715">
      <w:pPr>
        <w:pStyle w:val="gwpb368af6emsonormal"/>
        <w:numPr>
          <w:ilvl w:val="0"/>
          <w:numId w:val="3"/>
        </w:numPr>
      </w:pPr>
      <w:r>
        <w:t xml:space="preserve">RURY WYMAGANIA : </w:t>
      </w:r>
    </w:p>
    <w:p w14:paraId="4A9C3968" w14:textId="6B2373A9" w:rsidR="00CA0715" w:rsidRPr="00CA0715" w:rsidRDefault="007B00C9" w:rsidP="00CA0715">
      <w:pPr>
        <w:pStyle w:val="gwpb368af6emsonormal"/>
        <w:numPr>
          <w:ilvl w:val="0"/>
          <w:numId w:val="7"/>
        </w:numPr>
      </w:pPr>
      <w:r>
        <w:rPr>
          <w:rFonts w:ascii="Calibri Light" w:hAnsi="Calibri Light" w:cs="Calibri Light"/>
        </w:rPr>
        <w:t>R</w:t>
      </w:r>
      <w:r w:rsidR="00CA0715">
        <w:rPr>
          <w:rFonts w:ascii="Calibri Light" w:hAnsi="Calibri Light" w:cs="Calibri Light"/>
        </w:rPr>
        <w:t>ury wielowarstwowe typu PERT/AL/PERT, w zakresie średnic mieszczącej się od 14 do 75 mm</w:t>
      </w:r>
    </w:p>
    <w:p w14:paraId="271B9A58" w14:textId="241B67C8" w:rsidR="00CA0715" w:rsidRPr="00CA0715" w:rsidRDefault="00CA0715" w:rsidP="00CA0715">
      <w:pPr>
        <w:pStyle w:val="gwpb368af6emsonormal"/>
        <w:numPr>
          <w:ilvl w:val="0"/>
          <w:numId w:val="7"/>
        </w:numPr>
      </w:pPr>
      <w:r>
        <w:rPr>
          <w:rFonts w:ascii="Calibri Light" w:hAnsi="Calibri Light" w:cs="Calibri Light"/>
        </w:rPr>
        <w:t>Rury z wkładką aluminiową, zgrzaną wzdłużnie, ultradźwiękowo „na zakładkę”</w:t>
      </w:r>
    </w:p>
    <w:p w14:paraId="4A69304F" w14:textId="3E0A6954" w:rsidR="00CA0715" w:rsidRPr="007B00C9" w:rsidRDefault="007B00C9" w:rsidP="00CA0715">
      <w:pPr>
        <w:pStyle w:val="gwpb368af6emsonormal"/>
        <w:numPr>
          <w:ilvl w:val="0"/>
          <w:numId w:val="7"/>
        </w:numPr>
      </w:pPr>
      <w:r>
        <w:rPr>
          <w:rFonts w:ascii="Calibri Light" w:hAnsi="Calibri Light" w:cs="Calibri Light"/>
        </w:rPr>
        <w:t xml:space="preserve">Podstawowym sposobem łączenia rur ma być użycie złączek zaprasowywanych z mosiądzu typu CW617N. Połączenie rury z kształtką za pomocą </w:t>
      </w:r>
      <w:proofErr w:type="spellStart"/>
      <w:r>
        <w:rPr>
          <w:rFonts w:ascii="Calibri Light" w:hAnsi="Calibri Light" w:cs="Calibri Light"/>
        </w:rPr>
        <w:t>zaciskarki</w:t>
      </w:r>
      <w:proofErr w:type="spellEnd"/>
      <w:r>
        <w:rPr>
          <w:rFonts w:ascii="Calibri Light" w:hAnsi="Calibri Light" w:cs="Calibri Light"/>
        </w:rPr>
        <w:t xml:space="preserve"> wyposażonej w szczęki typu U</w:t>
      </w:r>
    </w:p>
    <w:p w14:paraId="30779DF9" w14:textId="05EBAC57" w:rsidR="007B00C9" w:rsidRDefault="007B00C9" w:rsidP="00CA0715">
      <w:pPr>
        <w:pStyle w:val="gwpb368af6emsonormal"/>
        <w:numPr>
          <w:ilvl w:val="0"/>
          <w:numId w:val="7"/>
        </w:numPr>
      </w:pPr>
      <w:r>
        <w:t xml:space="preserve">Rura </w:t>
      </w:r>
      <w:proofErr w:type="spellStart"/>
      <w:r>
        <w:t>pex</w:t>
      </w:r>
      <w:proofErr w:type="spellEnd"/>
      <w:r>
        <w:t>-a SDR11 – rura preizolowana z podwójną powłoką rury osłonowej. Rura osłonowa wykonana z podwójnej ścianki z polietylenu PE-HD (podwójne zabezpieczenie przed uszkodzeniem zewnętrznej powłoki), płaszcz osłonowy odporny na promienie UV</w:t>
      </w:r>
    </w:p>
    <w:p w14:paraId="69E205D0" w14:textId="050B4AE7" w:rsidR="007D68F6" w:rsidRPr="007B00C9" w:rsidRDefault="007B00C9" w:rsidP="007B00C9">
      <w:pPr>
        <w:pStyle w:val="gwpf1772ec7msonormal"/>
        <w:numPr>
          <w:ilvl w:val="0"/>
          <w:numId w:val="3"/>
        </w:numPr>
      </w:pPr>
      <w:r>
        <w:rPr>
          <w:rFonts w:ascii="Calibri Light" w:hAnsi="Calibri Light" w:cs="Calibri Light"/>
        </w:rPr>
        <w:t>PARAMETRY POMP CIEPŁA</w:t>
      </w:r>
    </w:p>
    <w:p w14:paraId="6E5B545B" w14:textId="47788766" w:rsidR="007B00C9" w:rsidRDefault="007B00C9" w:rsidP="007B00C9">
      <w:pPr>
        <w:pStyle w:val="gwpf1772ec7msonormal"/>
        <w:ind w:firstLine="360"/>
      </w:pPr>
      <w:r>
        <w:rPr>
          <w:rFonts w:ascii="Calibri Light" w:hAnsi="Calibri Light" w:cs="Calibri Light"/>
        </w:rPr>
        <w:t xml:space="preserve">3.1 </w:t>
      </w:r>
      <w:r>
        <w:rPr>
          <w:rFonts w:ascii="Calibri Light" w:hAnsi="Calibri Light" w:cs="Calibri Light"/>
        </w:rPr>
        <w:t>Pompa 1</w:t>
      </w:r>
    </w:p>
    <w:p w14:paraId="270B02F3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>Minimalna moc grzewcza 28,5 kW dla B0W45</w:t>
      </w:r>
    </w:p>
    <w:p w14:paraId="6C7CF3D9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 xml:space="preserve">Dwusprężarkowa na dwóch sprężarkach typu </w:t>
      </w:r>
      <w:proofErr w:type="spellStart"/>
      <w:r>
        <w:rPr>
          <w:rFonts w:ascii="Calibri Light" w:hAnsi="Calibri Light" w:cs="Calibri Light"/>
        </w:rPr>
        <w:t>scroll</w:t>
      </w:r>
      <w:proofErr w:type="spellEnd"/>
    </w:p>
    <w:p w14:paraId="10A3C84B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>Minimalne COP wg EN 14511 przy B0W45 – dla pracy dwóch sprężarek 3,7 a dla jednej sprężarki 4,0</w:t>
      </w:r>
    </w:p>
    <w:p w14:paraId="76478D7B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>Maksymalny pobór prądu dla B0W35 – 14,5 kW</w:t>
      </w:r>
    </w:p>
    <w:p w14:paraId="320B9647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>Czynnik chłodniczy R410A</w:t>
      </w:r>
    </w:p>
    <w:p w14:paraId="0190FF88" w14:textId="77777777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 xml:space="preserve">Max poziom ciśnienia akustycznego w odległości 1m – 42 </w:t>
      </w:r>
      <w:proofErr w:type="spellStart"/>
      <w:r>
        <w:rPr>
          <w:rFonts w:ascii="Calibri Light" w:hAnsi="Calibri Light" w:cs="Calibri Light"/>
        </w:rPr>
        <w:t>dB</w:t>
      </w:r>
      <w:proofErr w:type="spellEnd"/>
      <w:r>
        <w:rPr>
          <w:rFonts w:ascii="Calibri Light" w:hAnsi="Calibri Light" w:cs="Calibri Light"/>
        </w:rPr>
        <w:t>(A)</w:t>
      </w:r>
    </w:p>
    <w:p w14:paraId="1D453891" w14:textId="73C649DC" w:rsidR="007B00C9" w:rsidRDefault="007B00C9" w:rsidP="007B00C9">
      <w:pPr>
        <w:pStyle w:val="gwpf1772ec7msolistparagraph"/>
        <w:numPr>
          <w:ilvl w:val="0"/>
          <w:numId w:val="9"/>
        </w:numPr>
      </w:pPr>
      <w:r>
        <w:rPr>
          <w:rFonts w:ascii="Calibri Light" w:hAnsi="Calibri Light" w:cs="Calibri Light"/>
        </w:rPr>
        <w:t>Prąd rozruchowy – max 28A</w:t>
      </w:r>
    </w:p>
    <w:p w14:paraId="5A2CDC03" w14:textId="248B313B" w:rsidR="007D68F6" w:rsidRDefault="007B00C9" w:rsidP="007B00C9">
      <w:pPr>
        <w:pStyle w:val="gwpf1772ec7msonormal"/>
        <w:numPr>
          <w:ilvl w:val="1"/>
          <w:numId w:val="3"/>
        </w:numPr>
      </w:pPr>
      <w:r>
        <w:t>Pompa 2</w:t>
      </w:r>
    </w:p>
    <w:p w14:paraId="49AEBE2B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>Minimalna moc grzewcza 125 kW dla B0W45</w:t>
      </w:r>
    </w:p>
    <w:p w14:paraId="4FC245EC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 xml:space="preserve">Dwusprężarkowa na dwóch sprężarkach typu </w:t>
      </w:r>
      <w:proofErr w:type="spellStart"/>
      <w:r>
        <w:rPr>
          <w:rFonts w:ascii="Calibri Light" w:hAnsi="Calibri Light" w:cs="Calibri Light"/>
        </w:rPr>
        <w:t>scroll</w:t>
      </w:r>
      <w:proofErr w:type="spellEnd"/>
    </w:p>
    <w:p w14:paraId="6B014174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>Minimalne COP wg EN 14511 przy B0W45 – dla pracy dwóch sprężarek 3,7 a dla jednej sprężarki 3,7</w:t>
      </w:r>
    </w:p>
    <w:p w14:paraId="2A38ED5D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>Maksymalny pobór prądu dla B0W35 – 57,5 kW</w:t>
      </w:r>
    </w:p>
    <w:p w14:paraId="64F6C3C0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>Czynnik chłodniczy R410A</w:t>
      </w:r>
    </w:p>
    <w:p w14:paraId="69C09B14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 xml:space="preserve">Max poziom ciśnienia akustycznego w odległości 1m – 55 </w:t>
      </w:r>
      <w:proofErr w:type="spellStart"/>
      <w:r>
        <w:rPr>
          <w:rFonts w:ascii="Calibri Light" w:hAnsi="Calibri Light" w:cs="Calibri Light"/>
        </w:rPr>
        <w:t>dB</w:t>
      </w:r>
      <w:proofErr w:type="spellEnd"/>
      <w:r>
        <w:rPr>
          <w:rFonts w:ascii="Calibri Light" w:hAnsi="Calibri Light" w:cs="Calibri Light"/>
        </w:rPr>
        <w:t>(A)</w:t>
      </w:r>
    </w:p>
    <w:p w14:paraId="1D0A318C" w14:textId="77777777" w:rsidR="007D68F6" w:rsidRDefault="007D68F6" w:rsidP="007B00C9">
      <w:pPr>
        <w:pStyle w:val="gwpf1772ec7msolistparagraph"/>
        <w:numPr>
          <w:ilvl w:val="0"/>
          <w:numId w:val="10"/>
        </w:numPr>
        <w:spacing w:line="252" w:lineRule="auto"/>
      </w:pPr>
      <w:r>
        <w:rPr>
          <w:rFonts w:ascii="Calibri Light" w:hAnsi="Calibri Light" w:cs="Calibri Light"/>
        </w:rPr>
        <w:t>Prąd rozruchowy – max 110A</w:t>
      </w:r>
    </w:p>
    <w:p w14:paraId="58B19CDE" w14:textId="77777777" w:rsidR="002970BD" w:rsidRDefault="002970BD"/>
    <w:sectPr w:rsidR="0029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59F"/>
    <w:multiLevelType w:val="hybridMultilevel"/>
    <w:tmpl w:val="89609BD2"/>
    <w:lvl w:ilvl="0" w:tplc="75B8A1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47580"/>
    <w:multiLevelType w:val="multilevel"/>
    <w:tmpl w:val="F01C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702A5"/>
    <w:multiLevelType w:val="hybridMultilevel"/>
    <w:tmpl w:val="45484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204"/>
    <w:multiLevelType w:val="multilevel"/>
    <w:tmpl w:val="A0D6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7A0CA0"/>
    <w:multiLevelType w:val="hybridMultilevel"/>
    <w:tmpl w:val="D2743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18F9"/>
    <w:multiLevelType w:val="multilevel"/>
    <w:tmpl w:val="7E46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20BB1"/>
    <w:multiLevelType w:val="hybridMultilevel"/>
    <w:tmpl w:val="A45CD8FC"/>
    <w:lvl w:ilvl="0" w:tplc="8D903230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FBD"/>
    <w:multiLevelType w:val="hybridMultilevel"/>
    <w:tmpl w:val="AA1C6DD4"/>
    <w:lvl w:ilvl="0" w:tplc="89DA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C71BC"/>
    <w:multiLevelType w:val="hybridMultilevel"/>
    <w:tmpl w:val="F066329A"/>
    <w:lvl w:ilvl="0" w:tplc="45F432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85C09"/>
    <w:multiLevelType w:val="multilevel"/>
    <w:tmpl w:val="10E811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F6"/>
    <w:rsid w:val="00296D80"/>
    <w:rsid w:val="002970BD"/>
    <w:rsid w:val="00466A52"/>
    <w:rsid w:val="007B00C9"/>
    <w:rsid w:val="007D68F6"/>
    <w:rsid w:val="00AB140E"/>
    <w:rsid w:val="00B65943"/>
    <w:rsid w:val="00CA0715"/>
    <w:rsid w:val="00C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7F2C"/>
  <w15:chartTrackingRefBased/>
  <w15:docId w15:val="{5DB2A2F0-590A-4618-9F77-92B19D90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368af6emsonormal">
    <w:name w:val="gwpb368af6e_msonormal"/>
    <w:basedOn w:val="Normalny"/>
    <w:rsid w:val="007D68F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f1772ec7msonormal">
    <w:name w:val="gwpf1772ec7_msonormal"/>
    <w:basedOn w:val="Normalny"/>
    <w:rsid w:val="007D68F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f1772ec7msolistparagraph">
    <w:name w:val="gwpf1772ec7_msolistparagraph"/>
    <w:basedOn w:val="Normalny"/>
    <w:rsid w:val="007D68F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SKW-RR</dc:creator>
  <cp:keywords/>
  <dc:description/>
  <cp:lastModifiedBy>SKW-RR</cp:lastModifiedBy>
  <cp:revision>2</cp:revision>
  <cp:lastPrinted>2021-12-17T10:10:00Z</cp:lastPrinted>
  <dcterms:created xsi:type="dcterms:W3CDTF">2021-12-21T15:12:00Z</dcterms:created>
  <dcterms:modified xsi:type="dcterms:W3CDTF">2021-12-21T15:12:00Z</dcterms:modified>
</cp:coreProperties>
</file>