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9923" w:type="dxa"/>
        <w:jc w:val="left"/>
        <w:tblInd w:w="-6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65"/>
        <w:gridCol w:w="1987"/>
        <w:gridCol w:w="2410"/>
        <w:gridCol w:w="1560"/>
        <w:gridCol w:w="3401"/>
      </w:tblGrid>
      <w:tr>
        <w:trPr>
          <w:trHeight w:val="284" w:hRule="atLeast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b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  <w:u w:val="single"/>
              </w:rPr>
              <w:t>Myjnia do obuwia medycznego</w:t>
            </w:r>
          </w:p>
        </w:tc>
      </w:tr>
      <w:tr>
        <w:trPr>
          <w:trHeight w:val="284" w:hRule="atLeast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  <w:u w:val="singl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u w:val="single"/>
              </w:rPr>
              <w:t>P1.45-  1 szt.</w:t>
            </w:r>
          </w:p>
        </w:tc>
      </w:tr>
      <w:tr>
        <w:trPr>
          <w:trHeight w:val="284" w:hRule="atLeast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bidi w:val="0"/>
              <w:ind w:left="36" w:right="0" w:hanging="0"/>
              <w:jc w:val="left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bidi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bidi w:val="0"/>
              <w:ind w:left="7" w:right="0" w:hanging="0"/>
              <w:jc w:val="left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bidi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bidi w:val="0"/>
              <w:ind w:left="22" w:right="0" w:hanging="0"/>
              <w:jc w:val="left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bidi w:val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en-US"/>
              </w:rPr>
            </w:r>
          </w:p>
        </w:tc>
      </w:tr>
      <w:tr>
        <w:trPr>
          <w:trHeight w:val="284" w:hRule="atLeast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bidi w:val="0"/>
              <w:ind w:left="22" w:right="0" w:hanging="0"/>
              <w:jc w:val="left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bidi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bidi w:val="0"/>
              <w:ind w:left="14" w:right="0" w:hanging="0"/>
              <w:jc w:val="left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Rok produkcji: 2021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bidi w:val="0"/>
              <w:jc w:val="left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406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bidi w:val="0"/>
              <w:ind w:left="0" w:hanging="0"/>
              <w:jc w:val="center"/>
              <w:outlineLvl w:val="1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PARAMETRY OFEROWANE</w:t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Fabrycznie nowe urządzenie przeznaczone do mycia i dezynfekcji butów szpitalnych, ładowane od frontu.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Model stojący  na posadzce wykonany ze stali nierdzewnej z przyciskami membranowymi na panelu sterującym umiejscowionym na frontowej ścianie urządzenia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Wymiary zewnętrzne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10800" w:leader="none"/>
              </w:tabs>
              <w:suppressAutoHyphens w:val="true"/>
              <w:bidi w:val="0"/>
              <w:snapToGrid w:val="false"/>
              <w:ind w:left="720" w:right="0" w:hanging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Szerokość : 600 mm.                                 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10800" w:leader="none"/>
              </w:tabs>
              <w:suppressAutoHyphens w:val="true"/>
              <w:bidi w:val="0"/>
              <w:snapToGrid w:val="false"/>
              <w:ind w:left="720" w:right="0" w:hanging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Głębokość : 600 mm.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cs="Calibri"/>
              </w:rPr>
            </w:pPr>
            <w:r>
              <w:rPr>
                <w:rFonts w:cs="Calibri" w:ascii="Calibri" w:hAnsi="Calibri"/>
                <w:iCs/>
                <w:sz w:val="22"/>
                <w:szCs w:val="22"/>
              </w:rPr>
              <w:t>Wysokość:  820-860 mm</w:t>
            </w:r>
            <w:r>
              <w:rPr>
                <w:rFonts w:cs="Calibri" w:ascii="Calibri" w:hAnsi="Calibri"/>
                <w:i/>
                <w:iCs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Kosz do mycia obuwia szpitalnego. Wymiary kosza 500mm x 500mm. 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Wsad: 6 par butów.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Dezynfekcja termiczna zgodnie z normą wyrażona wskaźnikiem A0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Wydajność mycia: min 24 pary butów/h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Komora mycia ze stali nierdzewnej, głęboko tłoczona, bez spoin z nachyleniem sufitu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Wysokość komory mieszcząca 10L wiadra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Minimum 3 programy mycia i dezynfekcji dostępne bezpośrednio z panelu sterującego                       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Krótkie cykle mycia umożliwiające szybki obieg mytych przedmiotów. Max. czas cyklu poniżej 15 min.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Drzwi uchylne, na przedniej ścianie urządzenia, otwierane i zamykane ręcznie bez oporów przy zamykaniu i otwieraniu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Pompa myjąca, 055 kW, system  dysz myjących zbudowany z dwóch rotacyjnych ramion wykonanych ze stali chromowo-niklowej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Urządzenie wyposażone w system filtracji i odzysku wody.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Maksymalne zużycie wody na cykl płukania 2.6 l.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Moc wytwornicy podgrzewania wody 4 kW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Całkowity pobór mocy 12.2 kW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Moc bojlera 7.5 kW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Mikrokomputerowe sterowanie, pracą urządzenia z możliwością bezprzewodowego zapisu i rejestracji wyników na PC  oraz przeprowadzenia walidacji u producenta      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Ekran wyświetlający  informacje  o temperaturze oraz wartości współczynnika A0    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Pojemnik zbiornika 11 (litr)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Możliwość szybkiej wymiany i stosowania uchwytów także do tac i naczyń szpitalnych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Zasilanie z 3-fazowej sieci elektroenergetycznej  400 V,           50 Hz.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Urządzenie wyposażone w system Aqua-stop co umożliwia bezpośrednie podłączenie do zasilania zgodnie z normą PN/EN 1717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Długość rur przyłączeniowych ok. 1.4 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Wykonawca przed złożeniem oferty uprawniony jest do przeprowadzenia wizji lokalnej w pomieszczeniu, w którym mają być zamontowane wyroby.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510" w:right="0" w:hanging="34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Wykonawca nie może podczas realizacji zawartej umowy powoływać się na jakiekolwiek okoliczności dotyczące wykonania robót , które były możliwe do ustalenia podczas przeprowadzonej z należytą starannością wizji lokalnej.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hanging="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hanging="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LibreOffice/7.0.5.2$Windows_X86_64 LibreOffice_project/64390860c6cd0aca4beafafcfd84613dd9dfb63a</Application>
  <AppVersion>15.0000</AppVersion>
  <Pages>2</Pages>
  <Words>373</Words>
  <Characters>2118</Characters>
  <CharactersWithSpaces>2556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2021-10-04T10:56:03Z</dcterms:created>
  <dc:creator/>
  <dc:description/>
  <dc:language>pl-PL</dc:language>
  <cp:lastModifiedBy/>
  <dcterms:modified xsi:type="dcterms:W3CDTF">2021-10-04T11:00:57Z</dcterms:modified>
  <cp:revision>2</cp:revision>
  <dc:subject/>
  <dc:title/>
</cp:coreProperties>
</file>